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22468" w14:textId="63BD15B8" w:rsidR="00887F1B" w:rsidRPr="0087061D" w:rsidRDefault="0087061D">
      <w:pPr>
        <w:tabs>
          <w:tab w:val="left" w:pos="2410"/>
        </w:tabs>
        <w:spacing w:after="0"/>
        <w:rPr>
          <w:rFonts w:ascii="Cambria" w:eastAsia="Cambria" w:hAnsi="Cambria" w:cs="Cambria"/>
          <w:b/>
          <w:sz w:val="32"/>
          <w:szCs w:val="32"/>
        </w:rPr>
      </w:pPr>
      <w:r w:rsidRPr="0087061D">
        <w:rPr>
          <w:noProof/>
          <w:sz w:val="32"/>
          <w:szCs w:val="32"/>
        </w:rPr>
        <w:drawing>
          <wp:anchor distT="0" distB="0" distL="114300" distR="114300" simplePos="0" relativeHeight="251658240" behindDoc="0" locked="0" layoutInCell="1" hidden="0" allowOverlap="1" wp14:anchorId="0056F574" wp14:editId="4619ABC0">
            <wp:simplePos x="0" y="0"/>
            <wp:positionH relativeFrom="column">
              <wp:posOffset>318770</wp:posOffset>
            </wp:positionH>
            <wp:positionV relativeFrom="paragraph">
              <wp:posOffset>13971</wp:posOffset>
            </wp:positionV>
            <wp:extent cx="895350" cy="857250"/>
            <wp:effectExtent l="0" t="0" r="0" b="0"/>
            <wp:wrapNone/>
            <wp:docPr id="6" name="image3.jpg" descr="Description: Description: UNY.jpg"/>
            <wp:cNvGraphicFramePr/>
            <a:graphic xmlns:a="http://schemas.openxmlformats.org/drawingml/2006/main">
              <a:graphicData uri="http://schemas.openxmlformats.org/drawingml/2006/picture">
                <pic:pic xmlns:pic="http://schemas.openxmlformats.org/drawingml/2006/picture">
                  <pic:nvPicPr>
                    <pic:cNvPr id="0" name="image3.jpg" descr="Description: Description: UNY.jpg"/>
                    <pic:cNvPicPr preferRelativeResize="0"/>
                  </pic:nvPicPr>
                  <pic:blipFill>
                    <a:blip r:embed="rId6"/>
                    <a:srcRect/>
                    <a:stretch>
                      <a:fillRect/>
                    </a:stretch>
                  </pic:blipFill>
                  <pic:spPr>
                    <a:xfrm>
                      <a:off x="0" y="0"/>
                      <a:ext cx="895350" cy="857250"/>
                    </a:xfrm>
                    <a:prstGeom prst="rect">
                      <a:avLst/>
                    </a:prstGeom>
                    <a:ln/>
                  </pic:spPr>
                </pic:pic>
              </a:graphicData>
            </a:graphic>
            <wp14:sizeRelH relativeFrom="margin">
              <wp14:pctWidth>0</wp14:pctWidth>
            </wp14:sizeRelH>
            <wp14:sizeRelV relativeFrom="margin">
              <wp14:pctHeight>0</wp14:pctHeight>
            </wp14:sizeRelV>
          </wp:anchor>
        </w:drawing>
      </w:r>
      <w:r>
        <w:rPr>
          <w:rFonts w:ascii="Cambria" w:eastAsia="Cambria" w:hAnsi="Cambria" w:cs="Cambria"/>
        </w:rPr>
        <w:tab/>
      </w:r>
      <w:r w:rsidRPr="0087061D">
        <w:rPr>
          <w:rFonts w:ascii="Cambria" w:eastAsia="Cambria" w:hAnsi="Cambria" w:cs="Cambria"/>
          <w:b/>
          <w:sz w:val="32"/>
          <w:szCs w:val="32"/>
        </w:rPr>
        <w:t>KEMENTERIAN PENDIDIKAN, KEBUDAYAAN, RISET, DAN TEKNOLOGI</w:t>
      </w:r>
    </w:p>
    <w:p w14:paraId="5EFB6E1D" w14:textId="77777777" w:rsidR="00887F1B" w:rsidRPr="0087061D" w:rsidRDefault="0087061D">
      <w:pPr>
        <w:tabs>
          <w:tab w:val="left" w:pos="2410"/>
        </w:tabs>
        <w:spacing w:after="0"/>
        <w:rPr>
          <w:rFonts w:ascii="Cambria" w:eastAsia="Cambria" w:hAnsi="Cambria" w:cs="Cambria"/>
          <w:b/>
          <w:sz w:val="32"/>
          <w:szCs w:val="32"/>
        </w:rPr>
      </w:pPr>
      <w:r w:rsidRPr="0087061D">
        <w:rPr>
          <w:rFonts w:ascii="Cambria" w:eastAsia="Cambria" w:hAnsi="Cambria" w:cs="Cambria"/>
          <w:b/>
          <w:sz w:val="32"/>
          <w:szCs w:val="32"/>
        </w:rPr>
        <w:tab/>
        <w:t>UNIVERSITAS NEGERI YOGYAKARTA</w:t>
      </w:r>
    </w:p>
    <w:p w14:paraId="6EBC418C" w14:textId="77777777" w:rsidR="00887F1B" w:rsidRPr="0087061D" w:rsidRDefault="0087061D">
      <w:pPr>
        <w:tabs>
          <w:tab w:val="left" w:pos="2410"/>
        </w:tabs>
        <w:spacing w:after="0"/>
        <w:rPr>
          <w:rFonts w:ascii="Cambria" w:eastAsia="Cambria" w:hAnsi="Cambria" w:cs="Cambria"/>
          <w:b/>
          <w:sz w:val="32"/>
          <w:szCs w:val="32"/>
        </w:rPr>
      </w:pPr>
      <w:r w:rsidRPr="0087061D">
        <w:rPr>
          <w:rFonts w:ascii="Cambria" w:eastAsia="Cambria" w:hAnsi="Cambria" w:cs="Cambria"/>
          <w:b/>
          <w:sz w:val="32"/>
          <w:szCs w:val="32"/>
        </w:rPr>
        <w:tab/>
        <w:t>PASCASARJANA</w:t>
      </w:r>
      <w:r w:rsidRPr="0087061D">
        <w:rPr>
          <w:noProof/>
          <w:sz w:val="32"/>
          <w:szCs w:val="32"/>
        </w:rPr>
        <mc:AlternateContent>
          <mc:Choice Requires="wpg">
            <w:drawing>
              <wp:anchor distT="4294967295" distB="4294967295" distL="114300" distR="114300" simplePos="0" relativeHeight="251659264" behindDoc="0" locked="0" layoutInCell="1" hidden="0" allowOverlap="1" wp14:anchorId="300C696A" wp14:editId="6734E2B2">
                <wp:simplePos x="0" y="0"/>
                <wp:positionH relativeFrom="column">
                  <wp:posOffset>-50799</wp:posOffset>
                </wp:positionH>
                <wp:positionV relativeFrom="paragraph">
                  <wp:posOffset>449596</wp:posOffset>
                </wp:positionV>
                <wp:extent cx="10068560" cy="38100"/>
                <wp:effectExtent l="0" t="0" r="0" b="0"/>
                <wp:wrapNone/>
                <wp:docPr id="4" name="Straight Arrow Connector 4"/>
                <wp:cNvGraphicFramePr/>
                <a:graphic xmlns:a="http://schemas.openxmlformats.org/drawingml/2006/main">
                  <a:graphicData uri="http://schemas.microsoft.com/office/word/2010/wordprocessingShape">
                    <wps:wsp>
                      <wps:cNvCnPr/>
                      <wps:spPr>
                        <a:xfrm>
                          <a:off x="311720" y="3780000"/>
                          <a:ext cx="10068560"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4294967295" distT="4294967295" distL="114300" distR="114300" hidden="0" layoutInCell="1" locked="0" relativeHeight="0" simplePos="0">
                <wp:simplePos x="0" y="0"/>
                <wp:positionH relativeFrom="column">
                  <wp:posOffset>-50799</wp:posOffset>
                </wp:positionH>
                <wp:positionV relativeFrom="paragraph">
                  <wp:posOffset>449596</wp:posOffset>
                </wp:positionV>
                <wp:extent cx="10068560" cy="3810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0068560" cy="38100"/>
                        </a:xfrm>
                        <a:prstGeom prst="rect"/>
                        <a:ln/>
                      </pic:spPr>
                    </pic:pic>
                  </a:graphicData>
                </a:graphic>
              </wp:anchor>
            </w:drawing>
          </mc:Fallback>
        </mc:AlternateContent>
      </w:r>
    </w:p>
    <w:p w14:paraId="472B9118" w14:textId="77777777" w:rsidR="00887F1B" w:rsidRDefault="0087061D">
      <w:pPr>
        <w:tabs>
          <w:tab w:val="left" w:pos="2410"/>
        </w:tabs>
        <w:spacing w:after="0"/>
        <w:rPr>
          <w:rFonts w:ascii="Cambria" w:eastAsia="Cambria" w:hAnsi="Cambria" w:cs="Cambria"/>
          <w:b/>
          <w:sz w:val="40"/>
          <w:szCs w:val="40"/>
        </w:rPr>
      </w:pPr>
      <w:r>
        <w:rPr>
          <w:noProof/>
        </w:rPr>
        <mc:AlternateContent>
          <mc:Choice Requires="wpg">
            <w:drawing>
              <wp:anchor distT="4294967295" distB="4294967295" distL="114300" distR="114300" simplePos="0" relativeHeight="251660288" behindDoc="0" locked="0" layoutInCell="1" hidden="0" allowOverlap="1" wp14:anchorId="72E9A2AC" wp14:editId="0812A2CA">
                <wp:simplePos x="0" y="0"/>
                <wp:positionH relativeFrom="column">
                  <wp:posOffset>-63499</wp:posOffset>
                </wp:positionH>
                <wp:positionV relativeFrom="paragraph">
                  <wp:posOffset>93996</wp:posOffset>
                </wp:positionV>
                <wp:extent cx="10068560" cy="19050"/>
                <wp:effectExtent l="0" t="0" r="0" b="0"/>
                <wp:wrapNone/>
                <wp:docPr id="5" name="Straight Arrow Connector 5"/>
                <wp:cNvGraphicFramePr/>
                <a:graphic xmlns:a="http://schemas.openxmlformats.org/drawingml/2006/main">
                  <a:graphicData uri="http://schemas.microsoft.com/office/word/2010/wordprocessingShape">
                    <wps:wsp>
                      <wps:cNvCnPr/>
                      <wps:spPr>
                        <a:xfrm>
                          <a:off x="311720" y="3780000"/>
                          <a:ext cx="1006856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4294967295" distT="4294967295" distL="114300" distR="114300" hidden="0" layoutInCell="1" locked="0" relativeHeight="0" simplePos="0">
                <wp:simplePos x="0" y="0"/>
                <wp:positionH relativeFrom="column">
                  <wp:posOffset>-63499</wp:posOffset>
                </wp:positionH>
                <wp:positionV relativeFrom="paragraph">
                  <wp:posOffset>93996</wp:posOffset>
                </wp:positionV>
                <wp:extent cx="10068560" cy="19050"/>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0068560" cy="19050"/>
                        </a:xfrm>
                        <a:prstGeom prst="rect"/>
                        <a:ln/>
                      </pic:spPr>
                    </pic:pic>
                  </a:graphicData>
                </a:graphic>
              </wp:anchor>
            </w:drawing>
          </mc:Fallback>
        </mc:AlternateContent>
      </w:r>
    </w:p>
    <w:p w14:paraId="6D6A1BA9" w14:textId="77777777" w:rsidR="00887F1B" w:rsidRPr="0087061D" w:rsidRDefault="0087061D">
      <w:pPr>
        <w:tabs>
          <w:tab w:val="left" w:pos="2410"/>
        </w:tabs>
        <w:spacing w:after="0"/>
        <w:jc w:val="center"/>
        <w:rPr>
          <w:rFonts w:ascii="Cambria" w:eastAsia="Cambria" w:hAnsi="Cambria" w:cs="Cambria"/>
          <w:b/>
          <w:sz w:val="28"/>
          <w:szCs w:val="28"/>
        </w:rPr>
      </w:pPr>
      <w:r w:rsidRPr="0087061D">
        <w:rPr>
          <w:rFonts w:ascii="Cambria" w:eastAsia="Cambria" w:hAnsi="Cambria" w:cs="Cambria"/>
          <w:b/>
          <w:sz w:val="28"/>
          <w:szCs w:val="28"/>
        </w:rPr>
        <w:t>RENCANA PEMBELAJARAN SEMESTER</w:t>
      </w:r>
    </w:p>
    <w:p w14:paraId="1AB40959" w14:textId="77777777" w:rsidR="00887F1B" w:rsidRDefault="00887F1B">
      <w:pPr>
        <w:tabs>
          <w:tab w:val="left" w:pos="2410"/>
        </w:tabs>
        <w:spacing w:after="0"/>
        <w:jc w:val="both"/>
        <w:rPr>
          <w:rFonts w:ascii="Cambria" w:eastAsia="Cambria" w:hAnsi="Cambria" w:cs="Cambria"/>
          <w:b/>
        </w:rPr>
      </w:pPr>
    </w:p>
    <w:p w14:paraId="07D764FE" w14:textId="77777777" w:rsidR="00887F1B" w:rsidRPr="0087061D" w:rsidRDefault="0087061D">
      <w:pPr>
        <w:tabs>
          <w:tab w:val="left" w:pos="2977"/>
          <w:tab w:val="left" w:pos="8222"/>
          <w:tab w:val="left" w:pos="10632"/>
        </w:tabs>
        <w:spacing w:after="0"/>
        <w:jc w:val="both"/>
        <w:rPr>
          <w:rFonts w:ascii="Cambria" w:eastAsia="Cambria" w:hAnsi="Cambria" w:cs="Cambria"/>
          <w:b/>
          <w:sz w:val="24"/>
          <w:szCs w:val="24"/>
        </w:rPr>
      </w:pPr>
      <w:r w:rsidRPr="0087061D">
        <w:rPr>
          <w:rFonts w:ascii="Cambria" w:eastAsia="Cambria" w:hAnsi="Cambria" w:cs="Cambria"/>
          <w:b/>
          <w:sz w:val="24"/>
          <w:szCs w:val="24"/>
        </w:rPr>
        <w:t>Program Studi</w:t>
      </w:r>
      <w:r w:rsidRPr="0087061D">
        <w:rPr>
          <w:rFonts w:ascii="Cambria" w:eastAsia="Cambria" w:hAnsi="Cambria" w:cs="Cambria"/>
          <w:b/>
          <w:sz w:val="24"/>
          <w:szCs w:val="24"/>
        </w:rPr>
        <w:tab/>
        <w:t>:</w:t>
      </w:r>
      <w:r w:rsidRPr="0087061D">
        <w:rPr>
          <w:rFonts w:ascii="Cambria" w:eastAsia="Cambria" w:hAnsi="Cambria" w:cs="Cambria"/>
          <w:sz w:val="24"/>
          <w:szCs w:val="24"/>
        </w:rPr>
        <w:t xml:space="preserve"> Penelitian dan Evaluasi Pendidikan (S3)</w:t>
      </w:r>
    </w:p>
    <w:p w14:paraId="6D4A0697" w14:textId="77777777" w:rsidR="00887F1B" w:rsidRPr="0087061D" w:rsidRDefault="0087061D">
      <w:pPr>
        <w:tabs>
          <w:tab w:val="left" w:pos="2977"/>
          <w:tab w:val="left" w:pos="6804"/>
          <w:tab w:val="left" w:pos="8222"/>
          <w:tab w:val="left" w:pos="9923"/>
          <w:tab w:val="left" w:pos="10632"/>
        </w:tabs>
        <w:spacing w:after="0"/>
        <w:jc w:val="both"/>
        <w:rPr>
          <w:rFonts w:ascii="Cambria" w:eastAsia="Cambria" w:hAnsi="Cambria" w:cs="Cambria"/>
          <w:b/>
          <w:sz w:val="24"/>
          <w:szCs w:val="24"/>
        </w:rPr>
      </w:pPr>
      <w:r w:rsidRPr="0087061D">
        <w:rPr>
          <w:rFonts w:ascii="Cambria" w:eastAsia="Cambria" w:hAnsi="Cambria" w:cs="Cambria"/>
          <w:b/>
          <w:sz w:val="24"/>
          <w:szCs w:val="24"/>
        </w:rPr>
        <w:t>Nama Mata Kuliah</w:t>
      </w:r>
      <w:r w:rsidRPr="0087061D">
        <w:rPr>
          <w:rFonts w:ascii="Cambria" w:eastAsia="Cambria" w:hAnsi="Cambria" w:cs="Cambria"/>
          <w:b/>
          <w:sz w:val="24"/>
          <w:szCs w:val="24"/>
        </w:rPr>
        <w:tab/>
        <w:t>:</w:t>
      </w:r>
      <w:r w:rsidRPr="0087061D">
        <w:rPr>
          <w:rFonts w:ascii="Cambria" w:eastAsia="Cambria" w:hAnsi="Cambria" w:cs="Cambria"/>
          <w:sz w:val="24"/>
          <w:szCs w:val="24"/>
        </w:rPr>
        <w:t xml:space="preserve"> Seminar Pengukuran dan Pengujian </w:t>
      </w:r>
      <w:r w:rsidRPr="0087061D">
        <w:rPr>
          <w:rFonts w:ascii="Cambria" w:eastAsia="Cambria" w:hAnsi="Cambria" w:cs="Cambria"/>
          <w:b/>
          <w:sz w:val="24"/>
          <w:szCs w:val="24"/>
        </w:rPr>
        <w:t xml:space="preserve">  </w:t>
      </w:r>
      <w:r w:rsidRPr="0087061D">
        <w:rPr>
          <w:rFonts w:ascii="Cambria" w:eastAsia="Cambria" w:hAnsi="Cambria" w:cs="Cambria"/>
          <w:b/>
          <w:sz w:val="24"/>
          <w:szCs w:val="24"/>
        </w:rPr>
        <w:tab/>
      </w:r>
      <w:r w:rsidRPr="0087061D">
        <w:rPr>
          <w:rFonts w:ascii="Cambria" w:eastAsia="Cambria" w:hAnsi="Cambria" w:cs="Cambria"/>
          <w:sz w:val="24"/>
          <w:szCs w:val="24"/>
        </w:rPr>
        <w:t>Kode</w:t>
      </w:r>
      <w:r w:rsidRPr="0087061D">
        <w:rPr>
          <w:rFonts w:ascii="Cambria" w:eastAsia="Cambria" w:hAnsi="Cambria" w:cs="Cambria"/>
          <w:b/>
          <w:sz w:val="24"/>
          <w:szCs w:val="24"/>
        </w:rPr>
        <w:t xml:space="preserve"> : </w:t>
      </w:r>
      <w:r w:rsidRPr="0087061D">
        <w:rPr>
          <w:rFonts w:ascii="Cambria" w:eastAsia="Cambria" w:hAnsi="Cambria" w:cs="Cambria"/>
          <w:sz w:val="24"/>
          <w:szCs w:val="24"/>
        </w:rPr>
        <w:t>PEP 9223</w:t>
      </w:r>
      <w:r w:rsidRPr="0087061D">
        <w:rPr>
          <w:rFonts w:ascii="Cambria" w:eastAsia="Cambria" w:hAnsi="Cambria" w:cs="Cambria"/>
          <w:sz w:val="24"/>
          <w:szCs w:val="24"/>
        </w:rPr>
        <w:tab/>
      </w:r>
      <w:r w:rsidRPr="0087061D">
        <w:rPr>
          <w:rFonts w:ascii="Cambria" w:eastAsia="Cambria" w:hAnsi="Cambria" w:cs="Cambria"/>
          <w:sz w:val="24"/>
          <w:szCs w:val="24"/>
        </w:rPr>
        <w:tab/>
        <w:t>Jumlah SKS: 2 SKS Teori</w:t>
      </w:r>
    </w:p>
    <w:p w14:paraId="4BEBB009" w14:textId="77777777" w:rsidR="00887F1B" w:rsidRPr="0087061D" w:rsidRDefault="0087061D">
      <w:pPr>
        <w:tabs>
          <w:tab w:val="left" w:pos="2977"/>
          <w:tab w:val="left" w:pos="8222"/>
          <w:tab w:val="left" w:pos="10632"/>
        </w:tabs>
        <w:spacing w:after="0"/>
        <w:jc w:val="both"/>
        <w:rPr>
          <w:rFonts w:ascii="Cambria" w:eastAsia="Cambria" w:hAnsi="Cambria" w:cs="Cambria"/>
          <w:sz w:val="24"/>
          <w:szCs w:val="24"/>
        </w:rPr>
      </w:pPr>
      <w:r w:rsidRPr="0087061D">
        <w:rPr>
          <w:rFonts w:ascii="Cambria" w:eastAsia="Cambria" w:hAnsi="Cambria" w:cs="Cambria"/>
          <w:b/>
          <w:sz w:val="24"/>
          <w:szCs w:val="24"/>
        </w:rPr>
        <w:t>Semester</w:t>
      </w:r>
      <w:r w:rsidRPr="0087061D">
        <w:rPr>
          <w:rFonts w:ascii="Cambria" w:eastAsia="Cambria" w:hAnsi="Cambria" w:cs="Cambria"/>
          <w:b/>
          <w:sz w:val="24"/>
          <w:szCs w:val="24"/>
        </w:rPr>
        <w:tab/>
        <w:t>:</w:t>
      </w:r>
      <w:r w:rsidRPr="0087061D">
        <w:rPr>
          <w:rFonts w:ascii="Cambria" w:eastAsia="Cambria" w:hAnsi="Cambria" w:cs="Cambria"/>
          <w:sz w:val="24"/>
          <w:szCs w:val="24"/>
        </w:rPr>
        <w:t xml:space="preserve"> III/Gasal</w:t>
      </w:r>
    </w:p>
    <w:p w14:paraId="2BCD39BD" w14:textId="77777777" w:rsidR="00887F1B" w:rsidRPr="0087061D" w:rsidRDefault="0087061D">
      <w:pPr>
        <w:tabs>
          <w:tab w:val="left" w:pos="2977"/>
          <w:tab w:val="left" w:pos="8222"/>
          <w:tab w:val="left" w:pos="10632"/>
        </w:tabs>
        <w:spacing w:after="0"/>
        <w:jc w:val="both"/>
        <w:rPr>
          <w:rFonts w:ascii="Cambria" w:eastAsia="Cambria" w:hAnsi="Cambria" w:cs="Cambria"/>
          <w:sz w:val="24"/>
          <w:szCs w:val="24"/>
        </w:rPr>
      </w:pPr>
      <w:r w:rsidRPr="0087061D">
        <w:rPr>
          <w:rFonts w:ascii="Cambria" w:eastAsia="Cambria" w:hAnsi="Cambria" w:cs="Cambria"/>
          <w:b/>
          <w:sz w:val="24"/>
          <w:szCs w:val="24"/>
        </w:rPr>
        <w:t>Mata Kuliah Prasyarat</w:t>
      </w:r>
      <w:r w:rsidRPr="0087061D">
        <w:rPr>
          <w:rFonts w:ascii="Cambria" w:eastAsia="Cambria" w:hAnsi="Cambria" w:cs="Cambria"/>
          <w:b/>
          <w:sz w:val="24"/>
          <w:szCs w:val="24"/>
        </w:rPr>
        <w:tab/>
        <w:t>:</w:t>
      </w:r>
      <w:r w:rsidRPr="0087061D">
        <w:rPr>
          <w:rFonts w:ascii="Cambria" w:eastAsia="Cambria" w:hAnsi="Cambria" w:cs="Cambria"/>
          <w:sz w:val="24"/>
          <w:szCs w:val="24"/>
        </w:rPr>
        <w:t xml:space="preserve"> Tidak ada</w:t>
      </w:r>
    </w:p>
    <w:p w14:paraId="7B2CD3C9" w14:textId="77777777" w:rsidR="00887F1B" w:rsidRPr="0087061D" w:rsidRDefault="0087061D">
      <w:pPr>
        <w:tabs>
          <w:tab w:val="left" w:pos="2977"/>
          <w:tab w:val="left" w:pos="8222"/>
          <w:tab w:val="left" w:pos="10632"/>
        </w:tabs>
        <w:spacing w:after="0"/>
        <w:jc w:val="both"/>
        <w:rPr>
          <w:rFonts w:ascii="Cambria" w:eastAsia="Cambria" w:hAnsi="Cambria" w:cs="Cambria"/>
          <w:sz w:val="24"/>
          <w:szCs w:val="24"/>
        </w:rPr>
      </w:pPr>
      <w:r w:rsidRPr="0087061D">
        <w:rPr>
          <w:rFonts w:ascii="Cambria" w:eastAsia="Cambria" w:hAnsi="Cambria" w:cs="Cambria"/>
          <w:b/>
          <w:sz w:val="24"/>
          <w:szCs w:val="24"/>
        </w:rPr>
        <w:t>Dosen Pengampu</w:t>
      </w:r>
      <w:r w:rsidRPr="0087061D">
        <w:rPr>
          <w:rFonts w:ascii="Cambria" w:eastAsia="Cambria" w:hAnsi="Cambria" w:cs="Cambria"/>
          <w:b/>
          <w:sz w:val="24"/>
          <w:szCs w:val="24"/>
        </w:rPr>
        <w:tab/>
        <w:t xml:space="preserve">: </w:t>
      </w:r>
      <w:r w:rsidRPr="0087061D">
        <w:rPr>
          <w:rFonts w:ascii="Cambria" w:eastAsia="Cambria" w:hAnsi="Cambria" w:cs="Cambria"/>
          <w:sz w:val="24"/>
          <w:szCs w:val="24"/>
        </w:rPr>
        <w:t>Prof. Dr. Edi Istiyono, M.Si.</w:t>
      </w:r>
    </w:p>
    <w:p w14:paraId="01C5B4D8" w14:textId="77777777" w:rsidR="00887F1B" w:rsidRPr="0087061D" w:rsidRDefault="0087061D">
      <w:pPr>
        <w:tabs>
          <w:tab w:val="left" w:pos="2977"/>
          <w:tab w:val="left" w:pos="8222"/>
          <w:tab w:val="left" w:pos="10632"/>
        </w:tabs>
        <w:spacing w:after="0"/>
        <w:jc w:val="both"/>
        <w:rPr>
          <w:rFonts w:ascii="Cambria" w:eastAsia="Cambria" w:hAnsi="Cambria" w:cs="Cambria"/>
          <w:b/>
          <w:sz w:val="24"/>
          <w:szCs w:val="24"/>
        </w:rPr>
      </w:pPr>
      <w:r w:rsidRPr="0087061D">
        <w:rPr>
          <w:rFonts w:ascii="Cambria" w:eastAsia="Cambria" w:hAnsi="Cambria" w:cs="Cambria"/>
          <w:b/>
          <w:sz w:val="24"/>
          <w:szCs w:val="24"/>
        </w:rPr>
        <w:t>Deskripsi Mata Kuliah</w:t>
      </w:r>
      <w:r w:rsidRPr="0087061D">
        <w:rPr>
          <w:rFonts w:ascii="Cambria" w:eastAsia="Cambria" w:hAnsi="Cambria" w:cs="Cambria"/>
          <w:b/>
          <w:sz w:val="24"/>
          <w:szCs w:val="24"/>
        </w:rPr>
        <w:tab/>
        <w:t xml:space="preserve">: </w:t>
      </w:r>
    </w:p>
    <w:p w14:paraId="18B76876" w14:textId="77777777" w:rsidR="00887F1B" w:rsidRPr="0087061D" w:rsidRDefault="0087061D">
      <w:pPr>
        <w:spacing w:after="0"/>
        <w:jc w:val="both"/>
        <w:rPr>
          <w:rFonts w:ascii="Cambria" w:eastAsia="Cambria" w:hAnsi="Cambria" w:cs="Cambria"/>
          <w:sz w:val="24"/>
          <w:szCs w:val="24"/>
        </w:rPr>
      </w:pPr>
      <w:r w:rsidRPr="0087061D">
        <w:rPr>
          <w:rFonts w:ascii="Cambria" w:eastAsia="Cambria" w:hAnsi="Cambria" w:cs="Cambria"/>
          <w:sz w:val="24"/>
          <w:szCs w:val="24"/>
        </w:rPr>
        <w:t>Mata kuliah ini menyeminarkan hasil-hasil penelitian di bidang pengukuran dan pengujian terutama hasil-hasil terakhir. Pada mata kuliah ini mahasiswa dituntut untuk membahas dan menyampaikan di kelas tentang pengembangan teori tes dan aplikasinya serta menguji berbagai model pengukuran dan penilaian. Dengan demikian, setelah mengikuti mata kuliah ini diharapkan mahasiswa memahami berbagai perkembangan teori tes klasik dan penggunaannya serta dasar teori respons butir dan penggunaannya</w:t>
      </w:r>
    </w:p>
    <w:p w14:paraId="4F2F2DDE" w14:textId="77777777" w:rsidR="00887F1B" w:rsidRPr="0087061D" w:rsidRDefault="00887F1B">
      <w:pPr>
        <w:spacing w:after="0"/>
        <w:jc w:val="both"/>
        <w:rPr>
          <w:rFonts w:ascii="Cambria" w:eastAsia="Cambria" w:hAnsi="Cambria" w:cs="Cambria"/>
          <w:sz w:val="24"/>
          <w:szCs w:val="24"/>
        </w:rPr>
      </w:pPr>
    </w:p>
    <w:p w14:paraId="5FFF7490" w14:textId="77777777" w:rsidR="00887F1B" w:rsidRPr="0087061D" w:rsidRDefault="0087061D">
      <w:pPr>
        <w:tabs>
          <w:tab w:val="left" w:pos="2410"/>
        </w:tabs>
        <w:spacing w:after="0"/>
        <w:jc w:val="both"/>
        <w:rPr>
          <w:rFonts w:ascii="Cambria" w:eastAsia="Cambria" w:hAnsi="Cambria" w:cs="Cambria"/>
          <w:b/>
          <w:sz w:val="24"/>
          <w:szCs w:val="24"/>
        </w:rPr>
      </w:pPr>
      <w:r w:rsidRPr="0087061D">
        <w:rPr>
          <w:rFonts w:ascii="Cambria" w:eastAsia="Cambria" w:hAnsi="Cambria" w:cs="Cambria"/>
          <w:b/>
          <w:sz w:val="24"/>
          <w:szCs w:val="24"/>
        </w:rPr>
        <w:t>Capaian Pembelajaran Lulusan:</w:t>
      </w:r>
    </w:p>
    <w:p w14:paraId="6627AD20" w14:textId="77777777" w:rsidR="00887F1B" w:rsidRPr="0087061D" w:rsidRDefault="00887F1B">
      <w:pPr>
        <w:tabs>
          <w:tab w:val="left" w:pos="2410"/>
        </w:tabs>
        <w:spacing w:after="0"/>
        <w:jc w:val="both"/>
        <w:rPr>
          <w:rFonts w:ascii="Cambria" w:eastAsia="Cambria" w:hAnsi="Cambria" w:cs="Cambria"/>
          <w:sz w:val="24"/>
          <w:szCs w:val="24"/>
        </w:rPr>
      </w:pPr>
    </w:p>
    <w:tbl>
      <w:tblPr>
        <w:tblStyle w:val="a"/>
        <w:tblW w:w="14470" w:type="dxa"/>
        <w:tblBorders>
          <w:top w:val="nil"/>
          <w:left w:val="nil"/>
          <w:bottom w:val="nil"/>
          <w:right w:val="nil"/>
          <w:insideH w:val="nil"/>
          <w:insideV w:val="nil"/>
        </w:tblBorders>
        <w:tblLayout w:type="fixed"/>
        <w:tblLook w:val="0400" w:firstRow="0" w:lastRow="0" w:firstColumn="0" w:lastColumn="0" w:noHBand="0" w:noVBand="1"/>
      </w:tblPr>
      <w:tblGrid>
        <w:gridCol w:w="3244"/>
        <w:gridCol w:w="912"/>
        <w:gridCol w:w="10314"/>
      </w:tblGrid>
      <w:tr w:rsidR="00887F1B" w:rsidRPr="0087061D" w14:paraId="1AF66C0C" w14:textId="77777777">
        <w:tc>
          <w:tcPr>
            <w:tcW w:w="3244" w:type="dxa"/>
          </w:tcPr>
          <w:p w14:paraId="1B298549" w14:textId="77777777" w:rsidR="00887F1B" w:rsidRPr="0087061D" w:rsidRDefault="0087061D">
            <w:pPr>
              <w:numPr>
                <w:ilvl w:val="0"/>
                <w:numId w:val="5"/>
              </w:numPr>
              <w:pBdr>
                <w:top w:val="nil"/>
                <w:left w:val="nil"/>
                <w:bottom w:val="nil"/>
                <w:right w:val="nil"/>
                <w:between w:val="nil"/>
              </w:pBdr>
              <w:spacing w:after="200" w:line="276" w:lineRule="auto"/>
              <w:ind w:left="288" w:hanging="288"/>
              <w:jc w:val="both"/>
              <w:rPr>
                <w:rFonts w:ascii="Cambria" w:eastAsia="Cambria" w:hAnsi="Cambria" w:cs="Cambria"/>
                <w:color w:val="000000"/>
                <w:sz w:val="24"/>
                <w:szCs w:val="24"/>
              </w:rPr>
            </w:pPr>
            <w:r w:rsidRPr="0087061D">
              <w:rPr>
                <w:rFonts w:ascii="Cambria" w:eastAsia="Cambria" w:hAnsi="Cambria" w:cs="Cambria"/>
                <w:color w:val="000000"/>
                <w:sz w:val="24"/>
                <w:szCs w:val="24"/>
              </w:rPr>
              <w:t>Sikap</w:t>
            </w:r>
          </w:p>
        </w:tc>
        <w:tc>
          <w:tcPr>
            <w:tcW w:w="912" w:type="dxa"/>
          </w:tcPr>
          <w:p w14:paraId="22EB0123" w14:textId="77777777" w:rsidR="00887F1B" w:rsidRPr="0087061D" w:rsidRDefault="0087061D">
            <w:pPr>
              <w:rPr>
                <w:rFonts w:ascii="Cambria" w:eastAsia="Cambria" w:hAnsi="Cambria" w:cs="Cambria"/>
                <w:sz w:val="24"/>
                <w:szCs w:val="24"/>
              </w:rPr>
            </w:pPr>
            <w:r w:rsidRPr="0087061D">
              <w:rPr>
                <w:rFonts w:ascii="Cambria" w:eastAsia="Cambria" w:hAnsi="Cambria" w:cs="Cambria"/>
                <w:sz w:val="24"/>
                <w:szCs w:val="24"/>
              </w:rPr>
              <w:t>:  S1</w:t>
            </w:r>
          </w:p>
          <w:p w14:paraId="2C97575C" w14:textId="77777777" w:rsidR="00887F1B" w:rsidRPr="0087061D" w:rsidRDefault="0087061D">
            <w:pPr>
              <w:rPr>
                <w:rFonts w:ascii="Cambria" w:eastAsia="Cambria" w:hAnsi="Cambria" w:cs="Cambria"/>
                <w:sz w:val="24"/>
                <w:szCs w:val="24"/>
              </w:rPr>
            </w:pPr>
            <w:r w:rsidRPr="0087061D">
              <w:rPr>
                <w:rFonts w:ascii="Cambria" w:eastAsia="Cambria" w:hAnsi="Cambria" w:cs="Cambria"/>
                <w:sz w:val="24"/>
                <w:szCs w:val="24"/>
              </w:rPr>
              <w:t xml:space="preserve">   S5</w:t>
            </w:r>
          </w:p>
          <w:p w14:paraId="44FF2E60" w14:textId="77777777" w:rsidR="00887F1B" w:rsidRPr="0087061D" w:rsidRDefault="00887F1B">
            <w:pPr>
              <w:rPr>
                <w:rFonts w:ascii="Cambria" w:eastAsia="Cambria" w:hAnsi="Cambria" w:cs="Cambria"/>
                <w:sz w:val="24"/>
                <w:szCs w:val="24"/>
              </w:rPr>
            </w:pPr>
          </w:p>
          <w:p w14:paraId="0CA2FD6F" w14:textId="77777777" w:rsidR="00887F1B" w:rsidRPr="0087061D" w:rsidRDefault="0087061D">
            <w:pPr>
              <w:rPr>
                <w:rFonts w:ascii="Cambria" w:eastAsia="Cambria" w:hAnsi="Cambria" w:cs="Cambria"/>
                <w:sz w:val="24"/>
                <w:szCs w:val="24"/>
              </w:rPr>
            </w:pPr>
            <w:r w:rsidRPr="0087061D">
              <w:rPr>
                <w:rFonts w:ascii="Cambria" w:eastAsia="Cambria" w:hAnsi="Cambria" w:cs="Cambria"/>
                <w:sz w:val="24"/>
                <w:szCs w:val="24"/>
              </w:rPr>
              <w:t xml:space="preserve">   </w:t>
            </w:r>
          </w:p>
        </w:tc>
        <w:tc>
          <w:tcPr>
            <w:tcW w:w="10314" w:type="dxa"/>
          </w:tcPr>
          <w:p w14:paraId="63E135A8" w14:textId="77777777" w:rsidR="00887F1B" w:rsidRPr="0087061D" w:rsidRDefault="0087061D">
            <w:pPr>
              <w:jc w:val="both"/>
              <w:rPr>
                <w:rFonts w:ascii="Cambria" w:eastAsia="Cambria" w:hAnsi="Cambria" w:cs="Cambria"/>
                <w:color w:val="000000"/>
                <w:sz w:val="24"/>
                <w:szCs w:val="24"/>
              </w:rPr>
            </w:pPr>
            <w:r w:rsidRPr="0087061D">
              <w:rPr>
                <w:rFonts w:ascii="Cambria" w:eastAsia="Cambria" w:hAnsi="Cambria" w:cs="Cambria"/>
                <w:color w:val="000000"/>
                <w:sz w:val="24"/>
                <w:szCs w:val="24"/>
              </w:rPr>
              <w:t>Bertakwa  kepada  Tuhan  Yang  Maha  Esa dengan menunjukkan sikap religius.</w:t>
            </w:r>
          </w:p>
          <w:p w14:paraId="51D45FEC" w14:textId="77777777" w:rsidR="00887F1B" w:rsidRPr="0087061D" w:rsidRDefault="0087061D">
            <w:pPr>
              <w:jc w:val="both"/>
              <w:rPr>
                <w:rFonts w:ascii="Cambria" w:eastAsia="Cambria" w:hAnsi="Cambria" w:cs="Cambria"/>
                <w:color w:val="000000"/>
                <w:sz w:val="24"/>
                <w:szCs w:val="24"/>
              </w:rPr>
            </w:pPr>
            <w:r w:rsidRPr="0087061D">
              <w:rPr>
                <w:rFonts w:ascii="Cambria" w:eastAsia="Cambria" w:hAnsi="Cambria" w:cs="Cambria"/>
                <w:color w:val="000000"/>
                <w:sz w:val="24"/>
                <w:szCs w:val="24"/>
              </w:rPr>
              <w:t>Menghargai keanekaragaman budaya, pandangan, agama, dan kepercayaan, serta pendapat atau temuan orisinal orang lain;</w:t>
            </w:r>
          </w:p>
          <w:p w14:paraId="5B70BE2B" w14:textId="77777777" w:rsidR="00887F1B" w:rsidRPr="0087061D" w:rsidRDefault="00887F1B">
            <w:pPr>
              <w:jc w:val="both"/>
              <w:rPr>
                <w:rFonts w:ascii="Cambria" w:eastAsia="Cambria" w:hAnsi="Cambria" w:cs="Cambria"/>
                <w:color w:val="000000"/>
                <w:sz w:val="24"/>
                <w:szCs w:val="24"/>
              </w:rPr>
            </w:pPr>
          </w:p>
          <w:p w14:paraId="0F3C64DF" w14:textId="77777777" w:rsidR="00887F1B" w:rsidRPr="0087061D" w:rsidRDefault="00887F1B">
            <w:pPr>
              <w:rPr>
                <w:rFonts w:ascii="Cambria" w:eastAsia="Cambria" w:hAnsi="Cambria" w:cs="Cambria"/>
                <w:sz w:val="24"/>
                <w:szCs w:val="24"/>
              </w:rPr>
            </w:pPr>
          </w:p>
        </w:tc>
      </w:tr>
      <w:tr w:rsidR="00887F1B" w:rsidRPr="0087061D" w14:paraId="3058E4A5" w14:textId="77777777">
        <w:tc>
          <w:tcPr>
            <w:tcW w:w="3244" w:type="dxa"/>
          </w:tcPr>
          <w:p w14:paraId="7A9BC233" w14:textId="77777777" w:rsidR="00887F1B" w:rsidRPr="0087061D" w:rsidRDefault="0087061D">
            <w:pPr>
              <w:numPr>
                <w:ilvl w:val="0"/>
                <w:numId w:val="5"/>
              </w:numPr>
              <w:pBdr>
                <w:top w:val="nil"/>
                <w:left w:val="nil"/>
                <w:bottom w:val="nil"/>
                <w:right w:val="nil"/>
                <w:between w:val="nil"/>
              </w:pBdr>
              <w:spacing w:after="200" w:line="276" w:lineRule="auto"/>
              <w:ind w:left="288" w:hanging="288"/>
              <w:jc w:val="both"/>
              <w:rPr>
                <w:rFonts w:ascii="Cambria" w:eastAsia="Cambria" w:hAnsi="Cambria" w:cs="Cambria"/>
                <w:color w:val="000000"/>
                <w:sz w:val="24"/>
                <w:szCs w:val="24"/>
              </w:rPr>
            </w:pPr>
            <w:r w:rsidRPr="0087061D">
              <w:rPr>
                <w:rFonts w:ascii="Cambria" w:eastAsia="Cambria" w:hAnsi="Cambria" w:cs="Cambria"/>
                <w:color w:val="000000"/>
                <w:sz w:val="24"/>
                <w:szCs w:val="24"/>
              </w:rPr>
              <w:t>Pengetahuan</w:t>
            </w:r>
          </w:p>
        </w:tc>
        <w:tc>
          <w:tcPr>
            <w:tcW w:w="912" w:type="dxa"/>
          </w:tcPr>
          <w:p w14:paraId="4476276C" w14:textId="77777777" w:rsidR="00887F1B" w:rsidRPr="0087061D" w:rsidRDefault="0087061D">
            <w:pPr>
              <w:jc w:val="both"/>
              <w:rPr>
                <w:rFonts w:ascii="Cambria" w:eastAsia="Cambria" w:hAnsi="Cambria" w:cs="Cambria"/>
                <w:sz w:val="24"/>
                <w:szCs w:val="24"/>
              </w:rPr>
            </w:pPr>
            <w:r w:rsidRPr="0087061D">
              <w:rPr>
                <w:rFonts w:ascii="Cambria" w:eastAsia="Cambria" w:hAnsi="Cambria" w:cs="Cambria"/>
                <w:sz w:val="24"/>
                <w:szCs w:val="24"/>
              </w:rPr>
              <w:t>:  P3</w:t>
            </w:r>
          </w:p>
          <w:p w14:paraId="03D32EAF" w14:textId="77777777" w:rsidR="00887F1B" w:rsidRPr="0087061D" w:rsidRDefault="00887F1B">
            <w:pPr>
              <w:jc w:val="both"/>
              <w:rPr>
                <w:rFonts w:ascii="Cambria" w:eastAsia="Cambria" w:hAnsi="Cambria" w:cs="Cambria"/>
                <w:sz w:val="24"/>
                <w:szCs w:val="24"/>
              </w:rPr>
            </w:pPr>
          </w:p>
          <w:p w14:paraId="57B297E2" w14:textId="77777777" w:rsidR="00887F1B" w:rsidRPr="0087061D" w:rsidRDefault="0087061D">
            <w:pPr>
              <w:jc w:val="both"/>
              <w:rPr>
                <w:rFonts w:ascii="Cambria" w:eastAsia="Cambria" w:hAnsi="Cambria" w:cs="Cambria"/>
                <w:sz w:val="24"/>
                <w:szCs w:val="24"/>
              </w:rPr>
            </w:pPr>
            <w:r w:rsidRPr="0087061D">
              <w:rPr>
                <w:rFonts w:ascii="Cambria" w:eastAsia="Cambria" w:hAnsi="Cambria" w:cs="Cambria"/>
                <w:sz w:val="24"/>
                <w:szCs w:val="24"/>
              </w:rPr>
              <w:t xml:space="preserve">   P7</w:t>
            </w:r>
          </w:p>
        </w:tc>
        <w:tc>
          <w:tcPr>
            <w:tcW w:w="10314" w:type="dxa"/>
          </w:tcPr>
          <w:p w14:paraId="7979AEA9" w14:textId="77777777" w:rsidR="00887F1B" w:rsidRPr="0087061D" w:rsidRDefault="0087061D">
            <w:pPr>
              <w:jc w:val="both"/>
              <w:rPr>
                <w:rFonts w:ascii="Cambria" w:eastAsia="Cambria" w:hAnsi="Cambria" w:cs="Cambria"/>
                <w:color w:val="000000"/>
                <w:sz w:val="24"/>
                <w:szCs w:val="24"/>
              </w:rPr>
            </w:pPr>
            <w:r w:rsidRPr="0087061D">
              <w:rPr>
                <w:rFonts w:ascii="Cambria" w:eastAsia="Cambria" w:hAnsi="Cambria" w:cs="Cambria"/>
                <w:color w:val="000000"/>
                <w:sz w:val="24"/>
                <w:szCs w:val="24"/>
              </w:rPr>
              <w:t>Menguasai filosofi penilaian pendidikan dan penerapannya untuk pengembangan sistem penilaian pendidikan;</w:t>
            </w:r>
          </w:p>
          <w:p w14:paraId="4C2E895F" w14:textId="77777777" w:rsidR="00887F1B" w:rsidRPr="0087061D" w:rsidRDefault="0087061D">
            <w:pPr>
              <w:jc w:val="both"/>
              <w:rPr>
                <w:rFonts w:ascii="Cambria" w:eastAsia="Cambria" w:hAnsi="Cambria" w:cs="Cambria"/>
                <w:color w:val="000000"/>
                <w:sz w:val="24"/>
                <w:szCs w:val="24"/>
              </w:rPr>
            </w:pPr>
            <w:r w:rsidRPr="0087061D">
              <w:rPr>
                <w:rFonts w:ascii="Cambria" w:eastAsia="Cambria" w:hAnsi="Cambria" w:cs="Cambria"/>
                <w:color w:val="000000"/>
                <w:sz w:val="24"/>
                <w:szCs w:val="24"/>
              </w:rPr>
              <w:lastRenderedPageBreak/>
              <w:t>Menguasai filosofi penilaian pendidikan dan merancang model penilaian pendidikan sesuai dengan permasalahan yang dihadapi.</w:t>
            </w:r>
          </w:p>
        </w:tc>
      </w:tr>
      <w:tr w:rsidR="00887F1B" w:rsidRPr="0087061D" w14:paraId="199ACD84" w14:textId="77777777">
        <w:tc>
          <w:tcPr>
            <w:tcW w:w="3244" w:type="dxa"/>
          </w:tcPr>
          <w:p w14:paraId="5D484D54" w14:textId="77777777" w:rsidR="00887F1B" w:rsidRPr="0087061D" w:rsidRDefault="0087061D">
            <w:pPr>
              <w:numPr>
                <w:ilvl w:val="0"/>
                <w:numId w:val="5"/>
              </w:numPr>
              <w:pBdr>
                <w:top w:val="nil"/>
                <w:left w:val="nil"/>
                <w:bottom w:val="nil"/>
                <w:right w:val="nil"/>
                <w:between w:val="nil"/>
              </w:pBdr>
              <w:spacing w:after="200" w:line="276" w:lineRule="auto"/>
              <w:ind w:left="288" w:hanging="288"/>
              <w:jc w:val="both"/>
              <w:rPr>
                <w:rFonts w:ascii="Cambria" w:eastAsia="Cambria" w:hAnsi="Cambria" w:cs="Cambria"/>
                <w:color w:val="000000"/>
                <w:sz w:val="24"/>
                <w:szCs w:val="24"/>
              </w:rPr>
            </w:pPr>
            <w:r w:rsidRPr="0087061D">
              <w:rPr>
                <w:rFonts w:ascii="Cambria" w:eastAsia="Cambria" w:hAnsi="Cambria" w:cs="Cambria"/>
                <w:color w:val="000000"/>
                <w:sz w:val="24"/>
                <w:szCs w:val="24"/>
              </w:rPr>
              <w:lastRenderedPageBreak/>
              <w:t>Keterampilan Umum</w:t>
            </w:r>
          </w:p>
        </w:tc>
        <w:tc>
          <w:tcPr>
            <w:tcW w:w="912" w:type="dxa"/>
          </w:tcPr>
          <w:p w14:paraId="39CB82FB" w14:textId="77777777" w:rsidR="00887F1B" w:rsidRPr="0087061D" w:rsidRDefault="0087061D">
            <w:pPr>
              <w:jc w:val="both"/>
              <w:rPr>
                <w:rFonts w:ascii="Cambria" w:eastAsia="Cambria" w:hAnsi="Cambria" w:cs="Cambria"/>
                <w:sz w:val="24"/>
                <w:szCs w:val="24"/>
              </w:rPr>
            </w:pPr>
            <w:r w:rsidRPr="0087061D">
              <w:rPr>
                <w:rFonts w:ascii="Cambria" w:eastAsia="Cambria" w:hAnsi="Cambria" w:cs="Cambria"/>
                <w:sz w:val="24"/>
                <w:szCs w:val="24"/>
              </w:rPr>
              <w:t>:  KU3</w:t>
            </w:r>
          </w:p>
          <w:p w14:paraId="4F6CAD80" w14:textId="77777777" w:rsidR="00887F1B" w:rsidRPr="0087061D" w:rsidRDefault="00887F1B">
            <w:pPr>
              <w:jc w:val="both"/>
              <w:rPr>
                <w:rFonts w:ascii="Cambria" w:eastAsia="Cambria" w:hAnsi="Cambria" w:cs="Cambria"/>
                <w:sz w:val="24"/>
                <w:szCs w:val="24"/>
              </w:rPr>
            </w:pPr>
          </w:p>
          <w:p w14:paraId="1748EAEF" w14:textId="77777777" w:rsidR="00887F1B" w:rsidRPr="0087061D" w:rsidRDefault="00887F1B">
            <w:pPr>
              <w:jc w:val="both"/>
              <w:rPr>
                <w:rFonts w:ascii="Cambria" w:eastAsia="Cambria" w:hAnsi="Cambria" w:cs="Cambria"/>
                <w:sz w:val="24"/>
                <w:szCs w:val="24"/>
              </w:rPr>
            </w:pPr>
          </w:p>
          <w:p w14:paraId="636987B9" w14:textId="77777777" w:rsidR="00887F1B" w:rsidRPr="0087061D" w:rsidRDefault="00887F1B">
            <w:pPr>
              <w:jc w:val="both"/>
              <w:rPr>
                <w:rFonts w:ascii="Cambria" w:eastAsia="Cambria" w:hAnsi="Cambria" w:cs="Cambria"/>
                <w:sz w:val="24"/>
                <w:szCs w:val="24"/>
              </w:rPr>
            </w:pPr>
          </w:p>
          <w:p w14:paraId="6288A72F" w14:textId="77777777" w:rsidR="00887F1B" w:rsidRPr="0087061D" w:rsidRDefault="00887F1B">
            <w:pPr>
              <w:jc w:val="both"/>
              <w:rPr>
                <w:rFonts w:ascii="Cambria" w:eastAsia="Cambria" w:hAnsi="Cambria" w:cs="Cambria"/>
                <w:sz w:val="24"/>
                <w:szCs w:val="24"/>
              </w:rPr>
            </w:pPr>
          </w:p>
          <w:p w14:paraId="2F82B441" w14:textId="77777777" w:rsidR="00887F1B" w:rsidRPr="0087061D" w:rsidRDefault="0087061D">
            <w:pPr>
              <w:jc w:val="both"/>
              <w:rPr>
                <w:rFonts w:ascii="Cambria" w:eastAsia="Cambria" w:hAnsi="Cambria" w:cs="Cambria"/>
                <w:sz w:val="24"/>
                <w:szCs w:val="24"/>
              </w:rPr>
            </w:pPr>
            <w:r w:rsidRPr="0087061D">
              <w:rPr>
                <w:rFonts w:ascii="Cambria" w:eastAsia="Cambria" w:hAnsi="Cambria" w:cs="Cambria"/>
                <w:sz w:val="24"/>
                <w:szCs w:val="24"/>
              </w:rPr>
              <w:t xml:space="preserve">   KU5</w:t>
            </w:r>
          </w:p>
        </w:tc>
        <w:tc>
          <w:tcPr>
            <w:tcW w:w="10314" w:type="dxa"/>
          </w:tcPr>
          <w:p w14:paraId="4449F6F5" w14:textId="77777777" w:rsidR="00887F1B" w:rsidRPr="0087061D" w:rsidRDefault="0087061D">
            <w:pPr>
              <w:pBdr>
                <w:top w:val="nil"/>
                <w:left w:val="nil"/>
                <w:bottom w:val="nil"/>
                <w:right w:val="nil"/>
                <w:between w:val="nil"/>
              </w:pBdr>
              <w:spacing w:line="276" w:lineRule="auto"/>
              <w:jc w:val="both"/>
              <w:rPr>
                <w:rFonts w:ascii="Cambria" w:eastAsia="Cambria" w:hAnsi="Cambria" w:cs="Cambria"/>
                <w:color w:val="000000"/>
                <w:sz w:val="24"/>
                <w:szCs w:val="24"/>
              </w:rPr>
            </w:pPr>
            <w:r w:rsidRPr="0087061D">
              <w:rPr>
                <w:rFonts w:ascii="Cambria" w:eastAsia="Cambria" w:hAnsi="Cambria" w:cs="Cambria"/>
                <w:color w:val="000000"/>
                <w:sz w:val="24"/>
                <w:szCs w:val="24"/>
              </w:rPr>
              <w:t>Mampu memilih penelitian yang tepat guna, terkini, termaju, dan memberikan kemaslahatan pada umat manusia melalui pendekatan interdisiplin, multidisiplin, atau transdisiplin, dalam rangka mengembangkan dan/atau menghasilkan penyelesaian masalah di bidang keilmuan, teknologi, seni, atau kemasyarakatan, berdasarkan hasil kajian tentang ketersediaan sumberdaya internal maupun eksternal;</w:t>
            </w:r>
          </w:p>
          <w:p w14:paraId="6493EA92" w14:textId="77777777" w:rsidR="00887F1B" w:rsidRPr="0087061D" w:rsidRDefault="0087061D">
            <w:pPr>
              <w:pBdr>
                <w:top w:val="nil"/>
                <w:left w:val="nil"/>
                <w:bottom w:val="nil"/>
                <w:right w:val="nil"/>
                <w:between w:val="nil"/>
              </w:pBdr>
              <w:spacing w:after="200" w:line="276" w:lineRule="auto"/>
              <w:jc w:val="both"/>
              <w:rPr>
                <w:rFonts w:ascii="Cambria" w:eastAsia="Cambria" w:hAnsi="Cambria" w:cs="Cambria"/>
                <w:color w:val="000000"/>
                <w:sz w:val="24"/>
                <w:szCs w:val="24"/>
              </w:rPr>
            </w:pPr>
            <w:r w:rsidRPr="0087061D">
              <w:rPr>
                <w:rFonts w:ascii="Cambria" w:eastAsia="Cambria" w:hAnsi="Cambria" w:cs="Cambria"/>
                <w:color w:val="000000"/>
                <w:sz w:val="24"/>
                <w:szCs w:val="24"/>
              </w:rPr>
              <w:t xml:space="preserve">Mampu menyusun argumen dan solusi keilmuan, teknologi atau seni berdasarkan pandangan kritis atas fakta, konsep, prinsip, atau teori yang dapat dipertanggungjawabkan secara  ilmiah dan etika akademik, serta mengkomunikasikannya melalui media massa atau langsung kepada masyarakat;  </w:t>
            </w:r>
          </w:p>
        </w:tc>
      </w:tr>
      <w:tr w:rsidR="00887F1B" w:rsidRPr="0087061D" w14:paraId="45030FDE" w14:textId="77777777">
        <w:tc>
          <w:tcPr>
            <w:tcW w:w="3244" w:type="dxa"/>
          </w:tcPr>
          <w:p w14:paraId="62CAF8B3" w14:textId="77777777" w:rsidR="00887F1B" w:rsidRPr="0087061D" w:rsidRDefault="0087061D">
            <w:pPr>
              <w:numPr>
                <w:ilvl w:val="0"/>
                <w:numId w:val="5"/>
              </w:numPr>
              <w:pBdr>
                <w:top w:val="nil"/>
                <w:left w:val="nil"/>
                <w:bottom w:val="nil"/>
                <w:right w:val="nil"/>
                <w:between w:val="nil"/>
              </w:pBdr>
              <w:spacing w:after="200" w:line="276" w:lineRule="auto"/>
              <w:ind w:left="288" w:hanging="288"/>
              <w:jc w:val="both"/>
              <w:rPr>
                <w:rFonts w:ascii="Cambria" w:eastAsia="Cambria" w:hAnsi="Cambria" w:cs="Cambria"/>
                <w:color w:val="000000"/>
                <w:sz w:val="24"/>
                <w:szCs w:val="24"/>
              </w:rPr>
            </w:pPr>
            <w:r w:rsidRPr="0087061D">
              <w:rPr>
                <w:rFonts w:ascii="Cambria" w:eastAsia="Cambria" w:hAnsi="Cambria" w:cs="Cambria"/>
                <w:color w:val="000000"/>
                <w:sz w:val="24"/>
                <w:szCs w:val="24"/>
              </w:rPr>
              <w:t>Keterampilan Khusus</w:t>
            </w:r>
          </w:p>
        </w:tc>
        <w:tc>
          <w:tcPr>
            <w:tcW w:w="912" w:type="dxa"/>
          </w:tcPr>
          <w:p w14:paraId="1FB3CA43" w14:textId="77777777" w:rsidR="00887F1B" w:rsidRPr="0087061D" w:rsidRDefault="0087061D">
            <w:pPr>
              <w:jc w:val="both"/>
              <w:rPr>
                <w:rFonts w:ascii="Cambria" w:eastAsia="Cambria" w:hAnsi="Cambria" w:cs="Cambria"/>
                <w:sz w:val="24"/>
                <w:szCs w:val="24"/>
              </w:rPr>
            </w:pPr>
            <w:r w:rsidRPr="0087061D">
              <w:rPr>
                <w:rFonts w:ascii="Cambria" w:eastAsia="Cambria" w:hAnsi="Cambria" w:cs="Cambria"/>
                <w:sz w:val="24"/>
                <w:szCs w:val="24"/>
              </w:rPr>
              <w:t>:  KK2</w:t>
            </w:r>
          </w:p>
          <w:p w14:paraId="4F634102" w14:textId="77777777" w:rsidR="00887F1B" w:rsidRPr="0087061D" w:rsidRDefault="0087061D">
            <w:pPr>
              <w:jc w:val="both"/>
              <w:rPr>
                <w:rFonts w:ascii="Cambria" w:eastAsia="Cambria" w:hAnsi="Cambria" w:cs="Cambria"/>
                <w:sz w:val="24"/>
                <w:szCs w:val="24"/>
              </w:rPr>
            </w:pPr>
            <w:r w:rsidRPr="0087061D">
              <w:rPr>
                <w:rFonts w:ascii="Cambria" w:eastAsia="Cambria" w:hAnsi="Cambria" w:cs="Cambria"/>
                <w:sz w:val="24"/>
                <w:szCs w:val="24"/>
              </w:rPr>
              <w:t xml:space="preserve">   KK5</w:t>
            </w:r>
          </w:p>
        </w:tc>
        <w:tc>
          <w:tcPr>
            <w:tcW w:w="10314" w:type="dxa"/>
          </w:tcPr>
          <w:p w14:paraId="2DC1CD4F" w14:textId="77777777" w:rsidR="00887F1B" w:rsidRPr="0087061D" w:rsidRDefault="0087061D">
            <w:pPr>
              <w:pBdr>
                <w:top w:val="nil"/>
                <w:left w:val="nil"/>
                <w:bottom w:val="nil"/>
                <w:right w:val="nil"/>
                <w:between w:val="nil"/>
              </w:pBdr>
              <w:spacing w:line="276" w:lineRule="auto"/>
              <w:rPr>
                <w:rFonts w:ascii="Cambria" w:eastAsia="Cambria" w:hAnsi="Cambria" w:cs="Cambria"/>
                <w:color w:val="000000"/>
                <w:sz w:val="24"/>
                <w:szCs w:val="24"/>
              </w:rPr>
            </w:pPr>
            <w:r w:rsidRPr="0087061D">
              <w:rPr>
                <w:rFonts w:ascii="Cambria" w:eastAsia="Cambria" w:hAnsi="Cambria" w:cs="Cambria"/>
                <w:color w:val="000000"/>
                <w:sz w:val="24"/>
                <w:szCs w:val="24"/>
              </w:rPr>
              <w:t>Mengembangkan sistem penilaian untuk keperluan khusus;</w:t>
            </w:r>
          </w:p>
          <w:p w14:paraId="7EEE1288" w14:textId="77777777" w:rsidR="00887F1B" w:rsidRPr="0087061D" w:rsidRDefault="0087061D">
            <w:pPr>
              <w:pBdr>
                <w:top w:val="nil"/>
                <w:left w:val="nil"/>
                <w:bottom w:val="nil"/>
                <w:right w:val="nil"/>
                <w:between w:val="nil"/>
              </w:pBdr>
              <w:spacing w:after="200" w:line="276" w:lineRule="auto"/>
              <w:rPr>
                <w:rFonts w:ascii="Cambria" w:eastAsia="Cambria" w:hAnsi="Cambria" w:cs="Cambria"/>
                <w:color w:val="000000"/>
                <w:sz w:val="24"/>
                <w:szCs w:val="24"/>
              </w:rPr>
            </w:pPr>
            <w:r w:rsidRPr="0087061D">
              <w:rPr>
                <w:rFonts w:ascii="Cambria" w:eastAsia="Cambria" w:hAnsi="Cambria" w:cs="Cambria"/>
                <w:color w:val="000000"/>
                <w:sz w:val="24"/>
                <w:szCs w:val="24"/>
              </w:rPr>
              <w:t>Melakukan penilaian, penelitian, dan evaluasi pendidikan;</w:t>
            </w:r>
          </w:p>
          <w:p w14:paraId="0E49EC83" w14:textId="77777777" w:rsidR="00887F1B" w:rsidRPr="0087061D" w:rsidRDefault="00887F1B">
            <w:pPr>
              <w:rPr>
                <w:rFonts w:ascii="Cambria" w:eastAsia="Cambria" w:hAnsi="Cambria" w:cs="Cambria"/>
                <w:sz w:val="24"/>
                <w:szCs w:val="24"/>
              </w:rPr>
            </w:pPr>
          </w:p>
        </w:tc>
      </w:tr>
    </w:tbl>
    <w:p w14:paraId="21848CEB" w14:textId="77777777" w:rsidR="00887F1B" w:rsidRPr="0087061D" w:rsidRDefault="0087061D">
      <w:pPr>
        <w:tabs>
          <w:tab w:val="left" w:pos="2410"/>
        </w:tabs>
        <w:spacing w:after="0"/>
        <w:jc w:val="both"/>
        <w:rPr>
          <w:rFonts w:ascii="Cambria" w:eastAsia="Cambria" w:hAnsi="Cambria" w:cs="Cambria"/>
          <w:b/>
          <w:sz w:val="24"/>
          <w:szCs w:val="24"/>
        </w:rPr>
      </w:pPr>
      <w:r w:rsidRPr="0087061D">
        <w:rPr>
          <w:rFonts w:ascii="Cambria" w:eastAsia="Cambria" w:hAnsi="Cambria" w:cs="Cambria"/>
          <w:b/>
          <w:sz w:val="24"/>
          <w:szCs w:val="24"/>
        </w:rPr>
        <w:t>Capaian Pembelajaran Mata Kuliah:</w:t>
      </w:r>
    </w:p>
    <w:tbl>
      <w:tblPr>
        <w:tblStyle w:val="a0"/>
        <w:tblW w:w="13992" w:type="dxa"/>
        <w:tblLayout w:type="fixed"/>
        <w:tblLook w:val="0400" w:firstRow="0" w:lastRow="0" w:firstColumn="0" w:lastColumn="0" w:noHBand="0" w:noVBand="1"/>
      </w:tblPr>
      <w:tblGrid>
        <w:gridCol w:w="3037"/>
        <w:gridCol w:w="1673"/>
        <w:gridCol w:w="9282"/>
      </w:tblGrid>
      <w:tr w:rsidR="00887F1B" w:rsidRPr="0087061D" w14:paraId="65E50F3D" w14:textId="77777777">
        <w:trPr>
          <w:trHeight w:val="300"/>
        </w:trPr>
        <w:tc>
          <w:tcPr>
            <w:tcW w:w="3037" w:type="dxa"/>
            <w:tcBorders>
              <w:top w:val="single" w:sz="4" w:space="0" w:color="000000"/>
              <w:left w:val="single" w:sz="4" w:space="0" w:color="000000"/>
              <w:bottom w:val="single" w:sz="4" w:space="0" w:color="000000"/>
              <w:right w:val="single" w:sz="4" w:space="0" w:color="000000"/>
            </w:tcBorders>
            <w:shd w:val="clear" w:color="auto" w:fill="D9D9D9"/>
          </w:tcPr>
          <w:p w14:paraId="751EE1F8" w14:textId="77777777" w:rsidR="00887F1B" w:rsidRPr="0087061D" w:rsidRDefault="0087061D">
            <w:pPr>
              <w:jc w:val="center"/>
              <w:rPr>
                <w:rFonts w:ascii="Cambria" w:eastAsia="Cambria" w:hAnsi="Cambria" w:cs="Cambria"/>
                <w:b/>
                <w:color w:val="000000"/>
                <w:sz w:val="24"/>
                <w:szCs w:val="24"/>
              </w:rPr>
            </w:pPr>
            <w:r w:rsidRPr="0087061D">
              <w:rPr>
                <w:rFonts w:ascii="Cambria" w:eastAsia="Cambria" w:hAnsi="Cambria" w:cs="Cambria"/>
                <w:b/>
                <w:color w:val="000000"/>
                <w:sz w:val="24"/>
                <w:szCs w:val="24"/>
              </w:rPr>
              <w:t>CPL</w:t>
            </w:r>
          </w:p>
        </w:tc>
        <w:tc>
          <w:tcPr>
            <w:tcW w:w="1673" w:type="dxa"/>
            <w:tcBorders>
              <w:top w:val="single" w:sz="4" w:space="0" w:color="000000"/>
              <w:left w:val="single" w:sz="4" w:space="0" w:color="000000"/>
              <w:bottom w:val="single" w:sz="4" w:space="0" w:color="000000"/>
              <w:right w:val="single" w:sz="4" w:space="0" w:color="000000"/>
            </w:tcBorders>
            <w:shd w:val="clear" w:color="auto" w:fill="D9D9D9"/>
          </w:tcPr>
          <w:p w14:paraId="3CCFD5B0" w14:textId="77777777" w:rsidR="00887F1B" w:rsidRPr="0087061D" w:rsidRDefault="0087061D">
            <w:pPr>
              <w:jc w:val="center"/>
              <w:rPr>
                <w:rFonts w:ascii="Cambria" w:eastAsia="Cambria" w:hAnsi="Cambria" w:cs="Cambria"/>
                <w:b/>
                <w:color w:val="000000"/>
                <w:sz w:val="24"/>
                <w:szCs w:val="24"/>
              </w:rPr>
            </w:pPr>
            <w:r w:rsidRPr="0087061D">
              <w:rPr>
                <w:rFonts w:ascii="Cambria" w:eastAsia="Cambria" w:hAnsi="Cambria" w:cs="Cambria"/>
                <w:b/>
                <w:color w:val="000000"/>
                <w:sz w:val="24"/>
                <w:szCs w:val="24"/>
              </w:rPr>
              <w:t>KODE</w:t>
            </w:r>
          </w:p>
        </w:tc>
        <w:tc>
          <w:tcPr>
            <w:tcW w:w="9282" w:type="dxa"/>
            <w:tcBorders>
              <w:top w:val="single" w:sz="4" w:space="0" w:color="000000"/>
              <w:left w:val="nil"/>
              <w:bottom w:val="single" w:sz="4" w:space="0" w:color="000000"/>
              <w:right w:val="single" w:sz="4" w:space="0" w:color="000000"/>
            </w:tcBorders>
            <w:shd w:val="clear" w:color="auto" w:fill="D9D9D9"/>
          </w:tcPr>
          <w:p w14:paraId="0C459EAD" w14:textId="77777777" w:rsidR="00887F1B" w:rsidRPr="0087061D" w:rsidRDefault="0087061D">
            <w:pPr>
              <w:jc w:val="center"/>
              <w:rPr>
                <w:rFonts w:ascii="Cambria" w:eastAsia="Cambria" w:hAnsi="Cambria" w:cs="Cambria"/>
                <w:b/>
                <w:color w:val="000000"/>
                <w:sz w:val="24"/>
                <w:szCs w:val="24"/>
              </w:rPr>
            </w:pPr>
            <w:r w:rsidRPr="0087061D">
              <w:rPr>
                <w:rFonts w:ascii="Cambria" w:eastAsia="Cambria" w:hAnsi="Cambria" w:cs="Cambria"/>
                <w:b/>
                <w:color w:val="000000"/>
                <w:sz w:val="24"/>
                <w:szCs w:val="24"/>
              </w:rPr>
              <w:t>RUMUSAN CAPAIAN PEMBELAJARAN MATA KULIAH</w:t>
            </w:r>
          </w:p>
        </w:tc>
      </w:tr>
      <w:tr w:rsidR="00887F1B" w:rsidRPr="0087061D" w14:paraId="467DFA5F" w14:textId="77777777">
        <w:trPr>
          <w:trHeight w:val="281"/>
        </w:trPr>
        <w:tc>
          <w:tcPr>
            <w:tcW w:w="3037" w:type="dxa"/>
            <w:tcBorders>
              <w:top w:val="nil"/>
              <w:left w:val="single" w:sz="4" w:space="0" w:color="000000"/>
              <w:bottom w:val="single" w:sz="4" w:space="0" w:color="000000"/>
              <w:right w:val="single" w:sz="4" w:space="0" w:color="000000"/>
            </w:tcBorders>
          </w:tcPr>
          <w:p w14:paraId="1F868070"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S1</w:t>
            </w:r>
          </w:p>
        </w:tc>
        <w:tc>
          <w:tcPr>
            <w:tcW w:w="1673" w:type="dxa"/>
            <w:tcBorders>
              <w:top w:val="nil"/>
              <w:left w:val="single" w:sz="4" w:space="0" w:color="000000"/>
              <w:bottom w:val="single" w:sz="4" w:space="0" w:color="000000"/>
              <w:right w:val="single" w:sz="4" w:space="0" w:color="000000"/>
            </w:tcBorders>
          </w:tcPr>
          <w:p w14:paraId="05FA0409"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CPMK1</w:t>
            </w:r>
          </w:p>
        </w:tc>
        <w:tc>
          <w:tcPr>
            <w:tcW w:w="9282" w:type="dxa"/>
            <w:tcBorders>
              <w:top w:val="nil"/>
              <w:left w:val="nil"/>
              <w:bottom w:val="single" w:sz="4" w:space="0" w:color="000000"/>
              <w:right w:val="single" w:sz="4" w:space="0" w:color="000000"/>
            </w:tcBorders>
          </w:tcPr>
          <w:p w14:paraId="63797B59" w14:textId="77777777" w:rsidR="00887F1B" w:rsidRPr="0087061D" w:rsidRDefault="0087061D">
            <w:pPr>
              <w:spacing w:after="0"/>
              <w:rPr>
                <w:rFonts w:ascii="Cambria" w:eastAsia="Cambria" w:hAnsi="Cambria" w:cs="Cambria"/>
                <w:color w:val="000000"/>
                <w:sz w:val="24"/>
                <w:szCs w:val="24"/>
              </w:rPr>
            </w:pPr>
            <w:r w:rsidRPr="0087061D">
              <w:rPr>
                <w:rFonts w:ascii="Cambria" w:eastAsia="Cambria" w:hAnsi="Cambria" w:cs="Cambria"/>
                <w:color w:val="000000"/>
                <w:sz w:val="24"/>
                <w:szCs w:val="24"/>
              </w:rPr>
              <w:t>Menunjukkan sikap religius dalam proses pembelajaran sebagai salah satu wujud ketaqwaan</w:t>
            </w:r>
          </w:p>
        </w:tc>
      </w:tr>
      <w:tr w:rsidR="00887F1B" w:rsidRPr="0087061D" w14:paraId="53739890" w14:textId="77777777">
        <w:trPr>
          <w:trHeight w:val="281"/>
        </w:trPr>
        <w:tc>
          <w:tcPr>
            <w:tcW w:w="3037" w:type="dxa"/>
            <w:tcBorders>
              <w:top w:val="nil"/>
              <w:left w:val="single" w:sz="4" w:space="0" w:color="000000"/>
              <w:bottom w:val="single" w:sz="4" w:space="0" w:color="000000"/>
              <w:right w:val="single" w:sz="4" w:space="0" w:color="000000"/>
            </w:tcBorders>
          </w:tcPr>
          <w:p w14:paraId="69FADDB5"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S5</w:t>
            </w:r>
          </w:p>
        </w:tc>
        <w:tc>
          <w:tcPr>
            <w:tcW w:w="1673" w:type="dxa"/>
            <w:tcBorders>
              <w:top w:val="nil"/>
              <w:left w:val="single" w:sz="4" w:space="0" w:color="000000"/>
              <w:bottom w:val="single" w:sz="4" w:space="0" w:color="000000"/>
              <w:right w:val="single" w:sz="4" w:space="0" w:color="000000"/>
            </w:tcBorders>
          </w:tcPr>
          <w:p w14:paraId="581868BB"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CPMK2</w:t>
            </w:r>
          </w:p>
        </w:tc>
        <w:tc>
          <w:tcPr>
            <w:tcW w:w="9282" w:type="dxa"/>
            <w:tcBorders>
              <w:top w:val="nil"/>
              <w:left w:val="nil"/>
              <w:bottom w:val="single" w:sz="4" w:space="0" w:color="000000"/>
              <w:right w:val="single" w:sz="4" w:space="0" w:color="000000"/>
            </w:tcBorders>
          </w:tcPr>
          <w:p w14:paraId="3B76B110" w14:textId="77777777" w:rsidR="00887F1B" w:rsidRPr="0087061D" w:rsidRDefault="0087061D">
            <w:pPr>
              <w:spacing w:after="0"/>
              <w:jc w:val="both"/>
              <w:rPr>
                <w:rFonts w:ascii="Cambria" w:eastAsia="Cambria" w:hAnsi="Cambria" w:cs="Cambria"/>
                <w:color w:val="000000"/>
                <w:sz w:val="24"/>
                <w:szCs w:val="24"/>
              </w:rPr>
            </w:pPr>
            <w:r w:rsidRPr="0087061D">
              <w:rPr>
                <w:rFonts w:ascii="Cambria" w:eastAsia="Cambria" w:hAnsi="Cambria" w:cs="Cambria"/>
                <w:color w:val="000000"/>
                <w:sz w:val="24"/>
                <w:szCs w:val="24"/>
              </w:rPr>
              <w:t>Menunjukkan sikap menghargai pendapat atau temuan orisinal orang lain;</w:t>
            </w:r>
          </w:p>
        </w:tc>
      </w:tr>
      <w:tr w:rsidR="00887F1B" w:rsidRPr="0087061D" w14:paraId="6D8717B5" w14:textId="77777777">
        <w:trPr>
          <w:trHeight w:val="281"/>
        </w:trPr>
        <w:tc>
          <w:tcPr>
            <w:tcW w:w="3037" w:type="dxa"/>
            <w:tcBorders>
              <w:top w:val="nil"/>
              <w:left w:val="single" w:sz="4" w:space="0" w:color="000000"/>
              <w:bottom w:val="single" w:sz="4" w:space="0" w:color="000000"/>
              <w:right w:val="single" w:sz="4" w:space="0" w:color="000000"/>
            </w:tcBorders>
          </w:tcPr>
          <w:p w14:paraId="14B0BFC8"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S8</w:t>
            </w:r>
          </w:p>
        </w:tc>
        <w:tc>
          <w:tcPr>
            <w:tcW w:w="1673" w:type="dxa"/>
            <w:tcBorders>
              <w:top w:val="nil"/>
              <w:left w:val="single" w:sz="4" w:space="0" w:color="000000"/>
              <w:bottom w:val="single" w:sz="4" w:space="0" w:color="000000"/>
              <w:right w:val="single" w:sz="4" w:space="0" w:color="000000"/>
            </w:tcBorders>
          </w:tcPr>
          <w:p w14:paraId="5BBA0B9C"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CPMK3</w:t>
            </w:r>
          </w:p>
        </w:tc>
        <w:tc>
          <w:tcPr>
            <w:tcW w:w="9282" w:type="dxa"/>
            <w:tcBorders>
              <w:top w:val="nil"/>
              <w:left w:val="nil"/>
              <w:bottom w:val="single" w:sz="4" w:space="0" w:color="000000"/>
              <w:right w:val="single" w:sz="4" w:space="0" w:color="000000"/>
            </w:tcBorders>
          </w:tcPr>
          <w:p w14:paraId="0B5C431B" w14:textId="77777777" w:rsidR="00887F1B" w:rsidRPr="0087061D" w:rsidRDefault="0087061D">
            <w:pPr>
              <w:spacing w:after="0"/>
              <w:rPr>
                <w:rFonts w:ascii="Cambria" w:eastAsia="Cambria" w:hAnsi="Cambria" w:cs="Cambria"/>
                <w:color w:val="000000"/>
                <w:sz w:val="24"/>
                <w:szCs w:val="24"/>
              </w:rPr>
            </w:pPr>
            <w:r w:rsidRPr="0087061D">
              <w:rPr>
                <w:rFonts w:ascii="Cambria" w:eastAsia="Cambria" w:hAnsi="Cambria" w:cs="Cambria"/>
                <w:color w:val="000000"/>
                <w:sz w:val="24"/>
                <w:szCs w:val="24"/>
              </w:rPr>
              <w:t>Menunjukkan nilai, norma, dan etika akademik dalam perkuliahan</w:t>
            </w:r>
          </w:p>
        </w:tc>
      </w:tr>
      <w:tr w:rsidR="00887F1B" w:rsidRPr="0087061D" w14:paraId="176E2512" w14:textId="77777777">
        <w:trPr>
          <w:trHeight w:val="281"/>
        </w:trPr>
        <w:tc>
          <w:tcPr>
            <w:tcW w:w="3037" w:type="dxa"/>
            <w:tcBorders>
              <w:top w:val="nil"/>
              <w:left w:val="single" w:sz="4" w:space="0" w:color="000000"/>
              <w:bottom w:val="single" w:sz="4" w:space="0" w:color="000000"/>
              <w:right w:val="single" w:sz="4" w:space="0" w:color="000000"/>
            </w:tcBorders>
          </w:tcPr>
          <w:p w14:paraId="72A55DBB"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P3</w:t>
            </w:r>
          </w:p>
        </w:tc>
        <w:tc>
          <w:tcPr>
            <w:tcW w:w="1673" w:type="dxa"/>
            <w:tcBorders>
              <w:top w:val="nil"/>
              <w:left w:val="single" w:sz="4" w:space="0" w:color="000000"/>
              <w:bottom w:val="single" w:sz="4" w:space="0" w:color="000000"/>
              <w:right w:val="single" w:sz="4" w:space="0" w:color="000000"/>
            </w:tcBorders>
          </w:tcPr>
          <w:p w14:paraId="4D09CD30"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CPMK4</w:t>
            </w:r>
          </w:p>
        </w:tc>
        <w:tc>
          <w:tcPr>
            <w:tcW w:w="9282" w:type="dxa"/>
            <w:tcBorders>
              <w:top w:val="nil"/>
              <w:left w:val="nil"/>
              <w:bottom w:val="single" w:sz="4" w:space="0" w:color="000000"/>
              <w:right w:val="single" w:sz="4" w:space="0" w:color="000000"/>
            </w:tcBorders>
          </w:tcPr>
          <w:p w14:paraId="0C1186D4" w14:textId="77777777" w:rsidR="00887F1B" w:rsidRPr="0087061D" w:rsidRDefault="0087061D">
            <w:pPr>
              <w:spacing w:after="0"/>
              <w:rPr>
                <w:rFonts w:ascii="Cambria" w:eastAsia="Cambria" w:hAnsi="Cambria" w:cs="Cambria"/>
                <w:color w:val="000000"/>
                <w:sz w:val="24"/>
                <w:szCs w:val="24"/>
              </w:rPr>
            </w:pPr>
            <w:r w:rsidRPr="0087061D">
              <w:rPr>
                <w:rFonts w:ascii="Cambria" w:eastAsia="Cambria" w:hAnsi="Cambria" w:cs="Cambria"/>
                <w:color w:val="000000"/>
                <w:sz w:val="24"/>
                <w:szCs w:val="24"/>
              </w:rPr>
              <w:t>Memahami ruang lingkup pengukuran dan pengujian</w:t>
            </w:r>
          </w:p>
        </w:tc>
      </w:tr>
      <w:tr w:rsidR="00887F1B" w:rsidRPr="0087061D" w14:paraId="7394314B" w14:textId="77777777">
        <w:trPr>
          <w:trHeight w:val="219"/>
        </w:trPr>
        <w:tc>
          <w:tcPr>
            <w:tcW w:w="3037" w:type="dxa"/>
            <w:tcBorders>
              <w:top w:val="single" w:sz="4" w:space="0" w:color="000000"/>
              <w:left w:val="single" w:sz="4" w:space="0" w:color="000000"/>
              <w:bottom w:val="single" w:sz="4" w:space="0" w:color="000000"/>
              <w:right w:val="single" w:sz="4" w:space="0" w:color="000000"/>
            </w:tcBorders>
          </w:tcPr>
          <w:p w14:paraId="7790E3E6"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KU3</w:t>
            </w:r>
          </w:p>
        </w:tc>
        <w:tc>
          <w:tcPr>
            <w:tcW w:w="1673" w:type="dxa"/>
            <w:tcBorders>
              <w:top w:val="single" w:sz="4" w:space="0" w:color="000000"/>
              <w:left w:val="single" w:sz="4" w:space="0" w:color="000000"/>
              <w:bottom w:val="single" w:sz="4" w:space="0" w:color="000000"/>
              <w:right w:val="single" w:sz="4" w:space="0" w:color="000000"/>
            </w:tcBorders>
          </w:tcPr>
          <w:p w14:paraId="0C83EFE2"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CPMK5</w:t>
            </w:r>
          </w:p>
        </w:tc>
        <w:tc>
          <w:tcPr>
            <w:tcW w:w="9282" w:type="dxa"/>
            <w:tcBorders>
              <w:top w:val="single" w:sz="4" w:space="0" w:color="000000"/>
              <w:left w:val="nil"/>
              <w:bottom w:val="single" w:sz="4" w:space="0" w:color="000000"/>
              <w:right w:val="single" w:sz="4" w:space="0" w:color="000000"/>
            </w:tcBorders>
          </w:tcPr>
          <w:p w14:paraId="3C96785C" w14:textId="77777777" w:rsidR="00887F1B" w:rsidRPr="0087061D" w:rsidRDefault="0087061D">
            <w:pPr>
              <w:spacing w:after="0"/>
              <w:rPr>
                <w:rFonts w:ascii="Cambria" w:eastAsia="Cambria" w:hAnsi="Cambria" w:cs="Cambria"/>
                <w:color w:val="000000"/>
                <w:sz w:val="24"/>
                <w:szCs w:val="24"/>
              </w:rPr>
            </w:pPr>
            <w:r w:rsidRPr="0087061D">
              <w:rPr>
                <w:rFonts w:ascii="Cambria" w:eastAsia="Cambria" w:hAnsi="Cambria" w:cs="Cambria"/>
                <w:color w:val="000000"/>
                <w:sz w:val="24"/>
                <w:szCs w:val="24"/>
              </w:rPr>
              <w:t>Menganalisis perkembangan terakhir teori tes klasik dan aplikasinya</w:t>
            </w:r>
          </w:p>
        </w:tc>
      </w:tr>
      <w:tr w:rsidR="00887F1B" w:rsidRPr="0087061D" w14:paraId="6EC72B35" w14:textId="77777777">
        <w:trPr>
          <w:trHeight w:val="219"/>
        </w:trPr>
        <w:tc>
          <w:tcPr>
            <w:tcW w:w="3037" w:type="dxa"/>
            <w:tcBorders>
              <w:top w:val="single" w:sz="4" w:space="0" w:color="000000"/>
              <w:left w:val="single" w:sz="4" w:space="0" w:color="000000"/>
              <w:bottom w:val="single" w:sz="4" w:space="0" w:color="000000"/>
              <w:right w:val="single" w:sz="4" w:space="0" w:color="000000"/>
            </w:tcBorders>
          </w:tcPr>
          <w:p w14:paraId="1733FC37"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KU3</w:t>
            </w:r>
          </w:p>
        </w:tc>
        <w:tc>
          <w:tcPr>
            <w:tcW w:w="1673" w:type="dxa"/>
            <w:tcBorders>
              <w:top w:val="single" w:sz="4" w:space="0" w:color="000000"/>
              <w:left w:val="single" w:sz="4" w:space="0" w:color="000000"/>
              <w:bottom w:val="single" w:sz="4" w:space="0" w:color="000000"/>
              <w:right w:val="single" w:sz="4" w:space="0" w:color="000000"/>
            </w:tcBorders>
          </w:tcPr>
          <w:p w14:paraId="405F8819"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CPMK6</w:t>
            </w:r>
          </w:p>
        </w:tc>
        <w:tc>
          <w:tcPr>
            <w:tcW w:w="9282" w:type="dxa"/>
            <w:tcBorders>
              <w:top w:val="single" w:sz="4" w:space="0" w:color="000000"/>
              <w:left w:val="nil"/>
              <w:bottom w:val="single" w:sz="4" w:space="0" w:color="000000"/>
              <w:right w:val="single" w:sz="4" w:space="0" w:color="000000"/>
            </w:tcBorders>
          </w:tcPr>
          <w:p w14:paraId="2BF4F0D0" w14:textId="77777777" w:rsidR="00887F1B" w:rsidRPr="0087061D" w:rsidRDefault="0087061D">
            <w:pPr>
              <w:spacing w:after="0"/>
              <w:rPr>
                <w:rFonts w:ascii="Cambria" w:eastAsia="Cambria" w:hAnsi="Cambria" w:cs="Cambria"/>
                <w:sz w:val="24"/>
                <w:szCs w:val="24"/>
              </w:rPr>
            </w:pPr>
            <w:r w:rsidRPr="0087061D">
              <w:rPr>
                <w:rFonts w:ascii="Cambria" w:eastAsia="Cambria" w:hAnsi="Cambria" w:cs="Cambria"/>
                <w:sz w:val="24"/>
                <w:szCs w:val="24"/>
              </w:rPr>
              <w:t>Menganalisis perkembangan terakhir teori respon butir dan aplikasinya</w:t>
            </w:r>
          </w:p>
        </w:tc>
      </w:tr>
      <w:tr w:rsidR="00887F1B" w:rsidRPr="0087061D" w14:paraId="16EDC263" w14:textId="77777777">
        <w:trPr>
          <w:trHeight w:val="219"/>
        </w:trPr>
        <w:tc>
          <w:tcPr>
            <w:tcW w:w="3037" w:type="dxa"/>
            <w:tcBorders>
              <w:top w:val="single" w:sz="4" w:space="0" w:color="000000"/>
              <w:left w:val="single" w:sz="4" w:space="0" w:color="000000"/>
              <w:bottom w:val="single" w:sz="4" w:space="0" w:color="000000"/>
              <w:right w:val="single" w:sz="4" w:space="0" w:color="000000"/>
            </w:tcBorders>
          </w:tcPr>
          <w:p w14:paraId="69D193AD"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KU3</w:t>
            </w:r>
          </w:p>
        </w:tc>
        <w:tc>
          <w:tcPr>
            <w:tcW w:w="1673" w:type="dxa"/>
            <w:tcBorders>
              <w:top w:val="single" w:sz="4" w:space="0" w:color="000000"/>
              <w:left w:val="single" w:sz="4" w:space="0" w:color="000000"/>
              <w:bottom w:val="single" w:sz="4" w:space="0" w:color="000000"/>
              <w:right w:val="single" w:sz="4" w:space="0" w:color="000000"/>
            </w:tcBorders>
          </w:tcPr>
          <w:p w14:paraId="281B44C4"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CPMK7</w:t>
            </w:r>
          </w:p>
        </w:tc>
        <w:tc>
          <w:tcPr>
            <w:tcW w:w="9282" w:type="dxa"/>
            <w:tcBorders>
              <w:top w:val="single" w:sz="4" w:space="0" w:color="000000"/>
              <w:left w:val="nil"/>
              <w:bottom w:val="single" w:sz="4" w:space="0" w:color="000000"/>
              <w:right w:val="single" w:sz="4" w:space="0" w:color="000000"/>
            </w:tcBorders>
          </w:tcPr>
          <w:p w14:paraId="3929E2C7" w14:textId="77777777" w:rsidR="00887F1B" w:rsidRPr="0087061D" w:rsidRDefault="0087061D">
            <w:pPr>
              <w:spacing w:after="0"/>
              <w:rPr>
                <w:rFonts w:ascii="Cambria" w:eastAsia="Cambria" w:hAnsi="Cambria" w:cs="Cambria"/>
                <w:sz w:val="24"/>
                <w:szCs w:val="24"/>
              </w:rPr>
            </w:pPr>
            <w:r w:rsidRPr="0087061D">
              <w:rPr>
                <w:rFonts w:ascii="Cambria" w:eastAsia="Cambria" w:hAnsi="Cambria" w:cs="Cambria"/>
                <w:sz w:val="24"/>
                <w:szCs w:val="24"/>
              </w:rPr>
              <w:t>Menelusuri hasil penelitian dalam bidang pengukuran pendidikan</w:t>
            </w:r>
          </w:p>
        </w:tc>
      </w:tr>
      <w:tr w:rsidR="00887F1B" w:rsidRPr="0087061D" w14:paraId="3D00AE02" w14:textId="77777777">
        <w:trPr>
          <w:trHeight w:val="219"/>
        </w:trPr>
        <w:tc>
          <w:tcPr>
            <w:tcW w:w="3037" w:type="dxa"/>
            <w:tcBorders>
              <w:top w:val="single" w:sz="4" w:space="0" w:color="000000"/>
              <w:left w:val="single" w:sz="4" w:space="0" w:color="000000"/>
              <w:bottom w:val="single" w:sz="4" w:space="0" w:color="000000"/>
              <w:right w:val="single" w:sz="4" w:space="0" w:color="000000"/>
            </w:tcBorders>
          </w:tcPr>
          <w:p w14:paraId="3A471E7E"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KU5</w:t>
            </w:r>
          </w:p>
        </w:tc>
        <w:tc>
          <w:tcPr>
            <w:tcW w:w="1673" w:type="dxa"/>
            <w:tcBorders>
              <w:top w:val="single" w:sz="4" w:space="0" w:color="000000"/>
              <w:left w:val="single" w:sz="4" w:space="0" w:color="000000"/>
              <w:bottom w:val="single" w:sz="4" w:space="0" w:color="000000"/>
              <w:right w:val="single" w:sz="4" w:space="0" w:color="000000"/>
            </w:tcBorders>
          </w:tcPr>
          <w:p w14:paraId="55698909"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CPMK8</w:t>
            </w:r>
          </w:p>
        </w:tc>
        <w:tc>
          <w:tcPr>
            <w:tcW w:w="9282" w:type="dxa"/>
            <w:tcBorders>
              <w:top w:val="single" w:sz="4" w:space="0" w:color="000000"/>
              <w:left w:val="nil"/>
              <w:bottom w:val="single" w:sz="4" w:space="0" w:color="000000"/>
              <w:right w:val="single" w:sz="4" w:space="0" w:color="000000"/>
            </w:tcBorders>
          </w:tcPr>
          <w:p w14:paraId="4CBB0020" w14:textId="77777777" w:rsidR="00887F1B" w:rsidRPr="0087061D" w:rsidRDefault="0087061D">
            <w:pPr>
              <w:spacing w:after="0"/>
              <w:rPr>
                <w:rFonts w:ascii="Cambria" w:eastAsia="Cambria" w:hAnsi="Cambria" w:cs="Cambria"/>
                <w:sz w:val="24"/>
                <w:szCs w:val="24"/>
              </w:rPr>
            </w:pPr>
            <w:r w:rsidRPr="0087061D">
              <w:rPr>
                <w:rFonts w:ascii="Cambria" w:eastAsia="Cambria" w:hAnsi="Cambria" w:cs="Cambria"/>
                <w:sz w:val="24"/>
                <w:szCs w:val="24"/>
              </w:rPr>
              <w:t xml:space="preserve">Melakukan kritik terhadap hasil penelitian tentang teori tes klasik dan teori respon butir </w:t>
            </w:r>
          </w:p>
        </w:tc>
      </w:tr>
      <w:tr w:rsidR="00887F1B" w:rsidRPr="0087061D" w14:paraId="366E2DEB" w14:textId="77777777">
        <w:trPr>
          <w:trHeight w:val="219"/>
        </w:trPr>
        <w:tc>
          <w:tcPr>
            <w:tcW w:w="3037" w:type="dxa"/>
            <w:tcBorders>
              <w:top w:val="single" w:sz="4" w:space="0" w:color="000000"/>
              <w:left w:val="single" w:sz="4" w:space="0" w:color="000000"/>
              <w:bottom w:val="single" w:sz="4" w:space="0" w:color="000000"/>
              <w:right w:val="single" w:sz="4" w:space="0" w:color="000000"/>
            </w:tcBorders>
          </w:tcPr>
          <w:p w14:paraId="5E204928"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P7</w:t>
            </w:r>
          </w:p>
        </w:tc>
        <w:tc>
          <w:tcPr>
            <w:tcW w:w="1673" w:type="dxa"/>
            <w:tcBorders>
              <w:top w:val="single" w:sz="4" w:space="0" w:color="000000"/>
              <w:left w:val="single" w:sz="4" w:space="0" w:color="000000"/>
              <w:bottom w:val="single" w:sz="4" w:space="0" w:color="000000"/>
              <w:right w:val="single" w:sz="4" w:space="0" w:color="000000"/>
            </w:tcBorders>
          </w:tcPr>
          <w:p w14:paraId="17A379D9"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CPMK9</w:t>
            </w:r>
          </w:p>
        </w:tc>
        <w:tc>
          <w:tcPr>
            <w:tcW w:w="9282" w:type="dxa"/>
            <w:tcBorders>
              <w:top w:val="single" w:sz="4" w:space="0" w:color="000000"/>
              <w:left w:val="nil"/>
              <w:bottom w:val="single" w:sz="4" w:space="0" w:color="000000"/>
              <w:right w:val="single" w:sz="4" w:space="0" w:color="000000"/>
            </w:tcBorders>
          </w:tcPr>
          <w:p w14:paraId="75862609" w14:textId="77777777" w:rsidR="00887F1B" w:rsidRPr="0087061D" w:rsidRDefault="0087061D">
            <w:pPr>
              <w:spacing w:after="0"/>
              <w:rPr>
                <w:rFonts w:ascii="Cambria" w:eastAsia="Cambria" w:hAnsi="Cambria" w:cs="Cambria"/>
                <w:sz w:val="24"/>
                <w:szCs w:val="24"/>
              </w:rPr>
            </w:pPr>
            <w:r w:rsidRPr="0087061D">
              <w:rPr>
                <w:rFonts w:ascii="Cambria" w:eastAsia="Cambria" w:hAnsi="Cambria" w:cs="Cambria"/>
                <w:sz w:val="24"/>
                <w:szCs w:val="24"/>
              </w:rPr>
              <w:t>Merancang penelitian dalam bidang penilaian pendidikan</w:t>
            </w:r>
          </w:p>
        </w:tc>
      </w:tr>
      <w:tr w:rsidR="00887F1B" w:rsidRPr="0087061D" w14:paraId="2318E16C" w14:textId="77777777">
        <w:trPr>
          <w:trHeight w:val="219"/>
        </w:trPr>
        <w:tc>
          <w:tcPr>
            <w:tcW w:w="3037" w:type="dxa"/>
            <w:tcBorders>
              <w:top w:val="single" w:sz="4" w:space="0" w:color="000000"/>
              <w:left w:val="single" w:sz="4" w:space="0" w:color="000000"/>
              <w:bottom w:val="single" w:sz="4" w:space="0" w:color="000000"/>
              <w:right w:val="single" w:sz="4" w:space="0" w:color="000000"/>
            </w:tcBorders>
          </w:tcPr>
          <w:p w14:paraId="3BE45395"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lastRenderedPageBreak/>
              <w:t>KK2</w:t>
            </w:r>
          </w:p>
        </w:tc>
        <w:tc>
          <w:tcPr>
            <w:tcW w:w="1673" w:type="dxa"/>
            <w:tcBorders>
              <w:top w:val="single" w:sz="4" w:space="0" w:color="000000"/>
              <w:left w:val="single" w:sz="4" w:space="0" w:color="000000"/>
              <w:bottom w:val="single" w:sz="4" w:space="0" w:color="000000"/>
              <w:right w:val="single" w:sz="4" w:space="0" w:color="000000"/>
            </w:tcBorders>
          </w:tcPr>
          <w:p w14:paraId="41675258"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CPMK10</w:t>
            </w:r>
          </w:p>
        </w:tc>
        <w:tc>
          <w:tcPr>
            <w:tcW w:w="9282" w:type="dxa"/>
            <w:tcBorders>
              <w:top w:val="single" w:sz="4" w:space="0" w:color="000000"/>
              <w:left w:val="nil"/>
              <w:bottom w:val="single" w:sz="4" w:space="0" w:color="000000"/>
              <w:right w:val="single" w:sz="4" w:space="0" w:color="000000"/>
            </w:tcBorders>
          </w:tcPr>
          <w:p w14:paraId="33CEE44B" w14:textId="77777777" w:rsidR="00887F1B" w:rsidRPr="0087061D" w:rsidRDefault="0087061D">
            <w:pPr>
              <w:spacing w:after="0"/>
              <w:rPr>
                <w:rFonts w:ascii="Cambria" w:eastAsia="Cambria" w:hAnsi="Cambria" w:cs="Cambria"/>
                <w:sz w:val="24"/>
                <w:szCs w:val="24"/>
              </w:rPr>
            </w:pPr>
            <w:r w:rsidRPr="0087061D">
              <w:rPr>
                <w:rFonts w:ascii="Cambria" w:eastAsia="Cambria" w:hAnsi="Cambria" w:cs="Cambria"/>
                <w:sz w:val="24"/>
                <w:szCs w:val="24"/>
              </w:rPr>
              <w:t>Mengembangkan aplikasi teori tes klasik dan teori respon butir pada bidang asesmen dan evaluasi pendidikan</w:t>
            </w:r>
          </w:p>
        </w:tc>
      </w:tr>
      <w:tr w:rsidR="00887F1B" w:rsidRPr="0087061D" w14:paraId="74F58F0E" w14:textId="77777777">
        <w:trPr>
          <w:trHeight w:val="219"/>
        </w:trPr>
        <w:tc>
          <w:tcPr>
            <w:tcW w:w="3037" w:type="dxa"/>
            <w:tcBorders>
              <w:top w:val="single" w:sz="4" w:space="0" w:color="000000"/>
              <w:left w:val="single" w:sz="4" w:space="0" w:color="000000"/>
              <w:bottom w:val="single" w:sz="4" w:space="0" w:color="000000"/>
              <w:right w:val="single" w:sz="4" w:space="0" w:color="000000"/>
            </w:tcBorders>
          </w:tcPr>
          <w:p w14:paraId="0C8CAD5A"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KK5</w:t>
            </w:r>
          </w:p>
        </w:tc>
        <w:tc>
          <w:tcPr>
            <w:tcW w:w="1673" w:type="dxa"/>
            <w:tcBorders>
              <w:top w:val="single" w:sz="4" w:space="0" w:color="000000"/>
              <w:left w:val="single" w:sz="4" w:space="0" w:color="000000"/>
              <w:bottom w:val="single" w:sz="4" w:space="0" w:color="000000"/>
              <w:right w:val="single" w:sz="4" w:space="0" w:color="000000"/>
            </w:tcBorders>
          </w:tcPr>
          <w:p w14:paraId="0BE30341" w14:textId="77777777" w:rsidR="00887F1B" w:rsidRPr="0087061D" w:rsidRDefault="0087061D">
            <w:pPr>
              <w:spacing w:after="0"/>
              <w:jc w:val="center"/>
              <w:rPr>
                <w:rFonts w:ascii="Cambria" w:eastAsia="Cambria" w:hAnsi="Cambria" w:cs="Cambria"/>
                <w:color w:val="000000"/>
                <w:sz w:val="24"/>
                <w:szCs w:val="24"/>
              </w:rPr>
            </w:pPr>
            <w:r w:rsidRPr="0087061D">
              <w:rPr>
                <w:rFonts w:ascii="Cambria" w:eastAsia="Cambria" w:hAnsi="Cambria" w:cs="Cambria"/>
                <w:color w:val="000000"/>
                <w:sz w:val="24"/>
                <w:szCs w:val="24"/>
              </w:rPr>
              <w:t>CPMK11</w:t>
            </w:r>
          </w:p>
        </w:tc>
        <w:tc>
          <w:tcPr>
            <w:tcW w:w="9282" w:type="dxa"/>
            <w:tcBorders>
              <w:top w:val="single" w:sz="4" w:space="0" w:color="000000"/>
              <w:left w:val="nil"/>
              <w:bottom w:val="single" w:sz="4" w:space="0" w:color="000000"/>
              <w:right w:val="single" w:sz="4" w:space="0" w:color="000000"/>
            </w:tcBorders>
          </w:tcPr>
          <w:p w14:paraId="1F0098E0" w14:textId="77777777" w:rsidR="00887F1B" w:rsidRPr="0087061D" w:rsidRDefault="0087061D">
            <w:pPr>
              <w:spacing w:after="0"/>
              <w:rPr>
                <w:rFonts w:ascii="Cambria" w:eastAsia="Cambria" w:hAnsi="Cambria" w:cs="Cambria"/>
                <w:sz w:val="24"/>
                <w:szCs w:val="24"/>
              </w:rPr>
            </w:pPr>
            <w:r w:rsidRPr="0087061D">
              <w:rPr>
                <w:rFonts w:ascii="Cambria" w:eastAsia="Cambria" w:hAnsi="Cambria" w:cs="Cambria"/>
                <w:sz w:val="24"/>
                <w:szCs w:val="24"/>
              </w:rPr>
              <w:t>Menulis artikel jurnal hasil kajian dan penelitian</w:t>
            </w:r>
          </w:p>
        </w:tc>
      </w:tr>
    </w:tbl>
    <w:p w14:paraId="0B7E0972" w14:textId="77777777" w:rsidR="00887F1B" w:rsidRDefault="00887F1B">
      <w:pPr>
        <w:tabs>
          <w:tab w:val="left" w:pos="2410"/>
        </w:tabs>
        <w:spacing w:after="0"/>
        <w:jc w:val="both"/>
        <w:rPr>
          <w:rFonts w:ascii="Cambria" w:eastAsia="Cambria" w:hAnsi="Cambria" w:cs="Cambria"/>
          <w:sz w:val="24"/>
          <w:szCs w:val="24"/>
        </w:rPr>
      </w:pPr>
    </w:p>
    <w:p w14:paraId="7D3D098A" w14:textId="77777777" w:rsidR="00887F1B" w:rsidRDefault="00887F1B">
      <w:pPr>
        <w:tabs>
          <w:tab w:val="left" w:pos="2410"/>
        </w:tabs>
        <w:spacing w:after="0"/>
        <w:jc w:val="both"/>
        <w:rPr>
          <w:rFonts w:ascii="Cambria" w:eastAsia="Cambria" w:hAnsi="Cambria" w:cs="Cambria"/>
          <w:sz w:val="24"/>
          <w:szCs w:val="24"/>
        </w:rPr>
      </w:pPr>
    </w:p>
    <w:tbl>
      <w:tblPr>
        <w:tblStyle w:val="a1"/>
        <w:tblW w:w="14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1871"/>
        <w:gridCol w:w="2274"/>
        <w:gridCol w:w="1397"/>
        <w:gridCol w:w="2092"/>
        <w:gridCol w:w="1752"/>
        <w:gridCol w:w="1317"/>
        <w:gridCol w:w="838"/>
        <w:gridCol w:w="1116"/>
        <w:gridCol w:w="974"/>
      </w:tblGrid>
      <w:tr w:rsidR="00887F1B" w14:paraId="196EEC55" w14:textId="77777777">
        <w:trPr>
          <w:trHeight w:val="854"/>
          <w:tblHeader/>
        </w:trPr>
        <w:tc>
          <w:tcPr>
            <w:tcW w:w="565" w:type="dxa"/>
            <w:shd w:val="clear" w:color="auto" w:fill="D9D9D9"/>
          </w:tcPr>
          <w:p w14:paraId="29A3FD01" w14:textId="77777777" w:rsidR="00887F1B" w:rsidRDefault="0087061D">
            <w:pPr>
              <w:spacing w:after="0" w:line="240" w:lineRule="auto"/>
              <w:jc w:val="center"/>
              <w:rPr>
                <w:rFonts w:ascii="Cambria" w:eastAsia="Cambria" w:hAnsi="Cambria" w:cs="Cambria"/>
                <w:b/>
              </w:rPr>
            </w:pPr>
            <w:r>
              <w:rPr>
                <w:rFonts w:ascii="Cambria" w:eastAsia="Cambria" w:hAnsi="Cambria" w:cs="Cambria"/>
                <w:b/>
              </w:rPr>
              <w:t>TM</w:t>
            </w:r>
          </w:p>
        </w:tc>
        <w:tc>
          <w:tcPr>
            <w:tcW w:w="1871" w:type="dxa"/>
            <w:shd w:val="clear" w:color="auto" w:fill="D9D9D9"/>
          </w:tcPr>
          <w:p w14:paraId="132DCB3C" w14:textId="77777777" w:rsidR="00887F1B" w:rsidRDefault="0087061D">
            <w:pPr>
              <w:spacing w:after="0" w:line="240" w:lineRule="auto"/>
              <w:jc w:val="center"/>
              <w:rPr>
                <w:rFonts w:ascii="Cambria" w:eastAsia="Cambria" w:hAnsi="Cambria" w:cs="Cambria"/>
                <w:b/>
              </w:rPr>
            </w:pPr>
            <w:r>
              <w:rPr>
                <w:rFonts w:ascii="Cambria" w:eastAsia="Cambria" w:hAnsi="Cambria" w:cs="Cambria"/>
                <w:b/>
              </w:rPr>
              <w:t>Capaian Pembelajaran</w:t>
            </w:r>
          </w:p>
          <w:p w14:paraId="5EDA754B" w14:textId="77777777" w:rsidR="00887F1B" w:rsidRDefault="0087061D">
            <w:pPr>
              <w:spacing w:after="0" w:line="240" w:lineRule="auto"/>
              <w:jc w:val="center"/>
              <w:rPr>
                <w:rFonts w:ascii="Cambria" w:eastAsia="Cambria" w:hAnsi="Cambria" w:cs="Cambria"/>
                <w:b/>
              </w:rPr>
            </w:pPr>
            <w:r>
              <w:rPr>
                <w:rFonts w:ascii="Cambria" w:eastAsia="Cambria" w:hAnsi="Cambria" w:cs="Cambria"/>
                <w:b/>
              </w:rPr>
              <w:t>Mata Kuliah</w:t>
            </w:r>
          </w:p>
        </w:tc>
        <w:tc>
          <w:tcPr>
            <w:tcW w:w="2274" w:type="dxa"/>
            <w:shd w:val="clear" w:color="auto" w:fill="D9D9D9"/>
          </w:tcPr>
          <w:p w14:paraId="7DD2966F" w14:textId="77777777" w:rsidR="00887F1B" w:rsidRDefault="0087061D">
            <w:pPr>
              <w:spacing w:after="0" w:line="240" w:lineRule="auto"/>
              <w:jc w:val="center"/>
              <w:rPr>
                <w:rFonts w:ascii="Cambria" w:eastAsia="Cambria" w:hAnsi="Cambria" w:cs="Cambria"/>
                <w:b/>
              </w:rPr>
            </w:pPr>
            <w:r>
              <w:rPr>
                <w:rFonts w:ascii="Cambria" w:eastAsia="Cambria" w:hAnsi="Cambria" w:cs="Cambria"/>
                <w:b/>
              </w:rPr>
              <w:t>Bahasan Kajian/ Pokok Bahasan</w:t>
            </w:r>
          </w:p>
        </w:tc>
        <w:tc>
          <w:tcPr>
            <w:tcW w:w="1397" w:type="dxa"/>
            <w:shd w:val="clear" w:color="auto" w:fill="D9D9D9"/>
          </w:tcPr>
          <w:p w14:paraId="12E21883" w14:textId="77777777" w:rsidR="00887F1B" w:rsidRDefault="0087061D">
            <w:pPr>
              <w:spacing w:after="0" w:line="240" w:lineRule="auto"/>
              <w:jc w:val="center"/>
              <w:rPr>
                <w:rFonts w:ascii="Cambria" w:eastAsia="Cambria" w:hAnsi="Cambria" w:cs="Cambria"/>
                <w:b/>
              </w:rPr>
            </w:pPr>
            <w:r>
              <w:rPr>
                <w:rFonts w:ascii="Cambria" w:eastAsia="Cambria" w:hAnsi="Cambria" w:cs="Cambria"/>
                <w:b/>
              </w:rPr>
              <w:t>Bentuk/metode/ Model Pembelajaran</w:t>
            </w:r>
          </w:p>
        </w:tc>
        <w:tc>
          <w:tcPr>
            <w:tcW w:w="2092" w:type="dxa"/>
            <w:shd w:val="clear" w:color="auto" w:fill="D9D9D9"/>
          </w:tcPr>
          <w:p w14:paraId="06D31A8E" w14:textId="77777777" w:rsidR="00887F1B" w:rsidRDefault="0087061D">
            <w:pPr>
              <w:spacing w:after="0" w:line="240" w:lineRule="auto"/>
              <w:jc w:val="center"/>
              <w:rPr>
                <w:rFonts w:ascii="Cambria" w:eastAsia="Cambria" w:hAnsi="Cambria" w:cs="Cambria"/>
                <w:b/>
              </w:rPr>
            </w:pPr>
            <w:r>
              <w:rPr>
                <w:rFonts w:ascii="Cambria" w:eastAsia="Cambria" w:hAnsi="Cambria" w:cs="Cambria"/>
                <w:b/>
              </w:rPr>
              <w:t>Pengalaman belajar</w:t>
            </w:r>
          </w:p>
        </w:tc>
        <w:tc>
          <w:tcPr>
            <w:tcW w:w="1752" w:type="dxa"/>
            <w:shd w:val="clear" w:color="auto" w:fill="D9D9D9"/>
          </w:tcPr>
          <w:p w14:paraId="6BAE7F91" w14:textId="77777777" w:rsidR="00887F1B" w:rsidRDefault="0087061D">
            <w:pPr>
              <w:spacing w:after="0" w:line="240" w:lineRule="auto"/>
              <w:ind w:left="10"/>
              <w:jc w:val="center"/>
              <w:rPr>
                <w:rFonts w:ascii="Cambria" w:eastAsia="Cambria" w:hAnsi="Cambria" w:cs="Cambria"/>
                <w:b/>
              </w:rPr>
            </w:pPr>
            <w:r>
              <w:rPr>
                <w:rFonts w:ascii="Cambria" w:eastAsia="Cambria" w:hAnsi="Cambria" w:cs="Cambria"/>
                <w:b/>
              </w:rPr>
              <w:t>Indikator Penilaian</w:t>
            </w:r>
          </w:p>
        </w:tc>
        <w:tc>
          <w:tcPr>
            <w:tcW w:w="1317" w:type="dxa"/>
            <w:shd w:val="clear" w:color="auto" w:fill="D9D9D9"/>
          </w:tcPr>
          <w:p w14:paraId="2060D08B" w14:textId="77777777" w:rsidR="00887F1B" w:rsidRDefault="0087061D">
            <w:pPr>
              <w:spacing w:after="0" w:line="240" w:lineRule="auto"/>
              <w:ind w:left="34"/>
              <w:jc w:val="center"/>
              <w:rPr>
                <w:rFonts w:ascii="Cambria" w:eastAsia="Cambria" w:hAnsi="Cambria" w:cs="Cambria"/>
                <w:b/>
              </w:rPr>
            </w:pPr>
            <w:r>
              <w:rPr>
                <w:rFonts w:ascii="Cambria" w:eastAsia="Cambria" w:hAnsi="Cambria" w:cs="Cambria"/>
                <w:b/>
              </w:rPr>
              <w:t>Teknik Penilaian</w:t>
            </w:r>
          </w:p>
        </w:tc>
        <w:tc>
          <w:tcPr>
            <w:tcW w:w="838" w:type="dxa"/>
            <w:shd w:val="clear" w:color="auto" w:fill="D9D9D9"/>
          </w:tcPr>
          <w:p w14:paraId="3D2D2981" w14:textId="77777777" w:rsidR="00887F1B" w:rsidRDefault="0087061D">
            <w:pPr>
              <w:spacing w:after="0" w:line="240" w:lineRule="auto"/>
              <w:jc w:val="center"/>
              <w:rPr>
                <w:rFonts w:ascii="Cambria" w:eastAsia="Cambria" w:hAnsi="Cambria" w:cs="Cambria"/>
                <w:b/>
              </w:rPr>
            </w:pPr>
            <w:r>
              <w:rPr>
                <w:rFonts w:ascii="Cambria" w:eastAsia="Cambria" w:hAnsi="Cambria" w:cs="Cambria"/>
                <w:b/>
              </w:rPr>
              <w:t>Bobot</w:t>
            </w:r>
          </w:p>
          <w:p w14:paraId="089E1EDF" w14:textId="77777777" w:rsidR="00887F1B" w:rsidRDefault="0087061D">
            <w:pPr>
              <w:spacing w:after="0" w:line="240" w:lineRule="auto"/>
              <w:jc w:val="center"/>
              <w:rPr>
                <w:rFonts w:ascii="Cambria" w:eastAsia="Cambria" w:hAnsi="Cambria" w:cs="Cambria"/>
                <w:b/>
              </w:rPr>
            </w:pPr>
            <w:r>
              <w:rPr>
                <w:rFonts w:ascii="Cambria" w:eastAsia="Cambria" w:hAnsi="Cambria" w:cs="Cambria"/>
                <w:b/>
              </w:rPr>
              <w:t>(%)</w:t>
            </w:r>
          </w:p>
        </w:tc>
        <w:tc>
          <w:tcPr>
            <w:tcW w:w="1116" w:type="dxa"/>
            <w:shd w:val="clear" w:color="auto" w:fill="D9D9D9"/>
          </w:tcPr>
          <w:p w14:paraId="3512FECB" w14:textId="77777777" w:rsidR="00887F1B" w:rsidRDefault="0087061D">
            <w:pPr>
              <w:spacing w:after="0" w:line="240" w:lineRule="auto"/>
              <w:ind w:left="39"/>
              <w:jc w:val="center"/>
              <w:rPr>
                <w:rFonts w:ascii="Cambria" w:eastAsia="Cambria" w:hAnsi="Cambria" w:cs="Cambria"/>
                <w:b/>
              </w:rPr>
            </w:pPr>
            <w:r>
              <w:rPr>
                <w:rFonts w:ascii="Cambria" w:eastAsia="Cambria" w:hAnsi="Cambria" w:cs="Cambria"/>
                <w:b/>
              </w:rPr>
              <w:t>Waktu</w:t>
            </w:r>
          </w:p>
        </w:tc>
        <w:tc>
          <w:tcPr>
            <w:tcW w:w="974" w:type="dxa"/>
            <w:shd w:val="clear" w:color="auto" w:fill="D9D9D9"/>
          </w:tcPr>
          <w:p w14:paraId="34C58AE9" w14:textId="77777777" w:rsidR="00887F1B" w:rsidRDefault="0087061D">
            <w:pPr>
              <w:spacing w:after="0" w:line="240" w:lineRule="auto"/>
              <w:ind w:left="-10"/>
              <w:jc w:val="center"/>
              <w:rPr>
                <w:rFonts w:ascii="Cambria" w:eastAsia="Cambria" w:hAnsi="Cambria" w:cs="Cambria"/>
                <w:b/>
              </w:rPr>
            </w:pPr>
            <w:r>
              <w:rPr>
                <w:rFonts w:ascii="Cambria" w:eastAsia="Cambria" w:hAnsi="Cambria" w:cs="Cambria"/>
                <w:b/>
              </w:rPr>
              <w:t>Referensi</w:t>
            </w:r>
          </w:p>
        </w:tc>
      </w:tr>
      <w:tr w:rsidR="00887F1B" w14:paraId="6EEFDE04" w14:textId="77777777">
        <w:tc>
          <w:tcPr>
            <w:tcW w:w="565" w:type="dxa"/>
            <w:shd w:val="clear" w:color="auto" w:fill="D9D9D9"/>
          </w:tcPr>
          <w:p w14:paraId="4F6D2AA1" w14:textId="77777777" w:rsidR="00887F1B" w:rsidRDefault="0087061D">
            <w:pPr>
              <w:spacing w:after="0"/>
              <w:jc w:val="center"/>
              <w:rPr>
                <w:rFonts w:ascii="Cambria" w:eastAsia="Cambria" w:hAnsi="Cambria" w:cs="Cambria"/>
                <w:b/>
              </w:rPr>
            </w:pPr>
            <w:r>
              <w:rPr>
                <w:rFonts w:ascii="Cambria" w:eastAsia="Cambria" w:hAnsi="Cambria" w:cs="Cambria"/>
                <w:b/>
              </w:rPr>
              <w:t>1</w:t>
            </w:r>
          </w:p>
        </w:tc>
        <w:tc>
          <w:tcPr>
            <w:tcW w:w="1871" w:type="dxa"/>
            <w:shd w:val="clear" w:color="auto" w:fill="D9D9D9"/>
          </w:tcPr>
          <w:p w14:paraId="2A0953B5" w14:textId="77777777" w:rsidR="00887F1B" w:rsidRDefault="0087061D">
            <w:pPr>
              <w:spacing w:after="0"/>
              <w:jc w:val="center"/>
              <w:rPr>
                <w:rFonts w:ascii="Cambria" w:eastAsia="Cambria" w:hAnsi="Cambria" w:cs="Cambria"/>
                <w:b/>
              </w:rPr>
            </w:pPr>
            <w:r>
              <w:rPr>
                <w:rFonts w:ascii="Cambria" w:eastAsia="Cambria" w:hAnsi="Cambria" w:cs="Cambria"/>
                <w:b/>
              </w:rPr>
              <w:t>2</w:t>
            </w:r>
          </w:p>
        </w:tc>
        <w:tc>
          <w:tcPr>
            <w:tcW w:w="2274" w:type="dxa"/>
            <w:shd w:val="clear" w:color="auto" w:fill="D9D9D9"/>
          </w:tcPr>
          <w:p w14:paraId="42DD0BD7" w14:textId="77777777" w:rsidR="00887F1B" w:rsidRDefault="0087061D">
            <w:pPr>
              <w:spacing w:after="0"/>
              <w:jc w:val="center"/>
              <w:rPr>
                <w:rFonts w:ascii="Cambria" w:eastAsia="Cambria" w:hAnsi="Cambria" w:cs="Cambria"/>
                <w:b/>
              </w:rPr>
            </w:pPr>
            <w:r>
              <w:rPr>
                <w:rFonts w:ascii="Cambria" w:eastAsia="Cambria" w:hAnsi="Cambria" w:cs="Cambria"/>
                <w:b/>
              </w:rPr>
              <w:t>3</w:t>
            </w:r>
          </w:p>
        </w:tc>
        <w:tc>
          <w:tcPr>
            <w:tcW w:w="1397" w:type="dxa"/>
            <w:shd w:val="clear" w:color="auto" w:fill="D9D9D9"/>
          </w:tcPr>
          <w:p w14:paraId="351BFCB7" w14:textId="77777777" w:rsidR="00887F1B" w:rsidRDefault="0087061D">
            <w:pPr>
              <w:spacing w:after="0"/>
              <w:jc w:val="center"/>
              <w:rPr>
                <w:rFonts w:ascii="Cambria" w:eastAsia="Cambria" w:hAnsi="Cambria" w:cs="Cambria"/>
                <w:b/>
              </w:rPr>
            </w:pPr>
            <w:r>
              <w:rPr>
                <w:rFonts w:ascii="Cambria" w:eastAsia="Cambria" w:hAnsi="Cambria" w:cs="Cambria"/>
                <w:b/>
              </w:rPr>
              <w:t>4</w:t>
            </w:r>
          </w:p>
        </w:tc>
        <w:tc>
          <w:tcPr>
            <w:tcW w:w="2092" w:type="dxa"/>
            <w:shd w:val="clear" w:color="auto" w:fill="D9D9D9"/>
          </w:tcPr>
          <w:p w14:paraId="0DBAC882" w14:textId="77777777" w:rsidR="00887F1B" w:rsidRDefault="0087061D">
            <w:pPr>
              <w:spacing w:after="0"/>
              <w:jc w:val="center"/>
              <w:rPr>
                <w:rFonts w:ascii="Cambria" w:eastAsia="Cambria" w:hAnsi="Cambria" w:cs="Cambria"/>
                <w:b/>
              </w:rPr>
            </w:pPr>
            <w:r>
              <w:rPr>
                <w:rFonts w:ascii="Cambria" w:eastAsia="Cambria" w:hAnsi="Cambria" w:cs="Cambria"/>
                <w:b/>
              </w:rPr>
              <w:t>5</w:t>
            </w:r>
          </w:p>
        </w:tc>
        <w:tc>
          <w:tcPr>
            <w:tcW w:w="1752" w:type="dxa"/>
            <w:shd w:val="clear" w:color="auto" w:fill="D9D9D9"/>
          </w:tcPr>
          <w:p w14:paraId="51AAD667" w14:textId="77777777" w:rsidR="00887F1B" w:rsidRDefault="0087061D">
            <w:pPr>
              <w:spacing w:after="0"/>
              <w:ind w:left="10"/>
              <w:jc w:val="center"/>
              <w:rPr>
                <w:rFonts w:ascii="Cambria" w:eastAsia="Cambria" w:hAnsi="Cambria" w:cs="Cambria"/>
                <w:b/>
              </w:rPr>
            </w:pPr>
            <w:r>
              <w:rPr>
                <w:rFonts w:ascii="Cambria" w:eastAsia="Cambria" w:hAnsi="Cambria" w:cs="Cambria"/>
                <w:b/>
              </w:rPr>
              <w:t>6</w:t>
            </w:r>
          </w:p>
        </w:tc>
        <w:tc>
          <w:tcPr>
            <w:tcW w:w="1317" w:type="dxa"/>
            <w:shd w:val="clear" w:color="auto" w:fill="D9D9D9"/>
          </w:tcPr>
          <w:p w14:paraId="21F00995" w14:textId="77777777" w:rsidR="00887F1B" w:rsidRDefault="0087061D">
            <w:pPr>
              <w:spacing w:after="0"/>
              <w:ind w:left="34"/>
              <w:jc w:val="center"/>
              <w:rPr>
                <w:rFonts w:ascii="Cambria" w:eastAsia="Cambria" w:hAnsi="Cambria" w:cs="Cambria"/>
                <w:b/>
              </w:rPr>
            </w:pPr>
            <w:r>
              <w:rPr>
                <w:rFonts w:ascii="Cambria" w:eastAsia="Cambria" w:hAnsi="Cambria" w:cs="Cambria"/>
                <w:b/>
              </w:rPr>
              <w:t>7</w:t>
            </w:r>
          </w:p>
        </w:tc>
        <w:tc>
          <w:tcPr>
            <w:tcW w:w="838" w:type="dxa"/>
            <w:shd w:val="clear" w:color="auto" w:fill="D9D9D9"/>
          </w:tcPr>
          <w:p w14:paraId="10AC5CA4" w14:textId="77777777" w:rsidR="00887F1B" w:rsidRDefault="0087061D">
            <w:pPr>
              <w:spacing w:after="0"/>
              <w:ind w:left="-10"/>
              <w:jc w:val="center"/>
              <w:rPr>
                <w:rFonts w:ascii="Cambria" w:eastAsia="Cambria" w:hAnsi="Cambria" w:cs="Cambria"/>
                <w:b/>
              </w:rPr>
            </w:pPr>
            <w:r>
              <w:rPr>
                <w:rFonts w:ascii="Cambria" w:eastAsia="Cambria" w:hAnsi="Cambria" w:cs="Cambria"/>
                <w:b/>
              </w:rPr>
              <w:t>8</w:t>
            </w:r>
          </w:p>
        </w:tc>
        <w:tc>
          <w:tcPr>
            <w:tcW w:w="1116" w:type="dxa"/>
            <w:shd w:val="clear" w:color="auto" w:fill="D9D9D9"/>
          </w:tcPr>
          <w:p w14:paraId="3F6ACC4E" w14:textId="77777777" w:rsidR="00887F1B" w:rsidRDefault="0087061D">
            <w:pPr>
              <w:spacing w:after="0"/>
              <w:ind w:left="-10"/>
              <w:jc w:val="center"/>
              <w:rPr>
                <w:rFonts w:ascii="Cambria" w:eastAsia="Cambria" w:hAnsi="Cambria" w:cs="Cambria"/>
                <w:b/>
              </w:rPr>
            </w:pPr>
            <w:r>
              <w:rPr>
                <w:rFonts w:ascii="Cambria" w:eastAsia="Cambria" w:hAnsi="Cambria" w:cs="Cambria"/>
                <w:b/>
              </w:rPr>
              <w:t>9</w:t>
            </w:r>
          </w:p>
        </w:tc>
        <w:tc>
          <w:tcPr>
            <w:tcW w:w="974" w:type="dxa"/>
            <w:shd w:val="clear" w:color="auto" w:fill="D9D9D9"/>
          </w:tcPr>
          <w:p w14:paraId="7F2CA62C" w14:textId="77777777" w:rsidR="00887F1B" w:rsidRDefault="0087061D">
            <w:pPr>
              <w:spacing w:after="0"/>
              <w:ind w:left="-10"/>
              <w:jc w:val="center"/>
              <w:rPr>
                <w:rFonts w:ascii="Cambria" w:eastAsia="Cambria" w:hAnsi="Cambria" w:cs="Cambria"/>
                <w:b/>
              </w:rPr>
            </w:pPr>
            <w:r>
              <w:rPr>
                <w:rFonts w:ascii="Cambria" w:eastAsia="Cambria" w:hAnsi="Cambria" w:cs="Cambria"/>
                <w:b/>
              </w:rPr>
              <w:t>10</w:t>
            </w:r>
          </w:p>
        </w:tc>
      </w:tr>
      <w:tr w:rsidR="00887F1B" w14:paraId="5B328407" w14:textId="77777777">
        <w:tc>
          <w:tcPr>
            <w:tcW w:w="565" w:type="dxa"/>
          </w:tcPr>
          <w:p w14:paraId="03253F5C" w14:textId="77777777" w:rsidR="00887F1B" w:rsidRDefault="0087061D">
            <w:pPr>
              <w:spacing w:line="240" w:lineRule="auto"/>
              <w:jc w:val="center"/>
              <w:rPr>
                <w:rFonts w:ascii="Cambria" w:eastAsia="Cambria" w:hAnsi="Cambria" w:cs="Cambria"/>
                <w:b/>
              </w:rPr>
            </w:pPr>
            <w:r>
              <w:rPr>
                <w:rFonts w:ascii="Cambria" w:eastAsia="Cambria" w:hAnsi="Cambria" w:cs="Cambria"/>
                <w:b/>
              </w:rPr>
              <w:t>1</w:t>
            </w:r>
          </w:p>
        </w:tc>
        <w:tc>
          <w:tcPr>
            <w:tcW w:w="1871" w:type="dxa"/>
          </w:tcPr>
          <w:p w14:paraId="46FC624C"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1</w:t>
            </w:r>
          </w:p>
          <w:p w14:paraId="5B53C817"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2</w:t>
            </w:r>
          </w:p>
          <w:p w14:paraId="382FF9F7"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3</w:t>
            </w:r>
          </w:p>
          <w:p w14:paraId="239549E1"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4</w:t>
            </w:r>
          </w:p>
          <w:p w14:paraId="31400BB7" w14:textId="77777777" w:rsidR="00887F1B" w:rsidRDefault="0087061D">
            <w:pPr>
              <w:spacing w:line="240" w:lineRule="auto"/>
              <w:rPr>
                <w:rFonts w:ascii="Cambria" w:eastAsia="Cambria" w:hAnsi="Cambria" w:cs="Cambria"/>
              </w:rPr>
            </w:pPr>
            <w:r>
              <w:rPr>
                <w:rFonts w:ascii="Cambria" w:eastAsia="Cambria" w:hAnsi="Cambria" w:cs="Cambria"/>
                <w:color w:val="000000"/>
              </w:rPr>
              <w:t>Memahami ruang lingkup pengukuran dan pengujian</w:t>
            </w:r>
          </w:p>
        </w:tc>
        <w:tc>
          <w:tcPr>
            <w:tcW w:w="2274" w:type="dxa"/>
          </w:tcPr>
          <w:p w14:paraId="010E3032" w14:textId="77777777" w:rsidR="00887F1B" w:rsidRDefault="0087061D">
            <w:pPr>
              <w:spacing w:after="0" w:line="240" w:lineRule="auto"/>
              <w:rPr>
                <w:rFonts w:ascii="Cambria" w:eastAsia="Cambria" w:hAnsi="Cambria" w:cs="Cambria"/>
              </w:rPr>
            </w:pPr>
            <w:r>
              <w:rPr>
                <w:rFonts w:ascii="Cambria" w:eastAsia="Cambria" w:hAnsi="Cambria" w:cs="Cambria"/>
              </w:rPr>
              <w:t>Ruang lingkup pengukuran dan pengujian</w:t>
            </w:r>
          </w:p>
        </w:tc>
        <w:tc>
          <w:tcPr>
            <w:tcW w:w="1397" w:type="dxa"/>
          </w:tcPr>
          <w:p w14:paraId="185B90EF" w14:textId="77777777" w:rsidR="00887F1B" w:rsidRDefault="0087061D">
            <w:pPr>
              <w:spacing w:line="240" w:lineRule="auto"/>
              <w:rPr>
                <w:rFonts w:ascii="Cambria" w:eastAsia="Cambria" w:hAnsi="Cambria" w:cs="Cambria"/>
              </w:rPr>
            </w:pPr>
            <w:r>
              <w:rPr>
                <w:rFonts w:ascii="Cambria" w:eastAsia="Cambria" w:hAnsi="Cambria" w:cs="Cambria"/>
              </w:rPr>
              <w:t>Ceramah, diskusi, praktik, discovery learning</w:t>
            </w:r>
          </w:p>
        </w:tc>
        <w:tc>
          <w:tcPr>
            <w:tcW w:w="2092" w:type="dxa"/>
          </w:tcPr>
          <w:p w14:paraId="0BD3DF18" w14:textId="77777777" w:rsidR="00887F1B" w:rsidRDefault="0087061D">
            <w:pPr>
              <w:spacing w:line="240" w:lineRule="auto"/>
              <w:rPr>
                <w:rFonts w:ascii="Cambria" w:eastAsia="Cambria" w:hAnsi="Cambria" w:cs="Cambria"/>
              </w:rPr>
            </w:pPr>
            <w:r>
              <w:rPr>
                <w:rFonts w:ascii="Cambria" w:eastAsia="Cambria" w:hAnsi="Cambria" w:cs="Cambria"/>
              </w:rPr>
              <w:t>Mahasiswa menyimak penjelasan dosen, praktik langsung serta melakukan telaah tentang Ruang lingkup pengukuran dan pengujian</w:t>
            </w:r>
          </w:p>
        </w:tc>
        <w:tc>
          <w:tcPr>
            <w:tcW w:w="1752" w:type="dxa"/>
          </w:tcPr>
          <w:p w14:paraId="5A225886" w14:textId="77777777" w:rsidR="00887F1B" w:rsidRDefault="0087061D">
            <w:pPr>
              <w:pBdr>
                <w:top w:val="nil"/>
                <w:left w:val="nil"/>
                <w:bottom w:val="nil"/>
                <w:right w:val="nil"/>
                <w:between w:val="nil"/>
              </w:pBdr>
              <w:spacing w:line="240" w:lineRule="auto"/>
              <w:ind w:left="-8"/>
              <w:rPr>
                <w:rFonts w:ascii="Cambria" w:eastAsia="Cambria" w:hAnsi="Cambria" w:cs="Cambria"/>
                <w:color w:val="000000"/>
              </w:rPr>
            </w:pPr>
            <w:r>
              <w:rPr>
                <w:rFonts w:ascii="Cambria" w:eastAsia="Cambria" w:hAnsi="Cambria" w:cs="Cambria"/>
                <w:color w:val="000000"/>
              </w:rPr>
              <w:t>Mampu menjelasakan ruang lingkup pengukuran dan pengujian</w:t>
            </w:r>
          </w:p>
        </w:tc>
        <w:tc>
          <w:tcPr>
            <w:tcW w:w="1317" w:type="dxa"/>
          </w:tcPr>
          <w:p w14:paraId="72AAE2BB" w14:textId="77777777" w:rsidR="00887F1B" w:rsidRDefault="0087061D">
            <w:pPr>
              <w:spacing w:line="240" w:lineRule="auto"/>
              <w:ind w:right="-131"/>
              <w:rPr>
                <w:rFonts w:ascii="Cambria" w:eastAsia="Cambria" w:hAnsi="Cambria" w:cs="Cambria"/>
              </w:rPr>
            </w:pPr>
            <w:r>
              <w:rPr>
                <w:rFonts w:ascii="Cambria" w:eastAsia="Cambria" w:hAnsi="Cambria" w:cs="Cambria"/>
              </w:rPr>
              <w:t>Observasi</w:t>
            </w:r>
          </w:p>
        </w:tc>
        <w:tc>
          <w:tcPr>
            <w:tcW w:w="838" w:type="dxa"/>
          </w:tcPr>
          <w:p w14:paraId="20C9248F" w14:textId="77777777" w:rsidR="00887F1B" w:rsidRDefault="0087061D">
            <w:pPr>
              <w:spacing w:line="240" w:lineRule="auto"/>
              <w:jc w:val="center"/>
              <w:rPr>
                <w:rFonts w:ascii="Cambria" w:eastAsia="Cambria" w:hAnsi="Cambria" w:cs="Cambria"/>
              </w:rPr>
            </w:pPr>
            <w:r>
              <w:rPr>
                <w:rFonts w:ascii="Cambria" w:eastAsia="Cambria" w:hAnsi="Cambria" w:cs="Cambria"/>
              </w:rPr>
              <w:t>10</w:t>
            </w:r>
          </w:p>
        </w:tc>
        <w:tc>
          <w:tcPr>
            <w:tcW w:w="1116" w:type="dxa"/>
          </w:tcPr>
          <w:p w14:paraId="5F8C48E8" w14:textId="77777777" w:rsidR="00887F1B" w:rsidRDefault="0087061D">
            <w:pPr>
              <w:spacing w:line="240" w:lineRule="auto"/>
              <w:jc w:val="center"/>
              <w:rPr>
                <w:rFonts w:ascii="Cambria" w:eastAsia="Cambria" w:hAnsi="Cambria" w:cs="Cambria"/>
              </w:rPr>
            </w:pPr>
            <w:r>
              <w:rPr>
                <w:rFonts w:ascii="Cambria" w:eastAsia="Cambria" w:hAnsi="Cambria" w:cs="Cambria"/>
              </w:rPr>
              <w:t>1 x 100 menit</w:t>
            </w:r>
          </w:p>
        </w:tc>
        <w:tc>
          <w:tcPr>
            <w:tcW w:w="974" w:type="dxa"/>
          </w:tcPr>
          <w:p w14:paraId="23D5C6A6" w14:textId="77777777" w:rsidR="00887F1B" w:rsidRDefault="0087061D">
            <w:pPr>
              <w:spacing w:line="240" w:lineRule="auto"/>
              <w:jc w:val="center"/>
              <w:rPr>
                <w:rFonts w:ascii="Cambria" w:eastAsia="Cambria" w:hAnsi="Cambria" w:cs="Cambria"/>
              </w:rPr>
            </w:pPr>
            <w:r>
              <w:rPr>
                <w:rFonts w:ascii="Cambria" w:eastAsia="Cambria" w:hAnsi="Cambria" w:cs="Cambria"/>
              </w:rPr>
              <w:t>1, 2</w:t>
            </w:r>
          </w:p>
        </w:tc>
      </w:tr>
      <w:tr w:rsidR="00887F1B" w14:paraId="08D09C12" w14:textId="77777777">
        <w:tc>
          <w:tcPr>
            <w:tcW w:w="565" w:type="dxa"/>
          </w:tcPr>
          <w:p w14:paraId="3BFFE373" w14:textId="77777777" w:rsidR="00887F1B" w:rsidRDefault="0087061D">
            <w:pPr>
              <w:spacing w:line="240" w:lineRule="auto"/>
              <w:jc w:val="center"/>
              <w:rPr>
                <w:rFonts w:ascii="Cambria" w:eastAsia="Cambria" w:hAnsi="Cambria" w:cs="Cambria"/>
              </w:rPr>
            </w:pPr>
            <w:r>
              <w:rPr>
                <w:rFonts w:ascii="Cambria" w:eastAsia="Cambria" w:hAnsi="Cambria" w:cs="Cambria"/>
              </w:rPr>
              <w:t>2-3</w:t>
            </w:r>
          </w:p>
        </w:tc>
        <w:tc>
          <w:tcPr>
            <w:tcW w:w="1871" w:type="dxa"/>
          </w:tcPr>
          <w:p w14:paraId="62C583A0"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1</w:t>
            </w:r>
          </w:p>
          <w:p w14:paraId="4E576A97"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2</w:t>
            </w:r>
          </w:p>
          <w:p w14:paraId="0AA0F80D"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3</w:t>
            </w:r>
          </w:p>
          <w:p w14:paraId="5C58D25A"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5</w:t>
            </w:r>
          </w:p>
          <w:p w14:paraId="568AB969" w14:textId="77777777" w:rsidR="00887F1B" w:rsidRDefault="0087061D">
            <w:pPr>
              <w:spacing w:line="240" w:lineRule="auto"/>
              <w:rPr>
                <w:rFonts w:ascii="Cambria" w:eastAsia="Cambria" w:hAnsi="Cambria" w:cs="Cambria"/>
              </w:rPr>
            </w:pPr>
            <w:r>
              <w:rPr>
                <w:rFonts w:ascii="Cambria" w:eastAsia="Cambria" w:hAnsi="Cambria" w:cs="Cambria"/>
                <w:color w:val="000000"/>
              </w:rPr>
              <w:t>Menganalisis perkembangan terakhir teori tes klasik dan aplikasinya</w:t>
            </w:r>
          </w:p>
        </w:tc>
        <w:tc>
          <w:tcPr>
            <w:tcW w:w="2274" w:type="dxa"/>
          </w:tcPr>
          <w:p w14:paraId="22F7CE82" w14:textId="77777777" w:rsidR="00887F1B" w:rsidRDefault="0087061D">
            <w:pPr>
              <w:spacing w:after="0" w:line="240" w:lineRule="auto"/>
              <w:rPr>
                <w:rFonts w:ascii="Cambria" w:eastAsia="Cambria" w:hAnsi="Cambria" w:cs="Cambria"/>
              </w:rPr>
            </w:pPr>
            <w:r>
              <w:rPr>
                <w:rFonts w:ascii="Cambria" w:eastAsia="Cambria" w:hAnsi="Cambria" w:cs="Cambria"/>
              </w:rPr>
              <w:t>Perkembangan teori tes klasik dan aplikasinya</w:t>
            </w:r>
          </w:p>
        </w:tc>
        <w:tc>
          <w:tcPr>
            <w:tcW w:w="1397" w:type="dxa"/>
          </w:tcPr>
          <w:p w14:paraId="17BA1125" w14:textId="77777777" w:rsidR="00887F1B" w:rsidRDefault="0087061D">
            <w:pPr>
              <w:spacing w:line="240" w:lineRule="auto"/>
              <w:rPr>
                <w:rFonts w:ascii="Cambria" w:eastAsia="Cambria" w:hAnsi="Cambria" w:cs="Cambria"/>
              </w:rPr>
            </w:pPr>
            <w:r>
              <w:rPr>
                <w:rFonts w:ascii="Cambria" w:eastAsia="Cambria" w:hAnsi="Cambria" w:cs="Cambria"/>
              </w:rPr>
              <w:t>Ceramah, diskusi, praktik, discovery learning</w:t>
            </w:r>
          </w:p>
        </w:tc>
        <w:tc>
          <w:tcPr>
            <w:tcW w:w="2092" w:type="dxa"/>
          </w:tcPr>
          <w:p w14:paraId="58306998" w14:textId="77777777" w:rsidR="00887F1B" w:rsidRDefault="0087061D">
            <w:pPr>
              <w:spacing w:line="240" w:lineRule="auto"/>
              <w:rPr>
                <w:rFonts w:ascii="Cambria" w:eastAsia="Cambria" w:hAnsi="Cambria" w:cs="Cambria"/>
              </w:rPr>
            </w:pPr>
            <w:r>
              <w:rPr>
                <w:rFonts w:ascii="Cambria" w:eastAsia="Cambria" w:hAnsi="Cambria" w:cs="Cambria"/>
              </w:rPr>
              <w:t>Mahasiswa menyimak penjelasan dosen, berdiskusi dan mempelajari perkembangan teori tes klasik dan aplikasinya melalui discovery learning</w:t>
            </w:r>
          </w:p>
        </w:tc>
        <w:tc>
          <w:tcPr>
            <w:tcW w:w="1752" w:type="dxa"/>
          </w:tcPr>
          <w:p w14:paraId="544FCC0D" w14:textId="77777777" w:rsidR="00887F1B" w:rsidRDefault="0087061D">
            <w:pPr>
              <w:pBdr>
                <w:top w:val="nil"/>
                <w:left w:val="nil"/>
                <w:bottom w:val="nil"/>
                <w:right w:val="nil"/>
                <w:between w:val="nil"/>
              </w:pBdr>
              <w:spacing w:line="240" w:lineRule="auto"/>
              <w:ind w:left="-8"/>
              <w:rPr>
                <w:rFonts w:ascii="Cambria" w:eastAsia="Cambria" w:hAnsi="Cambria" w:cs="Cambria"/>
                <w:color w:val="000000"/>
              </w:rPr>
            </w:pPr>
            <w:r>
              <w:rPr>
                <w:rFonts w:ascii="Cambria" w:eastAsia="Cambria" w:hAnsi="Cambria" w:cs="Cambria"/>
                <w:color w:val="000000"/>
              </w:rPr>
              <w:t>Mampu menganalisis perkembangan terakhir teori tes klasik dan aplikasinya</w:t>
            </w:r>
          </w:p>
        </w:tc>
        <w:tc>
          <w:tcPr>
            <w:tcW w:w="1317" w:type="dxa"/>
          </w:tcPr>
          <w:p w14:paraId="1453F4C7" w14:textId="77777777" w:rsidR="00887F1B" w:rsidRDefault="0087061D">
            <w:pPr>
              <w:spacing w:line="240" w:lineRule="auto"/>
              <w:ind w:right="-131"/>
              <w:rPr>
                <w:rFonts w:ascii="Cambria" w:eastAsia="Cambria" w:hAnsi="Cambria" w:cs="Cambria"/>
              </w:rPr>
            </w:pPr>
            <w:r>
              <w:rPr>
                <w:rFonts w:ascii="Cambria" w:eastAsia="Cambria" w:hAnsi="Cambria" w:cs="Cambria"/>
              </w:rPr>
              <w:t xml:space="preserve">Observasi </w:t>
            </w:r>
          </w:p>
          <w:p w14:paraId="73E238E7" w14:textId="77777777" w:rsidR="00887F1B" w:rsidRDefault="0087061D">
            <w:pPr>
              <w:spacing w:line="240" w:lineRule="auto"/>
              <w:ind w:right="-131"/>
              <w:rPr>
                <w:rFonts w:ascii="Cambria" w:eastAsia="Cambria" w:hAnsi="Cambria" w:cs="Cambria"/>
              </w:rPr>
            </w:pPr>
            <w:r>
              <w:rPr>
                <w:rFonts w:ascii="Cambria" w:eastAsia="Cambria" w:hAnsi="Cambria" w:cs="Cambria"/>
              </w:rPr>
              <w:t xml:space="preserve">Penugasan </w:t>
            </w:r>
          </w:p>
        </w:tc>
        <w:tc>
          <w:tcPr>
            <w:tcW w:w="838" w:type="dxa"/>
          </w:tcPr>
          <w:p w14:paraId="48ADE21D" w14:textId="77777777" w:rsidR="00887F1B" w:rsidRDefault="0087061D">
            <w:pPr>
              <w:spacing w:line="240" w:lineRule="auto"/>
              <w:jc w:val="center"/>
              <w:rPr>
                <w:rFonts w:ascii="Cambria" w:eastAsia="Cambria" w:hAnsi="Cambria" w:cs="Cambria"/>
              </w:rPr>
            </w:pPr>
            <w:r>
              <w:rPr>
                <w:rFonts w:ascii="Cambria" w:eastAsia="Cambria" w:hAnsi="Cambria" w:cs="Cambria"/>
              </w:rPr>
              <w:t>10</w:t>
            </w:r>
          </w:p>
        </w:tc>
        <w:tc>
          <w:tcPr>
            <w:tcW w:w="1116" w:type="dxa"/>
          </w:tcPr>
          <w:p w14:paraId="51C85776" w14:textId="77777777" w:rsidR="00887F1B" w:rsidRDefault="0087061D">
            <w:pPr>
              <w:spacing w:line="240" w:lineRule="auto"/>
              <w:jc w:val="center"/>
              <w:rPr>
                <w:rFonts w:ascii="Cambria" w:eastAsia="Cambria" w:hAnsi="Cambria" w:cs="Cambria"/>
              </w:rPr>
            </w:pPr>
            <w:r>
              <w:rPr>
                <w:rFonts w:ascii="Cambria" w:eastAsia="Cambria" w:hAnsi="Cambria" w:cs="Cambria"/>
              </w:rPr>
              <w:t>2 x 100 menit</w:t>
            </w:r>
          </w:p>
        </w:tc>
        <w:tc>
          <w:tcPr>
            <w:tcW w:w="974" w:type="dxa"/>
          </w:tcPr>
          <w:p w14:paraId="0DD03D69" w14:textId="77777777" w:rsidR="00887F1B" w:rsidRDefault="0087061D">
            <w:pPr>
              <w:spacing w:line="240" w:lineRule="auto"/>
              <w:jc w:val="center"/>
              <w:rPr>
                <w:rFonts w:ascii="Cambria" w:eastAsia="Cambria" w:hAnsi="Cambria" w:cs="Cambria"/>
              </w:rPr>
            </w:pPr>
            <w:r>
              <w:rPr>
                <w:rFonts w:ascii="Cambria" w:eastAsia="Cambria" w:hAnsi="Cambria" w:cs="Cambria"/>
              </w:rPr>
              <w:t>1, 2</w:t>
            </w:r>
          </w:p>
        </w:tc>
      </w:tr>
      <w:tr w:rsidR="00887F1B" w14:paraId="0A83569E" w14:textId="77777777">
        <w:tc>
          <w:tcPr>
            <w:tcW w:w="565" w:type="dxa"/>
          </w:tcPr>
          <w:p w14:paraId="4600177C" w14:textId="77777777" w:rsidR="00887F1B" w:rsidRDefault="0087061D">
            <w:pPr>
              <w:spacing w:line="240" w:lineRule="auto"/>
              <w:jc w:val="center"/>
              <w:rPr>
                <w:rFonts w:ascii="Cambria" w:eastAsia="Cambria" w:hAnsi="Cambria" w:cs="Cambria"/>
                <w:b/>
              </w:rPr>
            </w:pPr>
            <w:r>
              <w:rPr>
                <w:rFonts w:ascii="Cambria" w:eastAsia="Cambria" w:hAnsi="Cambria" w:cs="Cambria"/>
                <w:b/>
              </w:rPr>
              <w:lastRenderedPageBreak/>
              <w:t>4-5</w:t>
            </w:r>
          </w:p>
        </w:tc>
        <w:tc>
          <w:tcPr>
            <w:tcW w:w="1871" w:type="dxa"/>
          </w:tcPr>
          <w:p w14:paraId="0C91CBB0"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1</w:t>
            </w:r>
          </w:p>
          <w:p w14:paraId="503FD808"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2</w:t>
            </w:r>
          </w:p>
          <w:p w14:paraId="3C4F947B"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3</w:t>
            </w:r>
          </w:p>
          <w:p w14:paraId="540009E6"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6</w:t>
            </w:r>
          </w:p>
          <w:p w14:paraId="2088A6E1" w14:textId="77777777" w:rsidR="00887F1B" w:rsidRDefault="0087061D">
            <w:pPr>
              <w:spacing w:line="240" w:lineRule="auto"/>
              <w:rPr>
                <w:rFonts w:ascii="Cambria" w:eastAsia="Cambria" w:hAnsi="Cambria" w:cs="Cambria"/>
              </w:rPr>
            </w:pPr>
            <w:r>
              <w:rPr>
                <w:rFonts w:ascii="Cambria" w:eastAsia="Cambria" w:hAnsi="Cambria" w:cs="Cambria"/>
              </w:rPr>
              <w:t>Menganalisis perkembangan terakhir teori respon butir dan aplikasinya</w:t>
            </w:r>
          </w:p>
        </w:tc>
        <w:tc>
          <w:tcPr>
            <w:tcW w:w="2274" w:type="dxa"/>
          </w:tcPr>
          <w:p w14:paraId="3576D5EA" w14:textId="77777777" w:rsidR="00887F1B" w:rsidRDefault="0087061D">
            <w:pPr>
              <w:spacing w:after="0" w:line="240" w:lineRule="auto"/>
              <w:rPr>
                <w:rFonts w:ascii="Cambria" w:eastAsia="Cambria" w:hAnsi="Cambria" w:cs="Cambria"/>
              </w:rPr>
            </w:pPr>
            <w:r>
              <w:rPr>
                <w:rFonts w:ascii="Cambria" w:eastAsia="Cambria" w:hAnsi="Cambria" w:cs="Cambria"/>
              </w:rPr>
              <w:t>Perkembangan teori respon butir dan aplikasinya</w:t>
            </w:r>
          </w:p>
        </w:tc>
        <w:tc>
          <w:tcPr>
            <w:tcW w:w="1397" w:type="dxa"/>
          </w:tcPr>
          <w:p w14:paraId="2AF9331F" w14:textId="77777777" w:rsidR="00887F1B" w:rsidRDefault="0087061D">
            <w:pPr>
              <w:spacing w:line="240" w:lineRule="auto"/>
              <w:rPr>
                <w:rFonts w:ascii="Cambria" w:eastAsia="Cambria" w:hAnsi="Cambria" w:cs="Cambria"/>
              </w:rPr>
            </w:pPr>
            <w:r>
              <w:rPr>
                <w:rFonts w:ascii="Cambria" w:eastAsia="Cambria" w:hAnsi="Cambria" w:cs="Cambria"/>
              </w:rPr>
              <w:t>Ceramah, diskusi, praktik, discovery learning</w:t>
            </w:r>
          </w:p>
        </w:tc>
        <w:tc>
          <w:tcPr>
            <w:tcW w:w="2092" w:type="dxa"/>
          </w:tcPr>
          <w:p w14:paraId="352B002F" w14:textId="77777777" w:rsidR="00887F1B" w:rsidRDefault="0087061D">
            <w:pPr>
              <w:spacing w:line="240" w:lineRule="auto"/>
              <w:rPr>
                <w:rFonts w:ascii="Cambria" w:eastAsia="Cambria" w:hAnsi="Cambria" w:cs="Cambria"/>
              </w:rPr>
            </w:pPr>
            <w:r>
              <w:rPr>
                <w:rFonts w:ascii="Cambria" w:eastAsia="Cambria" w:hAnsi="Cambria" w:cs="Cambria"/>
              </w:rPr>
              <w:t>Mahasiswa menyimak, berdiskusi dan mempelajari perkembangan teori respon butir dan aplikasinya melalui discovery learning</w:t>
            </w:r>
          </w:p>
        </w:tc>
        <w:tc>
          <w:tcPr>
            <w:tcW w:w="1752" w:type="dxa"/>
          </w:tcPr>
          <w:p w14:paraId="4DB2CF55" w14:textId="77777777" w:rsidR="00887F1B" w:rsidRDefault="0087061D">
            <w:pPr>
              <w:pBdr>
                <w:top w:val="nil"/>
                <w:left w:val="nil"/>
                <w:bottom w:val="nil"/>
                <w:right w:val="nil"/>
                <w:between w:val="nil"/>
              </w:pBdr>
              <w:spacing w:line="240" w:lineRule="auto"/>
              <w:ind w:left="-8"/>
              <w:rPr>
                <w:rFonts w:ascii="Cambria" w:eastAsia="Cambria" w:hAnsi="Cambria" w:cs="Cambria"/>
                <w:color w:val="000000"/>
              </w:rPr>
            </w:pPr>
            <w:r>
              <w:rPr>
                <w:rFonts w:ascii="Cambria" w:eastAsia="Cambria" w:hAnsi="Cambria" w:cs="Cambria"/>
                <w:color w:val="000000"/>
              </w:rPr>
              <w:t>Mampu menganalisis perkembangan terakhir teori respon butir dan aplikasinya</w:t>
            </w:r>
          </w:p>
        </w:tc>
        <w:tc>
          <w:tcPr>
            <w:tcW w:w="1317" w:type="dxa"/>
          </w:tcPr>
          <w:p w14:paraId="5FC8DBED" w14:textId="77777777" w:rsidR="00887F1B" w:rsidRDefault="0087061D">
            <w:pPr>
              <w:spacing w:line="240" w:lineRule="auto"/>
              <w:ind w:right="-131"/>
              <w:rPr>
                <w:rFonts w:ascii="Cambria" w:eastAsia="Cambria" w:hAnsi="Cambria" w:cs="Cambria"/>
              </w:rPr>
            </w:pPr>
            <w:r>
              <w:rPr>
                <w:rFonts w:ascii="Cambria" w:eastAsia="Cambria" w:hAnsi="Cambria" w:cs="Cambria"/>
              </w:rPr>
              <w:t xml:space="preserve">Observasi </w:t>
            </w:r>
          </w:p>
          <w:p w14:paraId="37A9EA17" w14:textId="77777777" w:rsidR="00887F1B" w:rsidRDefault="0087061D">
            <w:pPr>
              <w:spacing w:line="240" w:lineRule="auto"/>
              <w:ind w:right="-131"/>
              <w:rPr>
                <w:rFonts w:ascii="Cambria" w:eastAsia="Cambria" w:hAnsi="Cambria" w:cs="Cambria"/>
              </w:rPr>
            </w:pPr>
            <w:r>
              <w:rPr>
                <w:rFonts w:ascii="Cambria" w:eastAsia="Cambria" w:hAnsi="Cambria" w:cs="Cambria"/>
              </w:rPr>
              <w:t xml:space="preserve">Penugasan </w:t>
            </w:r>
          </w:p>
        </w:tc>
        <w:tc>
          <w:tcPr>
            <w:tcW w:w="838" w:type="dxa"/>
          </w:tcPr>
          <w:p w14:paraId="0C8649C7" w14:textId="77777777" w:rsidR="00887F1B" w:rsidRDefault="0087061D">
            <w:pPr>
              <w:spacing w:line="240" w:lineRule="auto"/>
              <w:jc w:val="center"/>
              <w:rPr>
                <w:rFonts w:ascii="Cambria" w:eastAsia="Cambria" w:hAnsi="Cambria" w:cs="Cambria"/>
              </w:rPr>
            </w:pPr>
            <w:r>
              <w:rPr>
                <w:rFonts w:ascii="Cambria" w:eastAsia="Cambria" w:hAnsi="Cambria" w:cs="Cambria"/>
              </w:rPr>
              <w:t>10</w:t>
            </w:r>
          </w:p>
        </w:tc>
        <w:tc>
          <w:tcPr>
            <w:tcW w:w="1116" w:type="dxa"/>
          </w:tcPr>
          <w:p w14:paraId="16C90D78" w14:textId="77777777" w:rsidR="00887F1B" w:rsidRDefault="0087061D">
            <w:pPr>
              <w:spacing w:line="240" w:lineRule="auto"/>
              <w:jc w:val="center"/>
              <w:rPr>
                <w:rFonts w:ascii="Cambria" w:eastAsia="Cambria" w:hAnsi="Cambria" w:cs="Cambria"/>
              </w:rPr>
            </w:pPr>
            <w:r>
              <w:rPr>
                <w:rFonts w:ascii="Cambria" w:eastAsia="Cambria" w:hAnsi="Cambria" w:cs="Cambria"/>
              </w:rPr>
              <w:t>2 x 100 menir</w:t>
            </w:r>
          </w:p>
        </w:tc>
        <w:tc>
          <w:tcPr>
            <w:tcW w:w="974" w:type="dxa"/>
          </w:tcPr>
          <w:p w14:paraId="3A167495" w14:textId="77777777" w:rsidR="00887F1B" w:rsidRDefault="0087061D">
            <w:pPr>
              <w:spacing w:line="240" w:lineRule="auto"/>
              <w:jc w:val="center"/>
              <w:rPr>
                <w:rFonts w:ascii="Cambria" w:eastAsia="Cambria" w:hAnsi="Cambria" w:cs="Cambria"/>
              </w:rPr>
            </w:pPr>
            <w:r>
              <w:rPr>
                <w:rFonts w:ascii="Cambria" w:eastAsia="Cambria" w:hAnsi="Cambria" w:cs="Cambria"/>
              </w:rPr>
              <w:t>1, 2</w:t>
            </w:r>
          </w:p>
        </w:tc>
      </w:tr>
      <w:tr w:rsidR="00887F1B" w14:paraId="41E8EB27" w14:textId="77777777">
        <w:tc>
          <w:tcPr>
            <w:tcW w:w="565" w:type="dxa"/>
          </w:tcPr>
          <w:p w14:paraId="6B9EA0BF" w14:textId="77777777" w:rsidR="00887F1B" w:rsidRDefault="0087061D">
            <w:pPr>
              <w:spacing w:line="240" w:lineRule="auto"/>
              <w:jc w:val="center"/>
              <w:rPr>
                <w:rFonts w:ascii="Cambria" w:eastAsia="Cambria" w:hAnsi="Cambria" w:cs="Cambria"/>
                <w:b/>
              </w:rPr>
            </w:pPr>
            <w:r>
              <w:rPr>
                <w:rFonts w:ascii="Cambria" w:eastAsia="Cambria" w:hAnsi="Cambria" w:cs="Cambria"/>
                <w:b/>
              </w:rPr>
              <w:t>6-7</w:t>
            </w:r>
          </w:p>
        </w:tc>
        <w:tc>
          <w:tcPr>
            <w:tcW w:w="1871" w:type="dxa"/>
          </w:tcPr>
          <w:p w14:paraId="3F89A5D0"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1</w:t>
            </w:r>
          </w:p>
          <w:p w14:paraId="1EAB0218"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2</w:t>
            </w:r>
          </w:p>
          <w:p w14:paraId="217C0AEB"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3</w:t>
            </w:r>
          </w:p>
          <w:p w14:paraId="2EBB95B1"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7</w:t>
            </w:r>
          </w:p>
          <w:p w14:paraId="6D6A633E" w14:textId="77777777" w:rsidR="00887F1B" w:rsidRDefault="0087061D">
            <w:pPr>
              <w:spacing w:line="240" w:lineRule="auto"/>
              <w:rPr>
                <w:rFonts w:ascii="Cambria" w:eastAsia="Cambria" w:hAnsi="Cambria" w:cs="Cambria"/>
              </w:rPr>
            </w:pPr>
            <w:r>
              <w:rPr>
                <w:rFonts w:ascii="Cambria" w:eastAsia="Cambria" w:hAnsi="Cambria" w:cs="Cambria"/>
              </w:rPr>
              <w:t>Menelusuri hasil penelitian dalam bidang pengukuran pendidikan</w:t>
            </w:r>
          </w:p>
        </w:tc>
        <w:tc>
          <w:tcPr>
            <w:tcW w:w="2274" w:type="dxa"/>
          </w:tcPr>
          <w:p w14:paraId="256E275A" w14:textId="77777777" w:rsidR="00887F1B" w:rsidRDefault="0087061D">
            <w:pPr>
              <w:spacing w:after="0" w:line="240" w:lineRule="auto"/>
              <w:rPr>
                <w:rFonts w:ascii="Cambria" w:eastAsia="Cambria" w:hAnsi="Cambria" w:cs="Cambria"/>
              </w:rPr>
            </w:pPr>
            <w:r>
              <w:rPr>
                <w:rFonts w:ascii="Cambria" w:eastAsia="Cambria" w:hAnsi="Cambria" w:cs="Cambria"/>
              </w:rPr>
              <w:t>Hasil-hasil penelitian bidang pengukuran pendidikan</w:t>
            </w:r>
          </w:p>
        </w:tc>
        <w:tc>
          <w:tcPr>
            <w:tcW w:w="1397" w:type="dxa"/>
          </w:tcPr>
          <w:p w14:paraId="0DE87BD8" w14:textId="77777777" w:rsidR="00887F1B" w:rsidRDefault="0087061D">
            <w:pPr>
              <w:spacing w:line="240" w:lineRule="auto"/>
              <w:rPr>
                <w:rFonts w:ascii="Cambria" w:eastAsia="Cambria" w:hAnsi="Cambria" w:cs="Cambria"/>
              </w:rPr>
            </w:pPr>
            <w:r>
              <w:rPr>
                <w:rFonts w:ascii="Cambria" w:eastAsia="Cambria" w:hAnsi="Cambria" w:cs="Cambria"/>
              </w:rPr>
              <w:t>Ceramah, diskusi, praktik, problem-based learning</w:t>
            </w:r>
          </w:p>
        </w:tc>
        <w:tc>
          <w:tcPr>
            <w:tcW w:w="2092" w:type="dxa"/>
          </w:tcPr>
          <w:p w14:paraId="2AE3C046" w14:textId="77777777" w:rsidR="00887F1B" w:rsidRDefault="0087061D">
            <w:pPr>
              <w:spacing w:line="240" w:lineRule="auto"/>
              <w:rPr>
                <w:rFonts w:ascii="Cambria" w:eastAsia="Cambria" w:hAnsi="Cambria" w:cs="Cambria"/>
              </w:rPr>
            </w:pPr>
            <w:r>
              <w:rPr>
                <w:rFonts w:ascii="Cambria" w:eastAsia="Cambria" w:hAnsi="Cambria" w:cs="Cambria"/>
              </w:rPr>
              <w:t>Mahasiswa menyimak penjelasan dosen, berdiskusi, dan menelaah hasil-hasil penelitian bidang pengukuran pendidikan melalui problem-based learning</w:t>
            </w:r>
          </w:p>
        </w:tc>
        <w:tc>
          <w:tcPr>
            <w:tcW w:w="1752" w:type="dxa"/>
          </w:tcPr>
          <w:p w14:paraId="7E53F6BF" w14:textId="77777777" w:rsidR="00887F1B" w:rsidRDefault="0087061D">
            <w:pPr>
              <w:pBdr>
                <w:top w:val="nil"/>
                <w:left w:val="nil"/>
                <w:bottom w:val="nil"/>
                <w:right w:val="nil"/>
                <w:between w:val="nil"/>
              </w:pBdr>
              <w:spacing w:line="240" w:lineRule="auto"/>
              <w:ind w:left="-8"/>
              <w:rPr>
                <w:rFonts w:ascii="Cambria" w:eastAsia="Cambria" w:hAnsi="Cambria" w:cs="Cambria"/>
                <w:color w:val="000000"/>
              </w:rPr>
            </w:pPr>
            <w:r>
              <w:rPr>
                <w:rFonts w:ascii="Cambria" w:eastAsia="Cambria" w:hAnsi="Cambria" w:cs="Cambria"/>
                <w:color w:val="000000"/>
              </w:rPr>
              <w:t>Menyajikan hasil telaah hasil penelitian dalam bidang pengukuran pendidikan</w:t>
            </w:r>
          </w:p>
        </w:tc>
        <w:tc>
          <w:tcPr>
            <w:tcW w:w="1317" w:type="dxa"/>
          </w:tcPr>
          <w:p w14:paraId="762DFBDD" w14:textId="77777777" w:rsidR="00887F1B" w:rsidRDefault="0087061D">
            <w:pPr>
              <w:spacing w:line="240" w:lineRule="auto"/>
              <w:ind w:right="-131"/>
              <w:rPr>
                <w:rFonts w:ascii="Cambria" w:eastAsia="Cambria" w:hAnsi="Cambria" w:cs="Cambria"/>
              </w:rPr>
            </w:pPr>
            <w:r>
              <w:rPr>
                <w:rFonts w:ascii="Cambria" w:eastAsia="Cambria" w:hAnsi="Cambria" w:cs="Cambria"/>
              </w:rPr>
              <w:t xml:space="preserve">Observasi </w:t>
            </w:r>
          </w:p>
          <w:p w14:paraId="5D243E80" w14:textId="77777777" w:rsidR="00887F1B" w:rsidRDefault="0087061D">
            <w:pPr>
              <w:spacing w:line="240" w:lineRule="auto"/>
              <w:ind w:right="-131"/>
              <w:rPr>
                <w:rFonts w:ascii="Cambria" w:eastAsia="Cambria" w:hAnsi="Cambria" w:cs="Cambria"/>
              </w:rPr>
            </w:pPr>
            <w:r>
              <w:rPr>
                <w:rFonts w:ascii="Cambria" w:eastAsia="Cambria" w:hAnsi="Cambria" w:cs="Cambria"/>
              </w:rPr>
              <w:t xml:space="preserve">Penugasan </w:t>
            </w:r>
          </w:p>
        </w:tc>
        <w:tc>
          <w:tcPr>
            <w:tcW w:w="838" w:type="dxa"/>
          </w:tcPr>
          <w:p w14:paraId="527EA005" w14:textId="77777777" w:rsidR="00887F1B" w:rsidRDefault="0087061D">
            <w:pPr>
              <w:spacing w:line="240" w:lineRule="auto"/>
              <w:jc w:val="center"/>
              <w:rPr>
                <w:rFonts w:ascii="Cambria" w:eastAsia="Cambria" w:hAnsi="Cambria" w:cs="Cambria"/>
              </w:rPr>
            </w:pPr>
            <w:r>
              <w:rPr>
                <w:rFonts w:ascii="Cambria" w:eastAsia="Cambria" w:hAnsi="Cambria" w:cs="Cambria"/>
              </w:rPr>
              <w:t>10</w:t>
            </w:r>
          </w:p>
        </w:tc>
        <w:tc>
          <w:tcPr>
            <w:tcW w:w="1116" w:type="dxa"/>
          </w:tcPr>
          <w:p w14:paraId="5ECDD2C1" w14:textId="77777777" w:rsidR="00887F1B" w:rsidRDefault="0087061D">
            <w:pPr>
              <w:spacing w:line="240" w:lineRule="auto"/>
              <w:jc w:val="center"/>
              <w:rPr>
                <w:rFonts w:ascii="Cambria" w:eastAsia="Cambria" w:hAnsi="Cambria" w:cs="Cambria"/>
              </w:rPr>
            </w:pPr>
            <w:r>
              <w:rPr>
                <w:rFonts w:ascii="Cambria" w:eastAsia="Cambria" w:hAnsi="Cambria" w:cs="Cambria"/>
              </w:rPr>
              <w:t>2 x 100 menit</w:t>
            </w:r>
          </w:p>
        </w:tc>
        <w:tc>
          <w:tcPr>
            <w:tcW w:w="974" w:type="dxa"/>
          </w:tcPr>
          <w:p w14:paraId="191B2862" w14:textId="77777777" w:rsidR="00887F1B" w:rsidRDefault="0087061D">
            <w:pPr>
              <w:spacing w:line="240" w:lineRule="auto"/>
              <w:jc w:val="center"/>
              <w:rPr>
                <w:rFonts w:ascii="Cambria" w:eastAsia="Cambria" w:hAnsi="Cambria" w:cs="Cambria"/>
              </w:rPr>
            </w:pPr>
            <w:r>
              <w:rPr>
                <w:rFonts w:ascii="Cambria" w:eastAsia="Cambria" w:hAnsi="Cambria" w:cs="Cambria"/>
              </w:rPr>
              <w:t>1, 2, 6</w:t>
            </w:r>
          </w:p>
        </w:tc>
      </w:tr>
      <w:tr w:rsidR="00887F1B" w14:paraId="18B995AA" w14:textId="77777777">
        <w:tc>
          <w:tcPr>
            <w:tcW w:w="565" w:type="dxa"/>
          </w:tcPr>
          <w:p w14:paraId="1F920FCF" w14:textId="77777777" w:rsidR="00887F1B" w:rsidRDefault="0087061D">
            <w:pPr>
              <w:spacing w:line="240" w:lineRule="auto"/>
              <w:jc w:val="center"/>
              <w:rPr>
                <w:rFonts w:ascii="Cambria" w:eastAsia="Cambria" w:hAnsi="Cambria" w:cs="Cambria"/>
                <w:b/>
              </w:rPr>
            </w:pPr>
            <w:r>
              <w:rPr>
                <w:rFonts w:ascii="Cambria" w:eastAsia="Cambria" w:hAnsi="Cambria" w:cs="Cambria"/>
                <w:b/>
              </w:rPr>
              <w:t>8-9</w:t>
            </w:r>
          </w:p>
        </w:tc>
        <w:tc>
          <w:tcPr>
            <w:tcW w:w="1871" w:type="dxa"/>
          </w:tcPr>
          <w:p w14:paraId="41754D78"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1</w:t>
            </w:r>
          </w:p>
          <w:p w14:paraId="4C29C331"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2</w:t>
            </w:r>
          </w:p>
          <w:p w14:paraId="79321D64"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3</w:t>
            </w:r>
          </w:p>
          <w:p w14:paraId="129E896E"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8</w:t>
            </w:r>
          </w:p>
          <w:p w14:paraId="670AFD6D" w14:textId="77777777" w:rsidR="00887F1B" w:rsidRDefault="0087061D">
            <w:pPr>
              <w:spacing w:line="240" w:lineRule="auto"/>
              <w:rPr>
                <w:rFonts w:ascii="Cambria" w:eastAsia="Cambria" w:hAnsi="Cambria" w:cs="Cambria"/>
              </w:rPr>
            </w:pPr>
            <w:r>
              <w:rPr>
                <w:rFonts w:ascii="Cambria" w:eastAsia="Cambria" w:hAnsi="Cambria" w:cs="Cambria"/>
              </w:rPr>
              <w:t xml:space="preserve">Melakukan kritik terhadap hasil penelitian tentang teori tes </w:t>
            </w:r>
            <w:r>
              <w:rPr>
                <w:rFonts w:ascii="Cambria" w:eastAsia="Cambria" w:hAnsi="Cambria" w:cs="Cambria"/>
              </w:rPr>
              <w:lastRenderedPageBreak/>
              <w:t xml:space="preserve">klasik dan teori respon butir </w:t>
            </w:r>
          </w:p>
        </w:tc>
        <w:tc>
          <w:tcPr>
            <w:tcW w:w="2274" w:type="dxa"/>
          </w:tcPr>
          <w:p w14:paraId="2BA92ED8" w14:textId="77777777" w:rsidR="00887F1B" w:rsidRDefault="0087061D">
            <w:pPr>
              <w:spacing w:after="0" w:line="240" w:lineRule="auto"/>
              <w:rPr>
                <w:rFonts w:ascii="Cambria" w:eastAsia="Cambria" w:hAnsi="Cambria" w:cs="Cambria"/>
              </w:rPr>
            </w:pPr>
            <w:r>
              <w:rPr>
                <w:rFonts w:ascii="Cambria" w:eastAsia="Cambria" w:hAnsi="Cambria" w:cs="Cambria"/>
              </w:rPr>
              <w:lastRenderedPageBreak/>
              <w:t>Kritik terhadap hasil penelitian tentang teori tes klasik dan teori respon butir</w:t>
            </w:r>
          </w:p>
        </w:tc>
        <w:tc>
          <w:tcPr>
            <w:tcW w:w="1397" w:type="dxa"/>
          </w:tcPr>
          <w:p w14:paraId="1476CBB2" w14:textId="77777777" w:rsidR="00887F1B" w:rsidRDefault="0087061D">
            <w:pPr>
              <w:spacing w:line="240" w:lineRule="auto"/>
              <w:rPr>
                <w:rFonts w:ascii="Cambria" w:eastAsia="Cambria" w:hAnsi="Cambria" w:cs="Cambria"/>
              </w:rPr>
            </w:pPr>
            <w:r>
              <w:rPr>
                <w:rFonts w:ascii="Cambria" w:eastAsia="Cambria" w:hAnsi="Cambria" w:cs="Cambria"/>
              </w:rPr>
              <w:t>Ceramah, diskusi, praktik</w:t>
            </w:r>
          </w:p>
        </w:tc>
        <w:tc>
          <w:tcPr>
            <w:tcW w:w="2092" w:type="dxa"/>
          </w:tcPr>
          <w:p w14:paraId="2C711A1F" w14:textId="77777777" w:rsidR="00887F1B" w:rsidRDefault="0087061D">
            <w:pPr>
              <w:spacing w:line="240" w:lineRule="auto"/>
              <w:rPr>
                <w:rFonts w:ascii="Cambria" w:eastAsia="Cambria" w:hAnsi="Cambria" w:cs="Cambria"/>
              </w:rPr>
            </w:pPr>
            <w:r>
              <w:rPr>
                <w:rFonts w:ascii="Cambria" w:eastAsia="Cambria" w:hAnsi="Cambria" w:cs="Cambria"/>
              </w:rPr>
              <w:t xml:space="preserve">Mahasiswa menyimak penjelasan dosen, berdiskusi, dan praktik langsung untuk mengkritisi hasil penelitian tentang teori tes </w:t>
            </w:r>
            <w:r>
              <w:rPr>
                <w:rFonts w:ascii="Cambria" w:eastAsia="Cambria" w:hAnsi="Cambria" w:cs="Cambria"/>
              </w:rPr>
              <w:lastRenderedPageBreak/>
              <w:t>klasik dan teori respon butir</w:t>
            </w:r>
          </w:p>
        </w:tc>
        <w:tc>
          <w:tcPr>
            <w:tcW w:w="1752" w:type="dxa"/>
          </w:tcPr>
          <w:p w14:paraId="0A03E26B" w14:textId="77777777" w:rsidR="00887F1B" w:rsidRDefault="0087061D">
            <w:pPr>
              <w:pBdr>
                <w:top w:val="nil"/>
                <w:left w:val="nil"/>
                <w:bottom w:val="nil"/>
                <w:right w:val="nil"/>
                <w:between w:val="nil"/>
              </w:pBdr>
              <w:spacing w:line="240" w:lineRule="auto"/>
              <w:ind w:left="-8"/>
              <w:rPr>
                <w:rFonts w:ascii="Cambria" w:eastAsia="Cambria" w:hAnsi="Cambria" w:cs="Cambria"/>
                <w:color w:val="000000"/>
              </w:rPr>
            </w:pPr>
            <w:r>
              <w:rPr>
                <w:rFonts w:ascii="Cambria" w:eastAsia="Cambria" w:hAnsi="Cambria" w:cs="Cambria"/>
                <w:color w:val="000000"/>
              </w:rPr>
              <w:lastRenderedPageBreak/>
              <w:t xml:space="preserve">Menganalisis dan menyampaikan kritik terhadap hasil penelitian tentang teori tes klasik dan </w:t>
            </w:r>
            <w:r>
              <w:rPr>
                <w:rFonts w:ascii="Cambria" w:eastAsia="Cambria" w:hAnsi="Cambria" w:cs="Cambria"/>
                <w:color w:val="000000"/>
              </w:rPr>
              <w:lastRenderedPageBreak/>
              <w:t>teori respon butir</w:t>
            </w:r>
          </w:p>
        </w:tc>
        <w:tc>
          <w:tcPr>
            <w:tcW w:w="1317" w:type="dxa"/>
          </w:tcPr>
          <w:p w14:paraId="5211DD77" w14:textId="77777777" w:rsidR="00887F1B" w:rsidRDefault="0087061D">
            <w:pPr>
              <w:spacing w:line="240" w:lineRule="auto"/>
              <w:ind w:right="-131"/>
              <w:rPr>
                <w:rFonts w:ascii="Cambria" w:eastAsia="Cambria" w:hAnsi="Cambria" w:cs="Cambria"/>
              </w:rPr>
            </w:pPr>
            <w:r>
              <w:rPr>
                <w:rFonts w:ascii="Cambria" w:eastAsia="Cambria" w:hAnsi="Cambria" w:cs="Cambria"/>
              </w:rPr>
              <w:lastRenderedPageBreak/>
              <w:t xml:space="preserve">Observasi </w:t>
            </w:r>
          </w:p>
          <w:p w14:paraId="1269F9B9" w14:textId="77777777" w:rsidR="00887F1B" w:rsidRDefault="0087061D">
            <w:pPr>
              <w:spacing w:line="240" w:lineRule="auto"/>
              <w:ind w:right="-131"/>
              <w:rPr>
                <w:rFonts w:ascii="Cambria" w:eastAsia="Cambria" w:hAnsi="Cambria" w:cs="Cambria"/>
              </w:rPr>
            </w:pPr>
            <w:r>
              <w:rPr>
                <w:rFonts w:ascii="Cambria" w:eastAsia="Cambria" w:hAnsi="Cambria" w:cs="Cambria"/>
              </w:rPr>
              <w:t xml:space="preserve">Penugasan </w:t>
            </w:r>
          </w:p>
        </w:tc>
        <w:tc>
          <w:tcPr>
            <w:tcW w:w="838" w:type="dxa"/>
          </w:tcPr>
          <w:p w14:paraId="069DD95F" w14:textId="77777777" w:rsidR="00887F1B" w:rsidRDefault="0087061D">
            <w:pPr>
              <w:spacing w:line="240" w:lineRule="auto"/>
              <w:jc w:val="center"/>
              <w:rPr>
                <w:rFonts w:ascii="Cambria" w:eastAsia="Cambria" w:hAnsi="Cambria" w:cs="Cambria"/>
              </w:rPr>
            </w:pPr>
            <w:r>
              <w:rPr>
                <w:rFonts w:ascii="Cambria" w:eastAsia="Cambria" w:hAnsi="Cambria" w:cs="Cambria"/>
              </w:rPr>
              <w:t>10</w:t>
            </w:r>
          </w:p>
        </w:tc>
        <w:tc>
          <w:tcPr>
            <w:tcW w:w="1116" w:type="dxa"/>
          </w:tcPr>
          <w:p w14:paraId="70A8B699" w14:textId="77777777" w:rsidR="00887F1B" w:rsidRDefault="0087061D">
            <w:pPr>
              <w:spacing w:line="240" w:lineRule="auto"/>
              <w:jc w:val="center"/>
              <w:rPr>
                <w:rFonts w:ascii="Cambria" w:eastAsia="Cambria" w:hAnsi="Cambria" w:cs="Cambria"/>
              </w:rPr>
            </w:pPr>
            <w:r>
              <w:rPr>
                <w:rFonts w:ascii="Cambria" w:eastAsia="Cambria" w:hAnsi="Cambria" w:cs="Cambria"/>
              </w:rPr>
              <w:t>2 x 100 menit</w:t>
            </w:r>
          </w:p>
        </w:tc>
        <w:tc>
          <w:tcPr>
            <w:tcW w:w="974" w:type="dxa"/>
          </w:tcPr>
          <w:p w14:paraId="1372086A" w14:textId="77777777" w:rsidR="00887F1B" w:rsidRDefault="0087061D">
            <w:pPr>
              <w:spacing w:line="240" w:lineRule="auto"/>
              <w:jc w:val="center"/>
              <w:rPr>
                <w:rFonts w:ascii="Cambria" w:eastAsia="Cambria" w:hAnsi="Cambria" w:cs="Cambria"/>
              </w:rPr>
            </w:pPr>
            <w:r>
              <w:rPr>
                <w:rFonts w:ascii="Cambria" w:eastAsia="Cambria" w:hAnsi="Cambria" w:cs="Cambria"/>
              </w:rPr>
              <w:t>1, 2</w:t>
            </w:r>
          </w:p>
        </w:tc>
      </w:tr>
      <w:tr w:rsidR="00887F1B" w14:paraId="2EE387AA" w14:textId="77777777">
        <w:tc>
          <w:tcPr>
            <w:tcW w:w="565" w:type="dxa"/>
          </w:tcPr>
          <w:p w14:paraId="22AF555B" w14:textId="77777777" w:rsidR="00887F1B" w:rsidRDefault="0087061D">
            <w:pPr>
              <w:spacing w:line="240" w:lineRule="auto"/>
              <w:jc w:val="center"/>
              <w:rPr>
                <w:rFonts w:ascii="Cambria" w:eastAsia="Cambria" w:hAnsi="Cambria" w:cs="Cambria"/>
                <w:b/>
              </w:rPr>
            </w:pPr>
            <w:r>
              <w:rPr>
                <w:rFonts w:ascii="Cambria" w:eastAsia="Cambria" w:hAnsi="Cambria" w:cs="Cambria"/>
                <w:b/>
              </w:rPr>
              <w:t>10</w:t>
            </w:r>
          </w:p>
        </w:tc>
        <w:tc>
          <w:tcPr>
            <w:tcW w:w="1871" w:type="dxa"/>
          </w:tcPr>
          <w:p w14:paraId="3B6A392F" w14:textId="77777777" w:rsidR="00887F1B" w:rsidRDefault="0087061D">
            <w:pPr>
              <w:spacing w:line="240" w:lineRule="auto"/>
              <w:rPr>
                <w:rFonts w:ascii="Cambria" w:eastAsia="Cambria" w:hAnsi="Cambria" w:cs="Cambria"/>
              </w:rPr>
            </w:pPr>
            <w:r>
              <w:rPr>
                <w:rFonts w:ascii="Cambria" w:eastAsia="Cambria" w:hAnsi="Cambria" w:cs="Cambria"/>
              </w:rPr>
              <w:t>UTS</w:t>
            </w:r>
          </w:p>
        </w:tc>
        <w:tc>
          <w:tcPr>
            <w:tcW w:w="2274" w:type="dxa"/>
          </w:tcPr>
          <w:p w14:paraId="75209198" w14:textId="77777777" w:rsidR="00887F1B" w:rsidRDefault="00887F1B">
            <w:pPr>
              <w:spacing w:after="0" w:line="240" w:lineRule="auto"/>
              <w:rPr>
                <w:rFonts w:ascii="Cambria" w:eastAsia="Cambria" w:hAnsi="Cambria" w:cs="Cambria"/>
              </w:rPr>
            </w:pPr>
          </w:p>
        </w:tc>
        <w:tc>
          <w:tcPr>
            <w:tcW w:w="1397" w:type="dxa"/>
          </w:tcPr>
          <w:p w14:paraId="7D7E6608" w14:textId="77777777" w:rsidR="00887F1B" w:rsidRDefault="00887F1B">
            <w:pPr>
              <w:spacing w:line="240" w:lineRule="auto"/>
              <w:rPr>
                <w:rFonts w:ascii="Cambria" w:eastAsia="Cambria" w:hAnsi="Cambria" w:cs="Cambria"/>
              </w:rPr>
            </w:pPr>
          </w:p>
        </w:tc>
        <w:tc>
          <w:tcPr>
            <w:tcW w:w="2092" w:type="dxa"/>
          </w:tcPr>
          <w:p w14:paraId="751D3DCF" w14:textId="77777777" w:rsidR="00887F1B" w:rsidRDefault="00887F1B">
            <w:pPr>
              <w:spacing w:line="240" w:lineRule="auto"/>
              <w:rPr>
                <w:rFonts w:ascii="Cambria" w:eastAsia="Cambria" w:hAnsi="Cambria" w:cs="Cambria"/>
              </w:rPr>
            </w:pPr>
          </w:p>
        </w:tc>
        <w:tc>
          <w:tcPr>
            <w:tcW w:w="1752" w:type="dxa"/>
          </w:tcPr>
          <w:p w14:paraId="7DD9269B" w14:textId="77777777" w:rsidR="00887F1B" w:rsidRDefault="00887F1B">
            <w:pPr>
              <w:pBdr>
                <w:top w:val="nil"/>
                <w:left w:val="nil"/>
                <w:bottom w:val="nil"/>
                <w:right w:val="nil"/>
                <w:between w:val="nil"/>
              </w:pBdr>
              <w:spacing w:line="240" w:lineRule="auto"/>
              <w:ind w:left="-8"/>
              <w:rPr>
                <w:rFonts w:ascii="Cambria" w:eastAsia="Cambria" w:hAnsi="Cambria" w:cs="Cambria"/>
                <w:color w:val="000000"/>
              </w:rPr>
            </w:pPr>
          </w:p>
        </w:tc>
        <w:tc>
          <w:tcPr>
            <w:tcW w:w="1317" w:type="dxa"/>
          </w:tcPr>
          <w:p w14:paraId="0EAB049E" w14:textId="77777777" w:rsidR="00887F1B" w:rsidRDefault="00887F1B">
            <w:pPr>
              <w:spacing w:line="240" w:lineRule="auto"/>
              <w:ind w:right="-131"/>
              <w:rPr>
                <w:rFonts w:ascii="Cambria" w:eastAsia="Cambria" w:hAnsi="Cambria" w:cs="Cambria"/>
              </w:rPr>
            </w:pPr>
          </w:p>
        </w:tc>
        <w:tc>
          <w:tcPr>
            <w:tcW w:w="838" w:type="dxa"/>
          </w:tcPr>
          <w:p w14:paraId="51DCE210" w14:textId="77777777" w:rsidR="00887F1B" w:rsidRDefault="0087061D">
            <w:pPr>
              <w:spacing w:line="240" w:lineRule="auto"/>
              <w:jc w:val="center"/>
              <w:rPr>
                <w:rFonts w:ascii="Cambria" w:eastAsia="Cambria" w:hAnsi="Cambria" w:cs="Cambria"/>
              </w:rPr>
            </w:pPr>
            <w:r>
              <w:rPr>
                <w:rFonts w:ascii="Cambria" w:eastAsia="Cambria" w:hAnsi="Cambria" w:cs="Cambria"/>
              </w:rPr>
              <w:t>20</w:t>
            </w:r>
          </w:p>
        </w:tc>
        <w:tc>
          <w:tcPr>
            <w:tcW w:w="1116" w:type="dxa"/>
          </w:tcPr>
          <w:p w14:paraId="21D9504A" w14:textId="77777777" w:rsidR="00887F1B" w:rsidRDefault="0087061D">
            <w:pPr>
              <w:spacing w:line="240" w:lineRule="auto"/>
              <w:jc w:val="center"/>
              <w:rPr>
                <w:rFonts w:ascii="Cambria" w:eastAsia="Cambria" w:hAnsi="Cambria" w:cs="Cambria"/>
              </w:rPr>
            </w:pPr>
            <w:r>
              <w:rPr>
                <w:rFonts w:ascii="Cambria" w:eastAsia="Cambria" w:hAnsi="Cambria" w:cs="Cambria"/>
              </w:rPr>
              <w:t>1 x 100 menit</w:t>
            </w:r>
          </w:p>
        </w:tc>
        <w:tc>
          <w:tcPr>
            <w:tcW w:w="974" w:type="dxa"/>
          </w:tcPr>
          <w:p w14:paraId="28E9DD82" w14:textId="77777777" w:rsidR="00887F1B" w:rsidRDefault="00887F1B">
            <w:pPr>
              <w:spacing w:line="240" w:lineRule="auto"/>
              <w:jc w:val="center"/>
              <w:rPr>
                <w:rFonts w:ascii="Cambria" w:eastAsia="Cambria" w:hAnsi="Cambria" w:cs="Cambria"/>
              </w:rPr>
            </w:pPr>
          </w:p>
        </w:tc>
      </w:tr>
      <w:tr w:rsidR="00887F1B" w14:paraId="419AB81E" w14:textId="77777777">
        <w:trPr>
          <w:trHeight w:val="70"/>
        </w:trPr>
        <w:tc>
          <w:tcPr>
            <w:tcW w:w="565" w:type="dxa"/>
          </w:tcPr>
          <w:p w14:paraId="69D84A84" w14:textId="77777777" w:rsidR="00887F1B" w:rsidRDefault="0087061D">
            <w:pPr>
              <w:spacing w:line="240" w:lineRule="auto"/>
              <w:jc w:val="center"/>
              <w:rPr>
                <w:rFonts w:ascii="Cambria" w:eastAsia="Cambria" w:hAnsi="Cambria" w:cs="Cambria"/>
                <w:b/>
              </w:rPr>
            </w:pPr>
            <w:r>
              <w:rPr>
                <w:rFonts w:ascii="Cambria" w:eastAsia="Cambria" w:hAnsi="Cambria" w:cs="Cambria"/>
                <w:b/>
              </w:rPr>
              <w:t>11-12</w:t>
            </w:r>
          </w:p>
        </w:tc>
        <w:tc>
          <w:tcPr>
            <w:tcW w:w="1871" w:type="dxa"/>
          </w:tcPr>
          <w:p w14:paraId="29AF87EA"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1</w:t>
            </w:r>
          </w:p>
          <w:p w14:paraId="4DFDED4E"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2</w:t>
            </w:r>
          </w:p>
          <w:p w14:paraId="2185A640"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3</w:t>
            </w:r>
          </w:p>
          <w:p w14:paraId="1F47A1B8"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9</w:t>
            </w:r>
          </w:p>
          <w:p w14:paraId="1A13D9BA" w14:textId="77777777" w:rsidR="00887F1B" w:rsidRDefault="0087061D">
            <w:pPr>
              <w:spacing w:line="240" w:lineRule="auto"/>
              <w:rPr>
                <w:rFonts w:ascii="Cambria" w:eastAsia="Cambria" w:hAnsi="Cambria" w:cs="Cambria"/>
              </w:rPr>
            </w:pPr>
            <w:r>
              <w:rPr>
                <w:rFonts w:ascii="Cambria" w:eastAsia="Cambria" w:hAnsi="Cambria" w:cs="Cambria"/>
              </w:rPr>
              <w:t>Merancang penelitian dalam bidang penilaian pendidikan</w:t>
            </w:r>
          </w:p>
        </w:tc>
        <w:tc>
          <w:tcPr>
            <w:tcW w:w="2274" w:type="dxa"/>
          </w:tcPr>
          <w:p w14:paraId="06946BCC" w14:textId="77777777" w:rsidR="00887F1B" w:rsidRDefault="0087061D">
            <w:pPr>
              <w:spacing w:after="0" w:line="240" w:lineRule="auto"/>
              <w:rPr>
                <w:rFonts w:ascii="Cambria" w:eastAsia="Cambria" w:hAnsi="Cambria" w:cs="Cambria"/>
              </w:rPr>
            </w:pPr>
            <w:r>
              <w:rPr>
                <w:rFonts w:ascii="Cambria" w:eastAsia="Cambria" w:hAnsi="Cambria" w:cs="Cambria"/>
              </w:rPr>
              <w:t>Perancangan penelitian dalam bidang penilaian pendidikan</w:t>
            </w:r>
          </w:p>
        </w:tc>
        <w:tc>
          <w:tcPr>
            <w:tcW w:w="1397" w:type="dxa"/>
          </w:tcPr>
          <w:p w14:paraId="06F81F92" w14:textId="77777777" w:rsidR="00887F1B" w:rsidRDefault="0087061D">
            <w:pPr>
              <w:spacing w:line="240" w:lineRule="auto"/>
              <w:rPr>
                <w:rFonts w:ascii="Cambria" w:eastAsia="Cambria" w:hAnsi="Cambria" w:cs="Cambria"/>
              </w:rPr>
            </w:pPr>
            <w:r>
              <w:rPr>
                <w:rFonts w:ascii="Cambria" w:eastAsia="Cambria" w:hAnsi="Cambria" w:cs="Cambria"/>
              </w:rPr>
              <w:t>Ceramah, diskusi, praktik, project-based learning</w:t>
            </w:r>
          </w:p>
        </w:tc>
        <w:tc>
          <w:tcPr>
            <w:tcW w:w="2092" w:type="dxa"/>
          </w:tcPr>
          <w:p w14:paraId="77DFC8D3" w14:textId="77777777" w:rsidR="00887F1B" w:rsidRDefault="0087061D">
            <w:pPr>
              <w:tabs>
                <w:tab w:val="left" w:pos="2410"/>
              </w:tabs>
              <w:spacing w:line="240" w:lineRule="auto"/>
              <w:rPr>
                <w:rFonts w:ascii="Cambria" w:eastAsia="Cambria" w:hAnsi="Cambria" w:cs="Cambria"/>
              </w:rPr>
            </w:pPr>
            <w:r>
              <w:rPr>
                <w:rFonts w:ascii="Cambria" w:eastAsia="Cambria" w:hAnsi="Cambria" w:cs="Cambria"/>
              </w:rPr>
              <w:t>Mahasiswa menyimak penjelasan dosen, berdiskusi, dan mengerjakan proyek penelitian bidang penilaian pendidikan</w:t>
            </w:r>
          </w:p>
        </w:tc>
        <w:tc>
          <w:tcPr>
            <w:tcW w:w="1752" w:type="dxa"/>
          </w:tcPr>
          <w:p w14:paraId="5F284DF9" w14:textId="77777777" w:rsidR="00887F1B" w:rsidRDefault="0087061D">
            <w:pPr>
              <w:tabs>
                <w:tab w:val="left" w:pos="2410"/>
              </w:tabs>
              <w:spacing w:line="240" w:lineRule="auto"/>
              <w:rPr>
                <w:rFonts w:ascii="Cambria" w:eastAsia="Cambria" w:hAnsi="Cambria" w:cs="Cambria"/>
              </w:rPr>
            </w:pPr>
            <w:r>
              <w:rPr>
                <w:rFonts w:ascii="Cambria" w:eastAsia="Cambria" w:hAnsi="Cambria" w:cs="Cambria"/>
              </w:rPr>
              <w:t>Mampu merancang penelitian dalam bidang penilaian pendidikan</w:t>
            </w:r>
          </w:p>
        </w:tc>
        <w:tc>
          <w:tcPr>
            <w:tcW w:w="1317" w:type="dxa"/>
          </w:tcPr>
          <w:p w14:paraId="28442519" w14:textId="77777777" w:rsidR="00887F1B" w:rsidRDefault="0087061D">
            <w:pPr>
              <w:spacing w:line="240" w:lineRule="auto"/>
              <w:ind w:right="-131"/>
              <w:rPr>
                <w:rFonts w:ascii="Cambria" w:eastAsia="Cambria" w:hAnsi="Cambria" w:cs="Cambria"/>
              </w:rPr>
            </w:pPr>
            <w:r>
              <w:rPr>
                <w:rFonts w:ascii="Cambria" w:eastAsia="Cambria" w:hAnsi="Cambria" w:cs="Cambria"/>
              </w:rPr>
              <w:t xml:space="preserve">Observasi </w:t>
            </w:r>
          </w:p>
          <w:p w14:paraId="594FE92D" w14:textId="77777777" w:rsidR="00887F1B" w:rsidRDefault="0087061D">
            <w:pPr>
              <w:spacing w:line="240" w:lineRule="auto"/>
              <w:ind w:right="-131"/>
              <w:rPr>
                <w:rFonts w:ascii="Cambria" w:eastAsia="Cambria" w:hAnsi="Cambria" w:cs="Cambria"/>
              </w:rPr>
            </w:pPr>
            <w:r>
              <w:rPr>
                <w:rFonts w:ascii="Cambria" w:eastAsia="Cambria" w:hAnsi="Cambria" w:cs="Cambria"/>
              </w:rPr>
              <w:t xml:space="preserve">Penugasan </w:t>
            </w:r>
          </w:p>
        </w:tc>
        <w:tc>
          <w:tcPr>
            <w:tcW w:w="838" w:type="dxa"/>
          </w:tcPr>
          <w:p w14:paraId="69B14CEB" w14:textId="77777777" w:rsidR="00887F1B" w:rsidRDefault="0087061D">
            <w:pPr>
              <w:spacing w:line="240" w:lineRule="auto"/>
              <w:jc w:val="center"/>
              <w:rPr>
                <w:rFonts w:ascii="Cambria" w:eastAsia="Cambria" w:hAnsi="Cambria" w:cs="Cambria"/>
              </w:rPr>
            </w:pPr>
            <w:r>
              <w:rPr>
                <w:rFonts w:ascii="Cambria" w:eastAsia="Cambria" w:hAnsi="Cambria" w:cs="Cambria"/>
              </w:rPr>
              <w:t>10</w:t>
            </w:r>
          </w:p>
        </w:tc>
        <w:tc>
          <w:tcPr>
            <w:tcW w:w="1116" w:type="dxa"/>
          </w:tcPr>
          <w:p w14:paraId="51E0D0F3" w14:textId="77777777" w:rsidR="00887F1B" w:rsidRDefault="0087061D">
            <w:pPr>
              <w:spacing w:line="240" w:lineRule="auto"/>
              <w:jc w:val="center"/>
              <w:rPr>
                <w:rFonts w:ascii="Cambria" w:eastAsia="Cambria" w:hAnsi="Cambria" w:cs="Cambria"/>
              </w:rPr>
            </w:pPr>
            <w:r>
              <w:rPr>
                <w:rFonts w:ascii="Cambria" w:eastAsia="Cambria" w:hAnsi="Cambria" w:cs="Cambria"/>
              </w:rPr>
              <w:t>2 x 100 menit</w:t>
            </w:r>
          </w:p>
        </w:tc>
        <w:tc>
          <w:tcPr>
            <w:tcW w:w="974" w:type="dxa"/>
          </w:tcPr>
          <w:p w14:paraId="38BCE49A" w14:textId="77777777" w:rsidR="00887F1B" w:rsidRDefault="0087061D">
            <w:pPr>
              <w:spacing w:line="240" w:lineRule="auto"/>
              <w:jc w:val="center"/>
              <w:rPr>
                <w:rFonts w:ascii="Cambria" w:eastAsia="Cambria" w:hAnsi="Cambria" w:cs="Cambria"/>
              </w:rPr>
            </w:pPr>
            <w:r>
              <w:rPr>
                <w:rFonts w:ascii="Cambria" w:eastAsia="Cambria" w:hAnsi="Cambria" w:cs="Cambria"/>
              </w:rPr>
              <w:t>1, 2</w:t>
            </w:r>
          </w:p>
        </w:tc>
      </w:tr>
      <w:tr w:rsidR="00887F1B" w14:paraId="2BE7004B" w14:textId="77777777">
        <w:tc>
          <w:tcPr>
            <w:tcW w:w="565" w:type="dxa"/>
          </w:tcPr>
          <w:p w14:paraId="67963E5F" w14:textId="77777777" w:rsidR="00887F1B" w:rsidRDefault="0087061D">
            <w:pPr>
              <w:jc w:val="center"/>
              <w:rPr>
                <w:rFonts w:ascii="Cambria" w:eastAsia="Cambria" w:hAnsi="Cambria" w:cs="Cambria"/>
                <w:b/>
              </w:rPr>
            </w:pPr>
            <w:r>
              <w:rPr>
                <w:rFonts w:ascii="Cambria" w:eastAsia="Cambria" w:hAnsi="Cambria" w:cs="Cambria"/>
                <w:b/>
              </w:rPr>
              <w:t>13-14</w:t>
            </w:r>
          </w:p>
        </w:tc>
        <w:tc>
          <w:tcPr>
            <w:tcW w:w="1871" w:type="dxa"/>
          </w:tcPr>
          <w:p w14:paraId="09E3BCCC"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1</w:t>
            </w:r>
          </w:p>
          <w:p w14:paraId="00CEA260"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2</w:t>
            </w:r>
          </w:p>
          <w:p w14:paraId="1237DC33"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3</w:t>
            </w:r>
          </w:p>
          <w:p w14:paraId="04074129"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10</w:t>
            </w:r>
          </w:p>
          <w:p w14:paraId="255B7C74" w14:textId="77777777" w:rsidR="00887F1B" w:rsidRDefault="0087061D">
            <w:pPr>
              <w:rPr>
                <w:rFonts w:ascii="Cambria" w:eastAsia="Cambria" w:hAnsi="Cambria" w:cs="Cambria"/>
              </w:rPr>
            </w:pPr>
            <w:r>
              <w:rPr>
                <w:rFonts w:ascii="Cambria" w:eastAsia="Cambria" w:hAnsi="Cambria" w:cs="Cambria"/>
              </w:rPr>
              <w:t>Mengembangkan aplikasi teori tes klasik dan teori respon butir pada bidang asesmen dan evaluasi pendidikan</w:t>
            </w:r>
          </w:p>
        </w:tc>
        <w:tc>
          <w:tcPr>
            <w:tcW w:w="2274" w:type="dxa"/>
          </w:tcPr>
          <w:p w14:paraId="41C232F6" w14:textId="77777777" w:rsidR="00887F1B" w:rsidRDefault="0087061D">
            <w:pPr>
              <w:spacing w:after="0" w:line="240" w:lineRule="auto"/>
              <w:rPr>
                <w:rFonts w:ascii="Cambria" w:eastAsia="Cambria" w:hAnsi="Cambria" w:cs="Cambria"/>
              </w:rPr>
            </w:pPr>
            <w:r>
              <w:rPr>
                <w:rFonts w:ascii="Cambria" w:eastAsia="Cambria" w:hAnsi="Cambria" w:cs="Cambria"/>
              </w:rPr>
              <w:t>Pengembangan aplikasi teori tes klasik dan teori respon butir pada bidang asesmen dan evaluasi pendidikan</w:t>
            </w:r>
          </w:p>
        </w:tc>
        <w:tc>
          <w:tcPr>
            <w:tcW w:w="1397" w:type="dxa"/>
          </w:tcPr>
          <w:p w14:paraId="5229EE21" w14:textId="77777777" w:rsidR="00887F1B" w:rsidRDefault="0087061D">
            <w:pPr>
              <w:rPr>
                <w:rFonts w:ascii="Cambria" w:eastAsia="Cambria" w:hAnsi="Cambria" w:cs="Cambria"/>
              </w:rPr>
            </w:pPr>
            <w:r>
              <w:rPr>
                <w:rFonts w:ascii="Cambria" w:eastAsia="Cambria" w:hAnsi="Cambria" w:cs="Cambria"/>
              </w:rPr>
              <w:t>Ceramah, diskusi, praktik</w:t>
            </w:r>
          </w:p>
        </w:tc>
        <w:tc>
          <w:tcPr>
            <w:tcW w:w="2092" w:type="dxa"/>
          </w:tcPr>
          <w:p w14:paraId="2DA15995" w14:textId="77777777" w:rsidR="00887F1B" w:rsidRDefault="0087061D">
            <w:pPr>
              <w:tabs>
                <w:tab w:val="left" w:pos="2410"/>
              </w:tabs>
              <w:rPr>
                <w:rFonts w:ascii="Cambria" w:eastAsia="Cambria" w:hAnsi="Cambria" w:cs="Cambria"/>
              </w:rPr>
            </w:pPr>
            <w:r>
              <w:rPr>
                <w:rFonts w:ascii="Cambria" w:eastAsia="Cambria" w:hAnsi="Cambria" w:cs="Cambria"/>
              </w:rPr>
              <w:t>Mahasiswa menyimak penjelasan dosen, berduskusi dan praktik langsung pengembangan aplikasi teori tes klasik dan teori respon butir pada bidang asesmen dan evaluasi pendidikan</w:t>
            </w:r>
          </w:p>
        </w:tc>
        <w:tc>
          <w:tcPr>
            <w:tcW w:w="1752" w:type="dxa"/>
          </w:tcPr>
          <w:p w14:paraId="21F66AB1" w14:textId="77777777" w:rsidR="00887F1B" w:rsidRDefault="0087061D">
            <w:pPr>
              <w:pBdr>
                <w:top w:val="nil"/>
                <w:left w:val="nil"/>
                <w:bottom w:val="nil"/>
                <w:right w:val="nil"/>
                <w:between w:val="nil"/>
              </w:pBdr>
              <w:ind w:left="-8"/>
              <w:rPr>
                <w:rFonts w:ascii="Cambria" w:eastAsia="Cambria" w:hAnsi="Cambria" w:cs="Cambria"/>
                <w:color w:val="000000"/>
              </w:rPr>
            </w:pPr>
            <w:r>
              <w:rPr>
                <w:rFonts w:ascii="Cambria" w:eastAsia="Cambria" w:hAnsi="Cambria" w:cs="Cambria"/>
                <w:color w:val="000000"/>
              </w:rPr>
              <w:t>Mampu mengembangkan aplikasi teori tes klasik dan teori respon butir</w:t>
            </w:r>
          </w:p>
        </w:tc>
        <w:tc>
          <w:tcPr>
            <w:tcW w:w="1317" w:type="dxa"/>
          </w:tcPr>
          <w:p w14:paraId="0567DFAC" w14:textId="77777777" w:rsidR="00887F1B" w:rsidRDefault="0087061D">
            <w:pPr>
              <w:ind w:right="-131"/>
              <w:rPr>
                <w:rFonts w:ascii="Cambria" w:eastAsia="Cambria" w:hAnsi="Cambria" w:cs="Cambria"/>
              </w:rPr>
            </w:pPr>
            <w:r>
              <w:rPr>
                <w:rFonts w:ascii="Cambria" w:eastAsia="Cambria" w:hAnsi="Cambria" w:cs="Cambria"/>
              </w:rPr>
              <w:t xml:space="preserve">Observasi </w:t>
            </w:r>
          </w:p>
          <w:p w14:paraId="7CFC7504" w14:textId="77777777" w:rsidR="00887F1B" w:rsidRDefault="0087061D">
            <w:pPr>
              <w:ind w:right="-131"/>
              <w:rPr>
                <w:rFonts w:ascii="Cambria" w:eastAsia="Cambria" w:hAnsi="Cambria" w:cs="Cambria"/>
              </w:rPr>
            </w:pPr>
            <w:r>
              <w:rPr>
                <w:rFonts w:ascii="Cambria" w:eastAsia="Cambria" w:hAnsi="Cambria" w:cs="Cambria"/>
              </w:rPr>
              <w:t xml:space="preserve">Penugasan </w:t>
            </w:r>
          </w:p>
        </w:tc>
        <w:tc>
          <w:tcPr>
            <w:tcW w:w="838" w:type="dxa"/>
          </w:tcPr>
          <w:p w14:paraId="7C2208BF" w14:textId="77777777" w:rsidR="00887F1B" w:rsidRDefault="0087061D">
            <w:pPr>
              <w:jc w:val="center"/>
              <w:rPr>
                <w:rFonts w:ascii="Cambria" w:eastAsia="Cambria" w:hAnsi="Cambria" w:cs="Cambria"/>
              </w:rPr>
            </w:pPr>
            <w:r>
              <w:rPr>
                <w:rFonts w:ascii="Cambria" w:eastAsia="Cambria" w:hAnsi="Cambria" w:cs="Cambria"/>
              </w:rPr>
              <w:t>10</w:t>
            </w:r>
          </w:p>
        </w:tc>
        <w:tc>
          <w:tcPr>
            <w:tcW w:w="1116" w:type="dxa"/>
          </w:tcPr>
          <w:p w14:paraId="40B66F9D" w14:textId="77777777" w:rsidR="00887F1B" w:rsidRDefault="0087061D">
            <w:pPr>
              <w:jc w:val="center"/>
              <w:rPr>
                <w:rFonts w:ascii="Cambria" w:eastAsia="Cambria" w:hAnsi="Cambria" w:cs="Cambria"/>
              </w:rPr>
            </w:pPr>
            <w:r>
              <w:rPr>
                <w:rFonts w:ascii="Cambria" w:eastAsia="Cambria" w:hAnsi="Cambria" w:cs="Cambria"/>
              </w:rPr>
              <w:t>2 x 100 menit</w:t>
            </w:r>
          </w:p>
        </w:tc>
        <w:tc>
          <w:tcPr>
            <w:tcW w:w="974" w:type="dxa"/>
          </w:tcPr>
          <w:p w14:paraId="31E4A6FD" w14:textId="77777777" w:rsidR="00887F1B" w:rsidRDefault="0087061D">
            <w:pPr>
              <w:jc w:val="center"/>
              <w:rPr>
                <w:rFonts w:ascii="Cambria" w:eastAsia="Cambria" w:hAnsi="Cambria" w:cs="Cambria"/>
              </w:rPr>
            </w:pPr>
            <w:r>
              <w:rPr>
                <w:rFonts w:ascii="Cambria" w:eastAsia="Cambria" w:hAnsi="Cambria" w:cs="Cambria"/>
              </w:rPr>
              <w:t>1, 2</w:t>
            </w:r>
          </w:p>
        </w:tc>
      </w:tr>
      <w:tr w:rsidR="00887F1B" w14:paraId="6B4A9AF0" w14:textId="77777777">
        <w:tc>
          <w:tcPr>
            <w:tcW w:w="565" w:type="dxa"/>
          </w:tcPr>
          <w:p w14:paraId="5803028E" w14:textId="77777777" w:rsidR="00887F1B" w:rsidRDefault="0087061D">
            <w:pPr>
              <w:jc w:val="center"/>
              <w:rPr>
                <w:rFonts w:ascii="Cambria" w:eastAsia="Cambria" w:hAnsi="Cambria" w:cs="Cambria"/>
                <w:b/>
              </w:rPr>
            </w:pPr>
            <w:r>
              <w:rPr>
                <w:rFonts w:ascii="Cambria" w:eastAsia="Cambria" w:hAnsi="Cambria" w:cs="Cambria"/>
                <w:b/>
              </w:rPr>
              <w:lastRenderedPageBreak/>
              <w:t>15-16</w:t>
            </w:r>
          </w:p>
        </w:tc>
        <w:tc>
          <w:tcPr>
            <w:tcW w:w="1871" w:type="dxa"/>
          </w:tcPr>
          <w:p w14:paraId="0685DC1A"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1</w:t>
            </w:r>
          </w:p>
          <w:p w14:paraId="5859951B"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2</w:t>
            </w:r>
          </w:p>
          <w:p w14:paraId="7FBA0778"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3</w:t>
            </w:r>
          </w:p>
          <w:p w14:paraId="1EBD7E8E" w14:textId="77777777" w:rsidR="00887F1B" w:rsidRDefault="0087061D">
            <w:pPr>
              <w:spacing w:after="0" w:line="240" w:lineRule="auto"/>
              <w:rPr>
                <w:rFonts w:ascii="Cambria" w:eastAsia="Cambria" w:hAnsi="Cambria" w:cs="Cambria"/>
                <w:color w:val="000000"/>
              </w:rPr>
            </w:pPr>
            <w:r>
              <w:rPr>
                <w:rFonts w:ascii="Cambria" w:eastAsia="Cambria" w:hAnsi="Cambria" w:cs="Cambria"/>
                <w:color w:val="000000"/>
              </w:rPr>
              <w:t>CPMK 11</w:t>
            </w:r>
          </w:p>
          <w:p w14:paraId="66ACE014" w14:textId="77777777" w:rsidR="00887F1B" w:rsidRDefault="0087061D">
            <w:pPr>
              <w:rPr>
                <w:rFonts w:ascii="Cambria" w:eastAsia="Cambria" w:hAnsi="Cambria" w:cs="Cambria"/>
              </w:rPr>
            </w:pPr>
            <w:r>
              <w:rPr>
                <w:rFonts w:ascii="Cambria" w:eastAsia="Cambria" w:hAnsi="Cambria" w:cs="Cambria"/>
              </w:rPr>
              <w:t>Menulis artikel jurnal hasil kajian dan penelitian</w:t>
            </w:r>
          </w:p>
        </w:tc>
        <w:tc>
          <w:tcPr>
            <w:tcW w:w="2274" w:type="dxa"/>
          </w:tcPr>
          <w:p w14:paraId="111D5EF2" w14:textId="77777777" w:rsidR="00887F1B" w:rsidRDefault="0087061D">
            <w:pPr>
              <w:spacing w:after="0" w:line="240" w:lineRule="auto"/>
              <w:rPr>
                <w:rFonts w:ascii="Cambria" w:eastAsia="Cambria" w:hAnsi="Cambria" w:cs="Cambria"/>
              </w:rPr>
            </w:pPr>
            <w:r>
              <w:rPr>
                <w:rFonts w:ascii="Cambria" w:eastAsia="Cambria" w:hAnsi="Cambria" w:cs="Cambria"/>
              </w:rPr>
              <w:t>Penulisan artikel jurnal hasil kajian dan penelitian</w:t>
            </w:r>
          </w:p>
        </w:tc>
        <w:tc>
          <w:tcPr>
            <w:tcW w:w="1397" w:type="dxa"/>
          </w:tcPr>
          <w:p w14:paraId="2ED0312C" w14:textId="77777777" w:rsidR="00887F1B" w:rsidRDefault="0087061D">
            <w:pPr>
              <w:rPr>
                <w:rFonts w:ascii="Cambria" w:eastAsia="Cambria" w:hAnsi="Cambria" w:cs="Cambria"/>
              </w:rPr>
            </w:pPr>
            <w:r>
              <w:rPr>
                <w:rFonts w:ascii="Cambria" w:eastAsia="Cambria" w:hAnsi="Cambria" w:cs="Cambria"/>
              </w:rPr>
              <w:t>Project-based learning</w:t>
            </w:r>
          </w:p>
        </w:tc>
        <w:tc>
          <w:tcPr>
            <w:tcW w:w="2092" w:type="dxa"/>
          </w:tcPr>
          <w:p w14:paraId="03FB34DD" w14:textId="77777777" w:rsidR="00887F1B" w:rsidRDefault="0087061D">
            <w:pPr>
              <w:tabs>
                <w:tab w:val="left" w:pos="2410"/>
              </w:tabs>
              <w:rPr>
                <w:rFonts w:ascii="Cambria" w:eastAsia="Cambria" w:hAnsi="Cambria" w:cs="Cambria"/>
              </w:rPr>
            </w:pPr>
            <w:r>
              <w:rPr>
                <w:rFonts w:ascii="Cambria" w:eastAsia="Cambria" w:hAnsi="Cambria" w:cs="Cambria"/>
              </w:rPr>
              <w:t>Mahasiswa mengerjakan proyek tentang penulisan artikel jurnal hasil kajian dan penelitian.</w:t>
            </w:r>
          </w:p>
        </w:tc>
        <w:tc>
          <w:tcPr>
            <w:tcW w:w="1752" w:type="dxa"/>
          </w:tcPr>
          <w:p w14:paraId="5727A786" w14:textId="77777777" w:rsidR="00887F1B" w:rsidRDefault="0087061D">
            <w:pPr>
              <w:pBdr>
                <w:top w:val="nil"/>
                <w:left w:val="nil"/>
                <w:bottom w:val="nil"/>
                <w:right w:val="nil"/>
                <w:between w:val="nil"/>
              </w:pBdr>
              <w:ind w:left="-8"/>
              <w:rPr>
                <w:rFonts w:ascii="Cambria" w:eastAsia="Cambria" w:hAnsi="Cambria" w:cs="Cambria"/>
                <w:color w:val="000000"/>
              </w:rPr>
            </w:pPr>
            <w:r>
              <w:rPr>
                <w:rFonts w:ascii="Cambria" w:eastAsia="Cambria" w:hAnsi="Cambria" w:cs="Cambria"/>
                <w:color w:val="000000"/>
              </w:rPr>
              <w:t>Mampu menulis artikel jurnal hasil kajian dan penelitian sesuai dengan aturan penulisan artikel yang tepat</w:t>
            </w:r>
          </w:p>
        </w:tc>
        <w:tc>
          <w:tcPr>
            <w:tcW w:w="1317" w:type="dxa"/>
          </w:tcPr>
          <w:p w14:paraId="2752A416" w14:textId="77777777" w:rsidR="00887F1B" w:rsidRDefault="0087061D">
            <w:pPr>
              <w:ind w:right="-131"/>
              <w:rPr>
                <w:rFonts w:ascii="Cambria" w:eastAsia="Cambria" w:hAnsi="Cambria" w:cs="Cambria"/>
              </w:rPr>
            </w:pPr>
            <w:r>
              <w:rPr>
                <w:rFonts w:ascii="Cambria" w:eastAsia="Cambria" w:hAnsi="Cambria" w:cs="Cambria"/>
              </w:rPr>
              <w:t xml:space="preserve">Observasi </w:t>
            </w:r>
          </w:p>
          <w:p w14:paraId="286DA2C1" w14:textId="77777777" w:rsidR="00887F1B" w:rsidRDefault="0087061D">
            <w:pPr>
              <w:ind w:right="-131"/>
              <w:rPr>
                <w:rFonts w:ascii="Cambria" w:eastAsia="Cambria" w:hAnsi="Cambria" w:cs="Cambria"/>
              </w:rPr>
            </w:pPr>
            <w:r>
              <w:rPr>
                <w:rFonts w:ascii="Cambria" w:eastAsia="Cambria" w:hAnsi="Cambria" w:cs="Cambria"/>
              </w:rPr>
              <w:t xml:space="preserve">Penugasan </w:t>
            </w:r>
          </w:p>
        </w:tc>
        <w:tc>
          <w:tcPr>
            <w:tcW w:w="838" w:type="dxa"/>
          </w:tcPr>
          <w:p w14:paraId="110999E3" w14:textId="77777777" w:rsidR="00887F1B" w:rsidRDefault="0087061D">
            <w:pPr>
              <w:jc w:val="center"/>
              <w:rPr>
                <w:rFonts w:ascii="Cambria" w:eastAsia="Cambria" w:hAnsi="Cambria" w:cs="Cambria"/>
              </w:rPr>
            </w:pPr>
            <w:r>
              <w:rPr>
                <w:rFonts w:ascii="Cambria" w:eastAsia="Cambria" w:hAnsi="Cambria" w:cs="Cambria"/>
              </w:rPr>
              <w:t>10</w:t>
            </w:r>
          </w:p>
        </w:tc>
        <w:tc>
          <w:tcPr>
            <w:tcW w:w="1116" w:type="dxa"/>
          </w:tcPr>
          <w:p w14:paraId="38614FCA" w14:textId="77777777" w:rsidR="00887F1B" w:rsidRDefault="0087061D">
            <w:pPr>
              <w:jc w:val="center"/>
              <w:rPr>
                <w:rFonts w:ascii="Cambria" w:eastAsia="Cambria" w:hAnsi="Cambria" w:cs="Cambria"/>
              </w:rPr>
            </w:pPr>
            <w:r>
              <w:rPr>
                <w:rFonts w:ascii="Cambria" w:eastAsia="Cambria" w:hAnsi="Cambria" w:cs="Cambria"/>
              </w:rPr>
              <w:t>2 x 100 menit</w:t>
            </w:r>
          </w:p>
        </w:tc>
        <w:tc>
          <w:tcPr>
            <w:tcW w:w="974" w:type="dxa"/>
          </w:tcPr>
          <w:p w14:paraId="083EC650" w14:textId="77777777" w:rsidR="00887F1B" w:rsidRDefault="0087061D">
            <w:pPr>
              <w:jc w:val="center"/>
              <w:rPr>
                <w:rFonts w:ascii="Cambria" w:eastAsia="Cambria" w:hAnsi="Cambria" w:cs="Cambria"/>
              </w:rPr>
            </w:pPr>
            <w:r>
              <w:rPr>
                <w:rFonts w:ascii="Cambria" w:eastAsia="Cambria" w:hAnsi="Cambria" w:cs="Cambria"/>
              </w:rPr>
              <w:t>1, 2</w:t>
            </w:r>
          </w:p>
        </w:tc>
      </w:tr>
    </w:tbl>
    <w:p w14:paraId="2826EC04" w14:textId="77777777" w:rsidR="00887F1B" w:rsidRDefault="00887F1B">
      <w:pPr>
        <w:tabs>
          <w:tab w:val="left" w:pos="2410"/>
        </w:tabs>
        <w:spacing w:after="0"/>
        <w:jc w:val="both"/>
        <w:rPr>
          <w:rFonts w:ascii="Cambria" w:eastAsia="Cambria" w:hAnsi="Cambria" w:cs="Cambria"/>
          <w:sz w:val="24"/>
          <w:szCs w:val="24"/>
        </w:rPr>
      </w:pPr>
    </w:p>
    <w:p w14:paraId="78390E9F" w14:textId="77777777" w:rsidR="00887F1B" w:rsidRPr="0087061D" w:rsidRDefault="0087061D">
      <w:pPr>
        <w:tabs>
          <w:tab w:val="left" w:pos="3119"/>
        </w:tabs>
        <w:jc w:val="both"/>
        <w:rPr>
          <w:rFonts w:ascii="Cambria" w:eastAsia="Cambria" w:hAnsi="Cambria" w:cs="Cambria"/>
          <w:b/>
          <w:sz w:val="24"/>
          <w:szCs w:val="24"/>
        </w:rPr>
      </w:pPr>
      <w:r w:rsidRPr="0087061D">
        <w:rPr>
          <w:rFonts w:ascii="Cambria" w:eastAsia="Cambria" w:hAnsi="Cambria" w:cs="Cambria"/>
          <w:b/>
          <w:sz w:val="24"/>
          <w:szCs w:val="24"/>
        </w:rPr>
        <w:t>Penilaian:</w:t>
      </w:r>
    </w:p>
    <w:p w14:paraId="3FF2DA4E" w14:textId="77777777" w:rsidR="00887F1B" w:rsidRPr="0087061D" w:rsidRDefault="0087061D">
      <w:pPr>
        <w:widowControl w:val="0"/>
        <w:numPr>
          <w:ilvl w:val="0"/>
          <w:numId w:val="2"/>
        </w:numPr>
        <w:tabs>
          <w:tab w:val="left" w:pos="2977"/>
        </w:tabs>
        <w:spacing w:after="0"/>
        <w:ind w:left="284" w:hanging="284"/>
        <w:jc w:val="both"/>
        <w:rPr>
          <w:rFonts w:ascii="Cambria" w:eastAsia="Cambria" w:hAnsi="Cambria" w:cs="Cambria"/>
          <w:color w:val="000000"/>
          <w:sz w:val="24"/>
          <w:szCs w:val="24"/>
        </w:rPr>
      </w:pPr>
      <w:r w:rsidRPr="0087061D">
        <w:rPr>
          <w:rFonts w:ascii="Cambria" w:eastAsia="Cambria" w:hAnsi="Cambria" w:cs="Cambria"/>
          <w:color w:val="000000"/>
          <w:sz w:val="24"/>
          <w:szCs w:val="24"/>
        </w:rPr>
        <w:t>Penilaian dilakukan untuk mengukur semua capaian pembelajaran, yaitu capaian pembelajaran sikap (CPMK 1, CPMK2, CPMK3),  pengetahuan (CPMK 4, CPMK9), dan keterampilan umum (CPMK 5, CPMK 6, CPMK 7, CPMK 8) dan keterampilan khusus (CPMK 10, CPMK11).</w:t>
      </w:r>
    </w:p>
    <w:p w14:paraId="62ADB594" w14:textId="77777777" w:rsidR="00887F1B" w:rsidRPr="0087061D" w:rsidRDefault="0087061D">
      <w:pPr>
        <w:widowControl w:val="0"/>
        <w:numPr>
          <w:ilvl w:val="0"/>
          <w:numId w:val="2"/>
        </w:numPr>
        <w:tabs>
          <w:tab w:val="left" w:pos="2977"/>
        </w:tabs>
        <w:spacing w:after="0"/>
        <w:ind w:left="284" w:hanging="284"/>
        <w:jc w:val="both"/>
        <w:rPr>
          <w:rFonts w:ascii="Cambria" w:eastAsia="Cambria" w:hAnsi="Cambria" w:cs="Cambria"/>
          <w:color w:val="000000"/>
          <w:sz w:val="24"/>
          <w:szCs w:val="24"/>
        </w:rPr>
      </w:pPr>
      <w:r w:rsidRPr="0087061D">
        <w:rPr>
          <w:rFonts w:ascii="Cambria" w:eastAsia="Cambria" w:hAnsi="Cambria" w:cs="Cambria"/>
          <w:color w:val="000000"/>
          <w:sz w:val="24"/>
          <w:szCs w:val="24"/>
        </w:rPr>
        <w:t>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sikap tidak menjadi komponen nilai akhir mahasiswa, melainkan sebagai salah satu syarat kelulusan. Mahasiswa akan lulus dari mata kuliah ini apabila minimal memiliki sikap yang baik.</w:t>
      </w:r>
    </w:p>
    <w:p w14:paraId="3D1BE767" w14:textId="77777777" w:rsidR="00887F1B" w:rsidRPr="0087061D" w:rsidRDefault="0087061D">
      <w:pPr>
        <w:widowControl w:val="0"/>
        <w:numPr>
          <w:ilvl w:val="0"/>
          <w:numId w:val="2"/>
        </w:numPr>
        <w:tabs>
          <w:tab w:val="left" w:pos="2977"/>
        </w:tabs>
        <w:spacing w:after="120"/>
        <w:ind w:left="284" w:hanging="284"/>
        <w:rPr>
          <w:rFonts w:ascii="Cambria" w:eastAsia="Cambria" w:hAnsi="Cambria" w:cs="Cambria"/>
          <w:color w:val="000000"/>
          <w:sz w:val="24"/>
          <w:szCs w:val="24"/>
        </w:rPr>
      </w:pPr>
      <w:r w:rsidRPr="0087061D">
        <w:rPr>
          <w:rFonts w:ascii="Cambria" w:eastAsia="Cambria" w:hAnsi="Cambria" w:cs="Cambria"/>
          <w:color w:val="000000"/>
          <w:sz w:val="24"/>
          <w:szCs w:val="24"/>
        </w:rPr>
        <w:t>Nilai akhir mencakup hasil penilaian pengetahuan, keterampilan umum, dan keterampilan khusus yang diperoleh dari penugasan individu, penugasan kelompok, presentasi, kuis, Ujian Tengah Semester, dan Ujian Akhir Semester dengan pedoman sebagai berikut.</w:t>
      </w:r>
    </w:p>
    <w:tbl>
      <w:tblPr>
        <w:tblStyle w:val="a2"/>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126"/>
        <w:gridCol w:w="3544"/>
        <w:gridCol w:w="1984"/>
        <w:gridCol w:w="1134"/>
      </w:tblGrid>
      <w:tr w:rsidR="00887F1B" w:rsidRPr="0087061D" w14:paraId="0D5F0EDE" w14:textId="77777777">
        <w:tc>
          <w:tcPr>
            <w:tcW w:w="567" w:type="dxa"/>
            <w:shd w:val="clear" w:color="auto" w:fill="BFBFBF"/>
          </w:tcPr>
          <w:p w14:paraId="72891ED3" w14:textId="77777777" w:rsidR="00887F1B" w:rsidRPr="0087061D" w:rsidRDefault="0087061D">
            <w:pPr>
              <w:widowControl w:val="0"/>
              <w:tabs>
                <w:tab w:val="left" w:pos="0"/>
                <w:tab w:val="left" w:pos="284"/>
              </w:tabs>
              <w:jc w:val="center"/>
              <w:rPr>
                <w:rFonts w:ascii="Cambria" w:eastAsia="Cambria" w:hAnsi="Cambria" w:cs="Cambria"/>
                <w:b/>
                <w:sz w:val="24"/>
                <w:szCs w:val="24"/>
              </w:rPr>
            </w:pPr>
            <w:r w:rsidRPr="0087061D">
              <w:rPr>
                <w:rFonts w:ascii="Cambria" w:eastAsia="Cambria" w:hAnsi="Cambria" w:cs="Cambria"/>
                <w:b/>
                <w:sz w:val="24"/>
                <w:szCs w:val="24"/>
              </w:rPr>
              <w:t>No</w:t>
            </w:r>
          </w:p>
        </w:tc>
        <w:tc>
          <w:tcPr>
            <w:tcW w:w="2126" w:type="dxa"/>
            <w:shd w:val="clear" w:color="auto" w:fill="BFBFBF"/>
          </w:tcPr>
          <w:p w14:paraId="11707EA4" w14:textId="77777777" w:rsidR="00887F1B" w:rsidRPr="0087061D" w:rsidRDefault="0087061D">
            <w:pPr>
              <w:widowControl w:val="0"/>
              <w:tabs>
                <w:tab w:val="left" w:pos="0"/>
                <w:tab w:val="left" w:pos="284"/>
              </w:tabs>
              <w:jc w:val="center"/>
              <w:rPr>
                <w:rFonts w:ascii="Cambria" w:eastAsia="Cambria" w:hAnsi="Cambria" w:cs="Cambria"/>
                <w:b/>
                <w:sz w:val="24"/>
                <w:szCs w:val="24"/>
              </w:rPr>
            </w:pPr>
            <w:r w:rsidRPr="0087061D">
              <w:rPr>
                <w:rFonts w:ascii="Cambria" w:eastAsia="Cambria" w:hAnsi="Cambria" w:cs="Cambria"/>
                <w:b/>
                <w:sz w:val="24"/>
                <w:szCs w:val="24"/>
              </w:rPr>
              <w:t>CPMK</w:t>
            </w:r>
          </w:p>
        </w:tc>
        <w:tc>
          <w:tcPr>
            <w:tcW w:w="3544" w:type="dxa"/>
            <w:shd w:val="clear" w:color="auto" w:fill="BFBFBF"/>
          </w:tcPr>
          <w:p w14:paraId="23B701F7" w14:textId="77777777" w:rsidR="00887F1B" w:rsidRPr="0087061D" w:rsidRDefault="0087061D">
            <w:pPr>
              <w:widowControl w:val="0"/>
              <w:tabs>
                <w:tab w:val="left" w:pos="0"/>
                <w:tab w:val="left" w:pos="284"/>
              </w:tabs>
              <w:jc w:val="center"/>
              <w:rPr>
                <w:rFonts w:ascii="Cambria" w:eastAsia="Cambria" w:hAnsi="Cambria" w:cs="Cambria"/>
                <w:b/>
                <w:sz w:val="24"/>
                <w:szCs w:val="24"/>
              </w:rPr>
            </w:pPr>
            <w:r w:rsidRPr="0087061D">
              <w:rPr>
                <w:rFonts w:ascii="Cambria" w:eastAsia="Cambria" w:hAnsi="Cambria" w:cs="Cambria"/>
                <w:b/>
                <w:sz w:val="24"/>
                <w:szCs w:val="24"/>
              </w:rPr>
              <w:t>Objek Penilaian</w:t>
            </w:r>
          </w:p>
        </w:tc>
        <w:tc>
          <w:tcPr>
            <w:tcW w:w="1984" w:type="dxa"/>
            <w:shd w:val="clear" w:color="auto" w:fill="BFBFBF"/>
          </w:tcPr>
          <w:p w14:paraId="3ED336E6" w14:textId="77777777" w:rsidR="00887F1B" w:rsidRPr="0087061D" w:rsidRDefault="0087061D">
            <w:pPr>
              <w:widowControl w:val="0"/>
              <w:tabs>
                <w:tab w:val="left" w:pos="0"/>
                <w:tab w:val="left" w:pos="284"/>
              </w:tabs>
              <w:jc w:val="center"/>
              <w:rPr>
                <w:rFonts w:ascii="Cambria" w:eastAsia="Cambria" w:hAnsi="Cambria" w:cs="Cambria"/>
                <w:b/>
                <w:sz w:val="24"/>
                <w:szCs w:val="24"/>
              </w:rPr>
            </w:pPr>
            <w:r w:rsidRPr="0087061D">
              <w:rPr>
                <w:rFonts w:ascii="Cambria" w:eastAsia="Cambria" w:hAnsi="Cambria" w:cs="Cambria"/>
                <w:b/>
                <w:sz w:val="24"/>
                <w:szCs w:val="24"/>
              </w:rPr>
              <w:t xml:space="preserve">Teknik </w:t>
            </w:r>
            <w:r w:rsidRPr="0087061D">
              <w:rPr>
                <w:rFonts w:ascii="Cambria" w:eastAsia="Cambria" w:hAnsi="Cambria" w:cs="Cambria"/>
                <w:b/>
                <w:sz w:val="24"/>
                <w:szCs w:val="24"/>
              </w:rPr>
              <w:lastRenderedPageBreak/>
              <w:t>Penilaian</w:t>
            </w:r>
          </w:p>
        </w:tc>
        <w:tc>
          <w:tcPr>
            <w:tcW w:w="1134" w:type="dxa"/>
            <w:shd w:val="clear" w:color="auto" w:fill="BFBFBF"/>
          </w:tcPr>
          <w:p w14:paraId="47EDEB0C" w14:textId="77777777" w:rsidR="00887F1B" w:rsidRPr="0087061D" w:rsidRDefault="0087061D">
            <w:pPr>
              <w:widowControl w:val="0"/>
              <w:tabs>
                <w:tab w:val="left" w:pos="0"/>
                <w:tab w:val="left" w:pos="284"/>
              </w:tabs>
              <w:jc w:val="center"/>
              <w:rPr>
                <w:rFonts w:ascii="Cambria" w:eastAsia="Cambria" w:hAnsi="Cambria" w:cs="Cambria"/>
                <w:b/>
                <w:sz w:val="24"/>
                <w:szCs w:val="24"/>
              </w:rPr>
            </w:pPr>
            <w:r w:rsidRPr="0087061D">
              <w:rPr>
                <w:rFonts w:ascii="Cambria" w:eastAsia="Cambria" w:hAnsi="Cambria" w:cs="Cambria"/>
                <w:b/>
                <w:sz w:val="24"/>
                <w:szCs w:val="24"/>
              </w:rPr>
              <w:lastRenderedPageBreak/>
              <w:t>Bobot</w:t>
            </w:r>
          </w:p>
        </w:tc>
      </w:tr>
      <w:tr w:rsidR="00887F1B" w:rsidRPr="0087061D" w14:paraId="798E380A" w14:textId="77777777">
        <w:tc>
          <w:tcPr>
            <w:tcW w:w="567" w:type="dxa"/>
          </w:tcPr>
          <w:p w14:paraId="12CA1685" w14:textId="77777777" w:rsidR="00887F1B" w:rsidRPr="0087061D" w:rsidRDefault="0087061D">
            <w:pPr>
              <w:widowControl w:val="0"/>
              <w:tabs>
                <w:tab w:val="left" w:pos="0"/>
                <w:tab w:val="left" w:pos="284"/>
              </w:tabs>
              <w:jc w:val="center"/>
              <w:rPr>
                <w:rFonts w:ascii="Cambria" w:eastAsia="Cambria" w:hAnsi="Cambria" w:cs="Cambria"/>
                <w:sz w:val="24"/>
                <w:szCs w:val="24"/>
              </w:rPr>
            </w:pPr>
            <w:r w:rsidRPr="0087061D">
              <w:rPr>
                <w:rFonts w:ascii="Cambria" w:eastAsia="Cambria" w:hAnsi="Cambria" w:cs="Cambria"/>
                <w:sz w:val="24"/>
                <w:szCs w:val="24"/>
              </w:rPr>
              <w:t>1</w:t>
            </w:r>
          </w:p>
        </w:tc>
        <w:tc>
          <w:tcPr>
            <w:tcW w:w="2126" w:type="dxa"/>
          </w:tcPr>
          <w:p w14:paraId="6DCEA4CF" w14:textId="77777777" w:rsidR="00887F1B" w:rsidRPr="0087061D" w:rsidRDefault="0087061D">
            <w:pPr>
              <w:widowControl w:val="0"/>
              <w:tabs>
                <w:tab w:val="left" w:pos="0"/>
                <w:tab w:val="left" w:pos="284"/>
              </w:tabs>
              <w:rPr>
                <w:rFonts w:ascii="Cambria" w:eastAsia="Cambria" w:hAnsi="Cambria" w:cs="Cambria"/>
                <w:sz w:val="24"/>
                <w:szCs w:val="24"/>
              </w:rPr>
            </w:pPr>
            <w:r w:rsidRPr="0087061D">
              <w:rPr>
                <w:rFonts w:ascii="Cambria" w:eastAsia="Cambria" w:hAnsi="Cambria" w:cs="Cambria"/>
                <w:sz w:val="24"/>
                <w:szCs w:val="24"/>
              </w:rPr>
              <w:t>CPMK 1, CPMK 2, CPMK 3</w:t>
            </w:r>
          </w:p>
        </w:tc>
        <w:tc>
          <w:tcPr>
            <w:tcW w:w="3544" w:type="dxa"/>
          </w:tcPr>
          <w:p w14:paraId="2B9597C1" w14:textId="77777777" w:rsidR="00887F1B" w:rsidRPr="0087061D" w:rsidRDefault="0087061D">
            <w:pPr>
              <w:widowControl w:val="0"/>
              <w:tabs>
                <w:tab w:val="left" w:pos="0"/>
                <w:tab w:val="left" w:pos="284"/>
              </w:tabs>
              <w:rPr>
                <w:rFonts w:ascii="Cambria" w:eastAsia="Cambria" w:hAnsi="Cambria" w:cs="Cambria"/>
                <w:sz w:val="24"/>
                <w:szCs w:val="24"/>
              </w:rPr>
            </w:pPr>
            <w:r w:rsidRPr="0087061D">
              <w:rPr>
                <w:rFonts w:ascii="Cambria" w:eastAsia="Cambria" w:hAnsi="Cambria" w:cs="Cambria"/>
                <w:sz w:val="24"/>
                <w:szCs w:val="24"/>
              </w:rPr>
              <w:t>Kehadiran, integritas, displin</w:t>
            </w:r>
          </w:p>
        </w:tc>
        <w:tc>
          <w:tcPr>
            <w:tcW w:w="1984" w:type="dxa"/>
          </w:tcPr>
          <w:p w14:paraId="24EB9903" w14:textId="77777777" w:rsidR="00887F1B" w:rsidRPr="0087061D" w:rsidRDefault="0087061D">
            <w:pPr>
              <w:widowControl w:val="0"/>
              <w:tabs>
                <w:tab w:val="left" w:pos="0"/>
                <w:tab w:val="left" w:pos="284"/>
              </w:tabs>
              <w:rPr>
                <w:rFonts w:ascii="Cambria" w:eastAsia="Cambria" w:hAnsi="Cambria" w:cs="Cambria"/>
                <w:sz w:val="24"/>
                <w:szCs w:val="24"/>
              </w:rPr>
            </w:pPr>
            <w:r w:rsidRPr="0087061D">
              <w:rPr>
                <w:rFonts w:ascii="Cambria" w:eastAsia="Cambria" w:hAnsi="Cambria" w:cs="Cambria"/>
                <w:sz w:val="24"/>
                <w:szCs w:val="24"/>
              </w:rPr>
              <w:t>Observasi</w:t>
            </w:r>
          </w:p>
        </w:tc>
        <w:tc>
          <w:tcPr>
            <w:tcW w:w="1134" w:type="dxa"/>
          </w:tcPr>
          <w:p w14:paraId="7D59D005" w14:textId="77777777" w:rsidR="00887F1B" w:rsidRPr="0087061D" w:rsidRDefault="0087061D">
            <w:pPr>
              <w:widowControl w:val="0"/>
              <w:tabs>
                <w:tab w:val="left" w:pos="0"/>
                <w:tab w:val="left" w:pos="284"/>
              </w:tabs>
              <w:jc w:val="center"/>
              <w:rPr>
                <w:rFonts w:ascii="Cambria" w:eastAsia="Cambria" w:hAnsi="Cambria" w:cs="Cambria"/>
                <w:sz w:val="24"/>
                <w:szCs w:val="24"/>
              </w:rPr>
            </w:pPr>
            <w:r w:rsidRPr="0087061D">
              <w:rPr>
                <w:rFonts w:ascii="Cambria" w:eastAsia="Cambria" w:hAnsi="Cambria" w:cs="Cambria"/>
                <w:sz w:val="24"/>
                <w:szCs w:val="24"/>
              </w:rPr>
              <w:t>5%</w:t>
            </w:r>
          </w:p>
        </w:tc>
      </w:tr>
      <w:tr w:rsidR="00887F1B" w:rsidRPr="0087061D" w14:paraId="2F6CD196" w14:textId="77777777">
        <w:tc>
          <w:tcPr>
            <w:tcW w:w="567" w:type="dxa"/>
          </w:tcPr>
          <w:p w14:paraId="6008CAF2" w14:textId="77777777" w:rsidR="00887F1B" w:rsidRPr="0087061D" w:rsidRDefault="0087061D">
            <w:pPr>
              <w:widowControl w:val="0"/>
              <w:tabs>
                <w:tab w:val="left" w:pos="0"/>
                <w:tab w:val="left" w:pos="284"/>
              </w:tabs>
              <w:jc w:val="center"/>
              <w:rPr>
                <w:rFonts w:ascii="Cambria" w:eastAsia="Cambria" w:hAnsi="Cambria" w:cs="Cambria"/>
                <w:sz w:val="24"/>
                <w:szCs w:val="24"/>
              </w:rPr>
            </w:pPr>
            <w:r w:rsidRPr="0087061D">
              <w:rPr>
                <w:rFonts w:ascii="Cambria" w:eastAsia="Cambria" w:hAnsi="Cambria" w:cs="Cambria"/>
                <w:sz w:val="24"/>
                <w:szCs w:val="24"/>
              </w:rPr>
              <w:t>2</w:t>
            </w:r>
          </w:p>
        </w:tc>
        <w:tc>
          <w:tcPr>
            <w:tcW w:w="2126" w:type="dxa"/>
          </w:tcPr>
          <w:p w14:paraId="4C5E94BC" w14:textId="77777777" w:rsidR="00887F1B" w:rsidRPr="0087061D" w:rsidRDefault="0087061D">
            <w:pPr>
              <w:widowControl w:val="0"/>
              <w:tabs>
                <w:tab w:val="left" w:pos="0"/>
                <w:tab w:val="left" w:pos="284"/>
              </w:tabs>
              <w:rPr>
                <w:rFonts w:ascii="Cambria" w:eastAsia="Cambria" w:hAnsi="Cambria" w:cs="Cambria"/>
                <w:sz w:val="24"/>
                <w:szCs w:val="24"/>
              </w:rPr>
            </w:pPr>
            <w:r w:rsidRPr="0087061D">
              <w:rPr>
                <w:rFonts w:ascii="Cambria" w:eastAsia="Cambria" w:hAnsi="Cambria" w:cs="Cambria"/>
                <w:sz w:val="24"/>
                <w:szCs w:val="24"/>
              </w:rPr>
              <w:t>CPMK 4, CPMK 9</w:t>
            </w:r>
          </w:p>
        </w:tc>
        <w:tc>
          <w:tcPr>
            <w:tcW w:w="3544" w:type="dxa"/>
          </w:tcPr>
          <w:p w14:paraId="637CBC92" w14:textId="77777777" w:rsidR="00887F1B" w:rsidRPr="0087061D" w:rsidRDefault="0087061D">
            <w:pPr>
              <w:widowControl w:val="0"/>
              <w:tabs>
                <w:tab w:val="left" w:pos="0"/>
                <w:tab w:val="left" w:pos="284"/>
              </w:tabs>
              <w:rPr>
                <w:rFonts w:ascii="Cambria" w:eastAsia="Cambria" w:hAnsi="Cambria" w:cs="Cambria"/>
                <w:sz w:val="24"/>
                <w:szCs w:val="24"/>
              </w:rPr>
            </w:pPr>
            <w:r w:rsidRPr="0087061D">
              <w:rPr>
                <w:rFonts w:ascii="Cambria" w:eastAsia="Cambria" w:hAnsi="Cambria" w:cs="Cambria"/>
                <w:sz w:val="24"/>
                <w:szCs w:val="24"/>
              </w:rPr>
              <w:t xml:space="preserve">Aktivitas Diskusi dan Presentasi </w:t>
            </w:r>
          </w:p>
        </w:tc>
        <w:tc>
          <w:tcPr>
            <w:tcW w:w="1984" w:type="dxa"/>
          </w:tcPr>
          <w:p w14:paraId="435B29CB" w14:textId="77777777" w:rsidR="00887F1B" w:rsidRPr="0087061D" w:rsidRDefault="0087061D">
            <w:pPr>
              <w:widowControl w:val="0"/>
              <w:tabs>
                <w:tab w:val="left" w:pos="0"/>
                <w:tab w:val="left" w:pos="284"/>
              </w:tabs>
              <w:rPr>
                <w:rFonts w:ascii="Cambria" w:eastAsia="Cambria" w:hAnsi="Cambria" w:cs="Cambria"/>
                <w:sz w:val="24"/>
                <w:szCs w:val="24"/>
              </w:rPr>
            </w:pPr>
            <w:r w:rsidRPr="0087061D">
              <w:rPr>
                <w:rFonts w:ascii="Cambria" w:eastAsia="Cambria" w:hAnsi="Cambria" w:cs="Cambria"/>
                <w:sz w:val="24"/>
                <w:szCs w:val="24"/>
              </w:rPr>
              <w:t>Observasi</w:t>
            </w:r>
          </w:p>
        </w:tc>
        <w:tc>
          <w:tcPr>
            <w:tcW w:w="1134" w:type="dxa"/>
          </w:tcPr>
          <w:p w14:paraId="1B5F3B26" w14:textId="77777777" w:rsidR="00887F1B" w:rsidRPr="0087061D" w:rsidRDefault="0087061D">
            <w:pPr>
              <w:widowControl w:val="0"/>
              <w:tabs>
                <w:tab w:val="left" w:pos="0"/>
                <w:tab w:val="left" w:pos="284"/>
              </w:tabs>
              <w:jc w:val="center"/>
              <w:rPr>
                <w:rFonts w:ascii="Cambria" w:eastAsia="Cambria" w:hAnsi="Cambria" w:cs="Cambria"/>
                <w:sz w:val="24"/>
                <w:szCs w:val="24"/>
              </w:rPr>
            </w:pPr>
            <w:r w:rsidRPr="0087061D">
              <w:rPr>
                <w:rFonts w:ascii="Cambria" w:eastAsia="Cambria" w:hAnsi="Cambria" w:cs="Cambria"/>
                <w:sz w:val="24"/>
                <w:szCs w:val="24"/>
              </w:rPr>
              <w:t>15%</w:t>
            </w:r>
          </w:p>
        </w:tc>
      </w:tr>
      <w:tr w:rsidR="00887F1B" w:rsidRPr="0087061D" w14:paraId="26D1B973" w14:textId="77777777">
        <w:tc>
          <w:tcPr>
            <w:tcW w:w="567" w:type="dxa"/>
          </w:tcPr>
          <w:p w14:paraId="7CB1247B" w14:textId="77777777" w:rsidR="00887F1B" w:rsidRPr="0087061D" w:rsidRDefault="0087061D">
            <w:pPr>
              <w:widowControl w:val="0"/>
              <w:tabs>
                <w:tab w:val="left" w:pos="0"/>
                <w:tab w:val="left" w:pos="284"/>
              </w:tabs>
              <w:jc w:val="center"/>
              <w:rPr>
                <w:rFonts w:ascii="Cambria" w:eastAsia="Cambria" w:hAnsi="Cambria" w:cs="Cambria"/>
                <w:sz w:val="24"/>
                <w:szCs w:val="24"/>
              </w:rPr>
            </w:pPr>
            <w:r w:rsidRPr="0087061D">
              <w:rPr>
                <w:rFonts w:ascii="Cambria" w:eastAsia="Cambria" w:hAnsi="Cambria" w:cs="Cambria"/>
                <w:sz w:val="24"/>
                <w:szCs w:val="24"/>
              </w:rPr>
              <w:t>2</w:t>
            </w:r>
          </w:p>
        </w:tc>
        <w:tc>
          <w:tcPr>
            <w:tcW w:w="2126" w:type="dxa"/>
          </w:tcPr>
          <w:p w14:paraId="32D17D58" w14:textId="77777777" w:rsidR="00887F1B" w:rsidRPr="0087061D" w:rsidRDefault="0087061D">
            <w:pPr>
              <w:widowControl w:val="0"/>
              <w:tabs>
                <w:tab w:val="left" w:pos="0"/>
                <w:tab w:val="left" w:pos="284"/>
              </w:tabs>
              <w:rPr>
                <w:rFonts w:ascii="Cambria" w:eastAsia="Cambria" w:hAnsi="Cambria" w:cs="Cambria"/>
                <w:sz w:val="24"/>
                <w:szCs w:val="24"/>
              </w:rPr>
            </w:pPr>
            <w:r w:rsidRPr="0087061D">
              <w:rPr>
                <w:rFonts w:ascii="Cambria" w:eastAsia="Cambria" w:hAnsi="Cambria" w:cs="Cambria"/>
                <w:sz w:val="24"/>
                <w:szCs w:val="24"/>
              </w:rPr>
              <w:t>CPMK 5, CPMK 6, CPMK 7, CPMK 8, CPMK 10, CPMK 11</w:t>
            </w:r>
          </w:p>
        </w:tc>
        <w:tc>
          <w:tcPr>
            <w:tcW w:w="3544" w:type="dxa"/>
          </w:tcPr>
          <w:p w14:paraId="29C259C9" w14:textId="77777777" w:rsidR="00887F1B" w:rsidRPr="0087061D" w:rsidRDefault="0087061D">
            <w:pPr>
              <w:widowControl w:val="0"/>
              <w:numPr>
                <w:ilvl w:val="0"/>
                <w:numId w:val="4"/>
              </w:numPr>
              <w:tabs>
                <w:tab w:val="left" w:pos="-5722"/>
              </w:tabs>
              <w:spacing w:after="0" w:line="240" w:lineRule="auto"/>
              <w:ind w:left="218" w:hanging="270"/>
              <w:rPr>
                <w:rFonts w:ascii="Cambria" w:eastAsia="Cambria" w:hAnsi="Cambria" w:cs="Cambria"/>
                <w:color w:val="000000"/>
                <w:sz w:val="24"/>
                <w:szCs w:val="24"/>
              </w:rPr>
            </w:pPr>
            <w:r w:rsidRPr="0087061D">
              <w:rPr>
                <w:rFonts w:ascii="Cambria" w:eastAsia="Cambria" w:hAnsi="Cambria" w:cs="Cambria"/>
                <w:color w:val="000000"/>
                <w:sz w:val="24"/>
                <w:szCs w:val="24"/>
              </w:rPr>
              <w:t xml:space="preserve">Penugasan </w:t>
            </w:r>
          </w:p>
          <w:p w14:paraId="1FFB2C11" w14:textId="77777777" w:rsidR="00887F1B" w:rsidRPr="0087061D" w:rsidRDefault="0087061D">
            <w:pPr>
              <w:widowControl w:val="0"/>
              <w:numPr>
                <w:ilvl w:val="0"/>
                <w:numId w:val="4"/>
              </w:numPr>
              <w:tabs>
                <w:tab w:val="left" w:pos="-5722"/>
              </w:tabs>
              <w:spacing w:after="0" w:line="240" w:lineRule="auto"/>
              <w:ind w:left="218" w:hanging="270"/>
              <w:rPr>
                <w:rFonts w:ascii="Cambria" w:eastAsia="Cambria" w:hAnsi="Cambria" w:cs="Cambria"/>
                <w:color w:val="000000"/>
                <w:sz w:val="24"/>
                <w:szCs w:val="24"/>
              </w:rPr>
            </w:pPr>
            <w:r w:rsidRPr="0087061D">
              <w:rPr>
                <w:rFonts w:ascii="Cambria" w:eastAsia="Cambria" w:hAnsi="Cambria" w:cs="Cambria"/>
                <w:color w:val="000000"/>
                <w:sz w:val="24"/>
                <w:szCs w:val="24"/>
              </w:rPr>
              <w:t>Ujian Tengah Semester</w:t>
            </w:r>
          </w:p>
          <w:p w14:paraId="01D65CEC" w14:textId="77777777" w:rsidR="00887F1B" w:rsidRPr="0087061D" w:rsidRDefault="0087061D">
            <w:pPr>
              <w:widowControl w:val="0"/>
              <w:numPr>
                <w:ilvl w:val="0"/>
                <w:numId w:val="4"/>
              </w:numPr>
              <w:tabs>
                <w:tab w:val="left" w:pos="-5722"/>
              </w:tabs>
              <w:spacing w:after="0" w:line="240" w:lineRule="auto"/>
              <w:ind w:left="218" w:hanging="270"/>
              <w:rPr>
                <w:rFonts w:ascii="Cambria" w:eastAsia="Cambria" w:hAnsi="Cambria" w:cs="Cambria"/>
                <w:color w:val="000000"/>
                <w:sz w:val="24"/>
                <w:szCs w:val="24"/>
              </w:rPr>
            </w:pPr>
            <w:r w:rsidRPr="0087061D">
              <w:rPr>
                <w:rFonts w:ascii="Cambria" w:eastAsia="Cambria" w:hAnsi="Cambria" w:cs="Cambria"/>
                <w:color w:val="000000"/>
                <w:sz w:val="24"/>
                <w:szCs w:val="24"/>
              </w:rPr>
              <w:t>Ujian Akhir Semester</w:t>
            </w:r>
          </w:p>
        </w:tc>
        <w:tc>
          <w:tcPr>
            <w:tcW w:w="1984" w:type="dxa"/>
          </w:tcPr>
          <w:p w14:paraId="17B78DEC" w14:textId="77777777" w:rsidR="00887F1B" w:rsidRPr="0087061D" w:rsidRDefault="0087061D">
            <w:pPr>
              <w:widowControl w:val="0"/>
              <w:tabs>
                <w:tab w:val="left" w:pos="0"/>
                <w:tab w:val="left" w:pos="284"/>
              </w:tabs>
              <w:rPr>
                <w:rFonts w:ascii="Cambria" w:eastAsia="Cambria" w:hAnsi="Cambria" w:cs="Cambria"/>
                <w:sz w:val="24"/>
                <w:szCs w:val="24"/>
              </w:rPr>
            </w:pPr>
            <w:r w:rsidRPr="0087061D">
              <w:rPr>
                <w:rFonts w:ascii="Cambria" w:eastAsia="Cambria" w:hAnsi="Cambria" w:cs="Cambria"/>
                <w:sz w:val="24"/>
                <w:szCs w:val="24"/>
              </w:rPr>
              <w:t>Tertulis</w:t>
            </w:r>
          </w:p>
        </w:tc>
        <w:tc>
          <w:tcPr>
            <w:tcW w:w="1134" w:type="dxa"/>
          </w:tcPr>
          <w:p w14:paraId="77CC5573" w14:textId="77777777" w:rsidR="00887F1B" w:rsidRPr="0087061D" w:rsidRDefault="0087061D">
            <w:pPr>
              <w:widowControl w:val="0"/>
              <w:tabs>
                <w:tab w:val="left" w:pos="0"/>
                <w:tab w:val="left" w:pos="284"/>
              </w:tabs>
              <w:jc w:val="center"/>
              <w:rPr>
                <w:rFonts w:ascii="Cambria" w:eastAsia="Cambria" w:hAnsi="Cambria" w:cs="Cambria"/>
                <w:sz w:val="24"/>
                <w:szCs w:val="24"/>
              </w:rPr>
            </w:pPr>
            <w:r w:rsidRPr="0087061D">
              <w:rPr>
                <w:rFonts w:ascii="Cambria" w:eastAsia="Cambria" w:hAnsi="Cambria" w:cs="Cambria"/>
                <w:sz w:val="24"/>
                <w:szCs w:val="24"/>
              </w:rPr>
              <w:t>25%</w:t>
            </w:r>
          </w:p>
          <w:p w14:paraId="74F70EE4" w14:textId="77777777" w:rsidR="00887F1B" w:rsidRPr="0087061D" w:rsidRDefault="0087061D">
            <w:pPr>
              <w:widowControl w:val="0"/>
              <w:tabs>
                <w:tab w:val="left" w:pos="0"/>
                <w:tab w:val="left" w:pos="284"/>
              </w:tabs>
              <w:jc w:val="center"/>
              <w:rPr>
                <w:rFonts w:ascii="Cambria" w:eastAsia="Cambria" w:hAnsi="Cambria" w:cs="Cambria"/>
                <w:sz w:val="24"/>
                <w:szCs w:val="24"/>
              </w:rPr>
            </w:pPr>
            <w:r w:rsidRPr="0087061D">
              <w:rPr>
                <w:rFonts w:ascii="Cambria" w:eastAsia="Cambria" w:hAnsi="Cambria" w:cs="Cambria"/>
                <w:sz w:val="24"/>
                <w:szCs w:val="24"/>
              </w:rPr>
              <w:t>25%</w:t>
            </w:r>
          </w:p>
          <w:p w14:paraId="4503333E" w14:textId="77777777" w:rsidR="00887F1B" w:rsidRPr="0087061D" w:rsidRDefault="0087061D">
            <w:pPr>
              <w:widowControl w:val="0"/>
              <w:tabs>
                <w:tab w:val="left" w:pos="0"/>
                <w:tab w:val="left" w:pos="284"/>
              </w:tabs>
              <w:jc w:val="center"/>
              <w:rPr>
                <w:rFonts w:ascii="Cambria" w:eastAsia="Cambria" w:hAnsi="Cambria" w:cs="Cambria"/>
                <w:sz w:val="24"/>
                <w:szCs w:val="24"/>
              </w:rPr>
            </w:pPr>
            <w:r w:rsidRPr="0087061D">
              <w:rPr>
                <w:rFonts w:ascii="Cambria" w:eastAsia="Cambria" w:hAnsi="Cambria" w:cs="Cambria"/>
                <w:sz w:val="24"/>
                <w:szCs w:val="24"/>
              </w:rPr>
              <w:t>30%</w:t>
            </w:r>
          </w:p>
        </w:tc>
      </w:tr>
      <w:tr w:rsidR="00887F1B" w:rsidRPr="0087061D" w14:paraId="5819513C" w14:textId="77777777">
        <w:tc>
          <w:tcPr>
            <w:tcW w:w="567" w:type="dxa"/>
            <w:tcBorders>
              <w:right w:val="nil"/>
            </w:tcBorders>
          </w:tcPr>
          <w:p w14:paraId="56C44825" w14:textId="77777777" w:rsidR="00887F1B" w:rsidRPr="0087061D" w:rsidRDefault="00887F1B">
            <w:pPr>
              <w:widowControl w:val="0"/>
              <w:tabs>
                <w:tab w:val="left" w:pos="0"/>
                <w:tab w:val="left" w:pos="284"/>
              </w:tabs>
              <w:rPr>
                <w:rFonts w:ascii="Cambria" w:eastAsia="Cambria" w:hAnsi="Cambria" w:cs="Cambria"/>
                <w:sz w:val="24"/>
                <w:szCs w:val="24"/>
              </w:rPr>
            </w:pPr>
          </w:p>
        </w:tc>
        <w:tc>
          <w:tcPr>
            <w:tcW w:w="2126" w:type="dxa"/>
            <w:tcBorders>
              <w:left w:val="nil"/>
              <w:right w:val="nil"/>
            </w:tcBorders>
          </w:tcPr>
          <w:p w14:paraId="43108557" w14:textId="77777777" w:rsidR="00887F1B" w:rsidRPr="0087061D" w:rsidRDefault="00887F1B">
            <w:pPr>
              <w:widowControl w:val="0"/>
              <w:tabs>
                <w:tab w:val="left" w:pos="0"/>
                <w:tab w:val="left" w:pos="284"/>
              </w:tabs>
              <w:rPr>
                <w:rFonts w:ascii="Cambria" w:eastAsia="Cambria" w:hAnsi="Cambria" w:cs="Cambria"/>
                <w:sz w:val="24"/>
                <w:szCs w:val="24"/>
              </w:rPr>
            </w:pPr>
          </w:p>
        </w:tc>
        <w:tc>
          <w:tcPr>
            <w:tcW w:w="3544" w:type="dxa"/>
            <w:tcBorders>
              <w:left w:val="nil"/>
              <w:right w:val="nil"/>
            </w:tcBorders>
          </w:tcPr>
          <w:p w14:paraId="6BD82289" w14:textId="77777777" w:rsidR="00887F1B" w:rsidRPr="0087061D" w:rsidRDefault="00887F1B">
            <w:pPr>
              <w:widowControl w:val="0"/>
              <w:tabs>
                <w:tab w:val="left" w:pos="0"/>
                <w:tab w:val="left" w:pos="284"/>
              </w:tabs>
              <w:rPr>
                <w:rFonts w:ascii="Cambria" w:eastAsia="Cambria" w:hAnsi="Cambria" w:cs="Cambria"/>
                <w:sz w:val="24"/>
                <w:szCs w:val="24"/>
              </w:rPr>
            </w:pPr>
          </w:p>
        </w:tc>
        <w:tc>
          <w:tcPr>
            <w:tcW w:w="1984" w:type="dxa"/>
            <w:tcBorders>
              <w:left w:val="nil"/>
            </w:tcBorders>
          </w:tcPr>
          <w:p w14:paraId="5DB1C9FE" w14:textId="77777777" w:rsidR="00887F1B" w:rsidRPr="0087061D" w:rsidRDefault="0087061D">
            <w:pPr>
              <w:widowControl w:val="0"/>
              <w:tabs>
                <w:tab w:val="left" w:pos="0"/>
                <w:tab w:val="left" w:pos="284"/>
              </w:tabs>
              <w:rPr>
                <w:rFonts w:ascii="Cambria" w:eastAsia="Cambria" w:hAnsi="Cambria" w:cs="Cambria"/>
                <w:sz w:val="24"/>
                <w:szCs w:val="24"/>
              </w:rPr>
            </w:pPr>
            <w:r w:rsidRPr="0087061D">
              <w:rPr>
                <w:rFonts w:ascii="Cambria" w:eastAsia="Cambria" w:hAnsi="Cambria" w:cs="Cambria"/>
                <w:sz w:val="24"/>
                <w:szCs w:val="24"/>
              </w:rPr>
              <w:t>Total</w:t>
            </w:r>
          </w:p>
        </w:tc>
        <w:tc>
          <w:tcPr>
            <w:tcW w:w="1134" w:type="dxa"/>
          </w:tcPr>
          <w:p w14:paraId="089F0897" w14:textId="77777777" w:rsidR="00887F1B" w:rsidRPr="0087061D" w:rsidRDefault="0087061D">
            <w:pPr>
              <w:widowControl w:val="0"/>
              <w:tabs>
                <w:tab w:val="left" w:pos="0"/>
                <w:tab w:val="left" w:pos="284"/>
              </w:tabs>
              <w:jc w:val="center"/>
              <w:rPr>
                <w:rFonts w:ascii="Cambria" w:eastAsia="Cambria" w:hAnsi="Cambria" w:cs="Cambria"/>
                <w:sz w:val="24"/>
                <w:szCs w:val="24"/>
              </w:rPr>
            </w:pPr>
            <w:r w:rsidRPr="0087061D">
              <w:rPr>
                <w:rFonts w:ascii="Cambria" w:eastAsia="Cambria" w:hAnsi="Cambria" w:cs="Cambria"/>
                <w:sz w:val="24"/>
                <w:szCs w:val="24"/>
              </w:rPr>
              <w:t>100%</w:t>
            </w:r>
          </w:p>
        </w:tc>
      </w:tr>
    </w:tbl>
    <w:p w14:paraId="5E4E5678" w14:textId="77777777" w:rsidR="00887F1B" w:rsidRPr="0087061D" w:rsidRDefault="00887F1B">
      <w:pPr>
        <w:tabs>
          <w:tab w:val="left" w:pos="3119"/>
        </w:tabs>
        <w:jc w:val="both"/>
        <w:rPr>
          <w:rFonts w:ascii="Cambria" w:eastAsia="Cambria" w:hAnsi="Cambria" w:cs="Cambria"/>
          <w:b/>
          <w:sz w:val="24"/>
          <w:szCs w:val="24"/>
        </w:rPr>
      </w:pPr>
    </w:p>
    <w:p w14:paraId="7E58141B" w14:textId="77777777" w:rsidR="00887F1B" w:rsidRPr="0087061D" w:rsidRDefault="0087061D">
      <w:pPr>
        <w:numPr>
          <w:ilvl w:val="0"/>
          <w:numId w:val="1"/>
        </w:numPr>
        <w:pBdr>
          <w:top w:val="nil"/>
          <w:left w:val="nil"/>
          <w:bottom w:val="nil"/>
          <w:right w:val="nil"/>
          <w:between w:val="nil"/>
        </w:pBdr>
        <w:tabs>
          <w:tab w:val="left" w:pos="3119"/>
        </w:tabs>
        <w:spacing w:after="0" w:line="240" w:lineRule="auto"/>
        <w:ind w:left="426"/>
        <w:jc w:val="both"/>
        <w:rPr>
          <w:rFonts w:ascii="Cambria" w:eastAsia="Cambria" w:hAnsi="Cambria" w:cs="Cambria"/>
          <w:b/>
          <w:color w:val="000000"/>
          <w:sz w:val="24"/>
          <w:szCs w:val="24"/>
        </w:rPr>
      </w:pPr>
      <w:r w:rsidRPr="0087061D">
        <w:rPr>
          <w:rFonts w:ascii="Cambria" w:eastAsia="Cambria" w:hAnsi="Cambria" w:cs="Cambria"/>
          <w:b/>
          <w:color w:val="000000"/>
          <w:sz w:val="24"/>
          <w:szCs w:val="24"/>
        </w:rPr>
        <w:t xml:space="preserve">Daftar Literatur/Referensi </w:t>
      </w:r>
    </w:p>
    <w:p w14:paraId="140839D6" w14:textId="77777777" w:rsidR="00887F1B" w:rsidRPr="0087061D" w:rsidRDefault="0087061D" w:rsidP="005F7F96">
      <w:pPr>
        <w:numPr>
          <w:ilvl w:val="0"/>
          <w:numId w:val="3"/>
        </w:numPr>
        <w:pBdr>
          <w:top w:val="nil"/>
          <w:left w:val="nil"/>
          <w:bottom w:val="nil"/>
          <w:right w:val="nil"/>
          <w:between w:val="nil"/>
        </w:pBdr>
        <w:spacing w:after="0"/>
        <w:rPr>
          <w:rFonts w:ascii="Cambria" w:eastAsia="Cambria" w:hAnsi="Cambria" w:cs="Cambria"/>
          <w:sz w:val="24"/>
          <w:szCs w:val="24"/>
        </w:rPr>
      </w:pPr>
      <w:r w:rsidRPr="0087061D">
        <w:rPr>
          <w:rFonts w:ascii="Cambria" w:eastAsia="Cambria" w:hAnsi="Cambria" w:cs="Cambria"/>
          <w:sz w:val="24"/>
          <w:szCs w:val="24"/>
        </w:rPr>
        <w:t xml:space="preserve">Istiyono, Edi. </w:t>
      </w:r>
      <w:r w:rsidRPr="0087061D">
        <w:rPr>
          <w:rFonts w:ascii="Cambria" w:eastAsia="Cambria" w:hAnsi="Cambria" w:cs="Cambria"/>
          <w:i/>
          <w:sz w:val="24"/>
          <w:szCs w:val="24"/>
        </w:rPr>
        <w:t>Pengembangan Model Penilaian Problem Solving Skills Fisika Menggunakan Computer dan Paper Based Test dan Efektivitasnya</w:t>
      </w:r>
      <w:r w:rsidRPr="0087061D">
        <w:rPr>
          <w:rFonts w:ascii="Cambria" w:eastAsia="Cambria" w:hAnsi="Cambria" w:cs="Cambria"/>
          <w:sz w:val="24"/>
          <w:szCs w:val="24"/>
        </w:rPr>
        <w:t>. Yogyakarta: Tidak diterbitkan.</w:t>
      </w:r>
    </w:p>
    <w:p w14:paraId="1A9F7B1F" w14:textId="77777777" w:rsidR="00887F1B" w:rsidRPr="0087061D" w:rsidRDefault="0087061D" w:rsidP="005F7F96">
      <w:pPr>
        <w:numPr>
          <w:ilvl w:val="0"/>
          <w:numId w:val="3"/>
        </w:numPr>
        <w:spacing w:after="0"/>
        <w:rPr>
          <w:rFonts w:ascii="Cambria" w:eastAsia="Cambria" w:hAnsi="Cambria" w:cs="Cambria"/>
          <w:sz w:val="24"/>
          <w:szCs w:val="24"/>
        </w:rPr>
      </w:pPr>
      <w:r w:rsidRPr="0087061D">
        <w:rPr>
          <w:rFonts w:ascii="Cambria" w:eastAsia="Cambria" w:hAnsi="Cambria" w:cs="Cambria"/>
          <w:sz w:val="24"/>
          <w:szCs w:val="24"/>
        </w:rPr>
        <w:t xml:space="preserve">Istiyono, Edi. </w:t>
      </w:r>
      <w:r w:rsidRPr="0087061D">
        <w:rPr>
          <w:rFonts w:ascii="Cambria" w:eastAsia="Cambria" w:hAnsi="Cambria" w:cs="Cambria"/>
          <w:i/>
          <w:sz w:val="24"/>
          <w:szCs w:val="24"/>
        </w:rPr>
        <w:t>Pengukuran Kemampuan Representasi Majemuk Fisika Peserta Didik SMA Berbasis Teori Tes Modern</w:t>
      </w:r>
      <w:r w:rsidRPr="0087061D">
        <w:rPr>
          <w:rFonts w:ascii="Cambria" w:eastAsia="Cambria" w:hAnsi="Cambria" w:cs="Cambria"/>
          <w:sz w:val="24"/>
          <w:szCs w:val="24"/>
        </w:rPr>
        <w:t>. Yogyakarta: Tidak diterbitkan.</w:t>
      </w:r>
    </w:p>
    <w:p w14:paraId="73430676" w14:textId="77777777" w:rsidR="00887F1B" w:rsidRPr="0087061D" w:rsidRDefault="0087061D" w:rsidP="005F7F96">
      <w:pPr>
        <w:numPr>
          <w:ilvl w:val="0"/>
          <w:numId w:val="3"/>
        </w:numPr>
        <w:spacing w:after="0"/>
        <w:rPr>
          <w:rFonts w:ascii="Cambria" w:eastAsia="Cambria" w:hAnsi="Cambria" w:cs="Cambria"/>
          <w:sz w:val="24"/>
          <w:szCs w:val="24"/>
        </w:rPr>
      </w:pPr>
      <w:r w:rsidRPr="0087061D">
        <w:rPr>
          <w:rFonts w:ascii="Cambria" w:eastAsia="Cambria" w:hAnsi="Cambria" w:cs="Cambria"/>
          <w:sz w:val="24"/>
          <w:szCs w:val="24"/>
        </w:rPr>
        <w:t xml:space="preserve">Istiyono, Edi. </w:t>
      </w:r>
      <w:r w:rsidRPr="0087061D">
        <w:rPr>
          <w:rFonts w:ascii="Cambria" w:eastAsia="Cambria" w:hAnsi="Cambria" w:cs="Cambria"/>
          <w:i/>
          <w:sz w:val="24"/>
          <w:szCs w:val="24"/>
        </w:rPr>
        <w:t>Model Penilaian Karakter Peserta Didik Berbasis Komputer di Sekolah Menengah Atas (SMA)</w:t>
      </w:r>
      <w:r w:rsidRPr="0087061D">
        <w:rPr>
          <w:rFonts w:ascii="Cambria" w:eastAsia="Cambria" w:hAnsi="Cambria" w:cs="Cambria"/>
          <w:sz w:val="24"/>
          <w:szCs w:val="24"/>
        </w:rPr>
        <w:t>. Yogyakarta: Tidak diterbitkan.</w:t>
      </w:r>
    </w:p>
    <w:p w14:paraId="6D5BD187" w14:textId="77777777" w:rsidR="00887F1B" w:rsidRPr="0087061D" w:rsidRDefault="0087061D" w:rsidP="005F7F96">
      <w:pPr>
        <w:numPr>
          <w:ilvl w:val="0"/>
          <w:numId w:val="3"/>
        </w:numPr>
        <w:spacing w:after="0"/>
        <w:rPr>
          <w:rFonts w:ascii="Cambria" w:eastAsia="Cambria" w:hAnsi="Cambria" w:cs="Cambria"/>
          <w:sz w:val="24"/>
          <w:szCs w:val="24"/>
        </w:rPr>
      </w:pPr>
      <w:r w:rsidRPr="0087061D">
        <w:rPr>
          <w:rFonts w:ascii="Cambria" w:eastAsia="Cambria" w:hAnsi="Cambria" w:cs="Cambria"/>
          <w:sz w:val="24"/>
          <w:szCs w:val="24"/>
        </w:rPr>
        <w:t xml:space="preserve">Istiyono, Edi. </w:t>
      </w:r>
      <w:r w:rsidRPr="0087061D">
        <w:rPr>
          <w:rFonts w:ascii="Cambria" w:eastAsia="Cambria" w:hAnsi="Cambria" w:cs="Cambria"/>
          <w:i/>
          <w:sz w:val="24"/>
          <w:szCs w:val="24"/>
        </w:rPr>
        <w:t>Pelatihan Pengembangan Instrumen Penilaian Mata Pelajaran Fisika SMA/MA Pola Respon Dicotomous dan Teknik Analisisnya (PkM)</w:t>
      </w:r>
      <w:r w:rsidRPr="0087061D">
        <w:rPr>
          <w:rFonts w:ascii="Cambria" w:eastAsia="Cambria" w:hAnsi="Cambria" w:cs="Cambria"/>
          <w:sz w:val="24"/>
          <w:szCs w:val="24"/>
        </w:rPr>
        <w:t>. Yogyakarta: Tidak diterbitkan.</w:t>
      </w:r>
    </w:p>
    <w:p w14:paraId="76822133" w14:textId="77777777" w:rsidR="00887F1B" w:rsidRPr="0087061D" w:rsidRDefault="0087061D" w:rsidP="005F7F96">
      <w:pPr>
        <w:numPr>
          <w:ilvl w:val="0"/>
          <w:numId w:val="3"/>
        </w:numPr>
        <w:spacing w:after="0"/>
        <w:rPr>
          <w:rFonts w:ascii="Cambria" w:eastAsia="Cambria" w:hAnsi="Cambria" w:cs="Cambria"/>
          <w:sz w:val="24"/>
          <w:szCs w:val="24"/>
        </w:rPr>
      </w:pPr>
      <w:r w:rsidRPr="0087061D">
        <w:rPr>
          <w:rFonts w:ascii="Cambria" w:eastAsia="Cambria" w:hAnsi="Cambria" w:cs="Cambria"/>
          <w:sz w:val="24"/>
          <w:szCs w:val="24"/>
        </w:rPr>
        <w:t xml:space="preserve">Istiyono, Edi. </w:t>
      </w:r>
      <w:r w:rsidRPr="0087061D">
        <w:rPr>
          <w:rFonts w:ascii="Cambria" w:eastAsia="Cambria" w:hAnsi="Cambria" w:cs="Cambria"/>
          <w:i/>
          <w:sz w:val="24"/>
          <w:szCs w:val="24"/>
        </w:rPr>
        <w:t>Pelatihan Penyusunan Instrumen Tes Online pada Pandemi Covid-19 bagi Guru-guru Fisika SMA di Sleman (PkM)</w:t>
      </w:r>
    </w:p>
    <w:p w14:paraId="794096C9" w14:textId="77777777" w:rsidR="00887F1B" w:rsidRPr="0087061D" w:rsidRDefault="0087061D" w:rsidP="005F7F96">
      <w:pPr>
        <w:spacing w:after="0"/>
        <w:ind w:left="720"/>
        <w:rPr>
          <w:rFonts w:ascii="Cambria" w:eastAsia="Cambria" w:hAnsi="Cambria" w:cs="Cambria"/>
          <w:sz w:val="24"/>
          <w:szCs w:val="24"/>
        </w:rPr>
      </w:pPr>
      <w:r w:rsidRPr="0087061D">
        <w:rPr>
          <w:rFonts w:ascii="Cambria" w:eastAsia="Cambria" w:hAnsi="Cambria" w:cs="Cambria"/>
          <w:sz w:val="24"/>
          <w:szCs w:val="24"/>
        </w:rPr>
        <w:t xml:space="preserve"> Yogyakarta: Tidak diterbitkan.</w:t>
      </w:r>
    </w:p>
    <w:p w14:paraId="3DE5A790" w14:textId="77777777" w:rsidR="00887F1B" w:rsidRPr="0087061D" w:rsidRDefault="0087061D" w:rsidP="005F7F96">
      <w:pPr>
        <w:numPr>
          <w:ilvl w:val="0"/>
          <w:numId w:val="3"/>
        </w:numPr>
        <w:pBdr>
          <w:top w:val="nil"/>
          <w:left w:val="nil"/>
          <w:bottom w:val="nil"/>
          <w:right w:val="nil"/>
          <w:between w:val="nil"/>
        </w:pBdr>
        <w:spacing w:after="0"/>
        <w:rPr>
          <w:rFonts w:ascii="Cambria" w:eastAsia="Cambria" w:hAnsi="Cambria" w:cs="Cambria"/>
          <w:color w:val="000000"/>
          <w:sz w:val="24"/>
          <w:szCs w:val="24"/>
        </w:rPr>
      </w:pPr>
      <w:r w:rsidRPr="0087061D">
        <w:rPr>
          <w:rFonts w:ascii="Cambria" w:eastAsia="Cambria" w:hAnsi="Cambria" w:cs="Cambria"/>
          <w:color w:val="000000"/>
          <w:sz w:val="24"/>
          <w:szCs w:val="24"/>
        </w:rPr>
        <w:t xml:space="preserve">Kellaghan, T. &amp; Greaney, V. (2001). </w:t>
      </w:r>
      <w:r w:rsidRPr="0087061D">
        <w:rPr>
          <w:rFonts w:ascii="Cambria" w:eastAsia="Cambria" w:hAnsi="Cambria" w:cs="Cambria"/>
          <w:i/>
          <w:color w:val="000000"/>
          <w:sz w:val="24"/>
          <w:szCs w:val="24"/>
        </w:rPr>
        <w:t>Using assessment to improve the quality of education</w:t>
      </w:r>
      <w:r w:rsidRPr="0087061D">
        <w:rPr>
          <w:rFonts w:ascii="Cambria" w:eastAsia="Cambria" w:hAnsi="Cambria" w:cs="Cambria"/>
          <w:color w:val="000000"/>
          <w:sz w:val="24"/>
          <w:szCs w:val="24"/>
        </w:rPr>
        <w:t>. Paris: UNESCO.</w:t>
      </w:r>
    </w:p>
    <w:p w14:paraId="2E5A139C" w14:textId="77777777" w:rsidR="00887F1B" w:rsidRPr="0087061D" w:rsidRDefault="0087061D" w:rsidP="005F7F96">
      <w:pPr>
        <w:numPr>
          <w:ilvl w:val="0"/>
          <w:numId w:val="3"/>
        </w:numPr>
        <w:pBdr>
          <w:top w:val="nil"/>
          <w:left w:val="nil"/>
          <w:bottom w:val="nil"/>
          <w:right w:val="nil"/>
          <w:between w:val="nil"/>
        </w:pBdr>
        <w:spacing w:after="0"/>
        <w:rPr>
          <w:rFonts w:ascii="Cambria" w:eastAsia="Cambria" w:hAnsi="Cambria" w:cs="Cambria"/>
          <w:sz w:val="24"/>
          <w:szCs w:val="24"/>
        </w:rPr>
      </w:pPr>
      <w:r w:rsidRPr="0087061D">
        <w:rPr>
          <w:rFonts w:ascii="Cambria" w:eastAsia="Cambria" w:hAnsi="Cambria" w:cs="Cambria"/>
          <w:sz w:val="24"/>
          <w:szCs w:val="24"/>
        </w:rPr>
        <w:t>Istiyono. Pengembangan Model Penilaian Problem Solving Skills Fisika Menggunakan Computer dan Paper Based Test dan Efektivitasnya. Yogyakarta: Tidak Diterbitkan</w:t>
      </w:r>
    </w:p>
    <w:p w14:paraId="50AF0869" w14:textId="77777777" w:rsidR="00887F1B" w:rsidRPr="0087061D" w:rsidRDefault="0087061D" w:rsidP="005F7F96">
      <w:pPr>
        <w:numPr>
          <w:ilvl w:val="0"/>
          <w:numId w:val="3"/>
        </w:numPr>
        <w:spacing w:after="0"/>
        <w:ind w:right="80"/>
        <w:jc w:val="both"/>
        <w:rPr>
          <w:rFonts w:ascii="Cambria" w:eastAsia="Cambria" w:hAnsi="Cambria" w:cs="Cambria"/>
          <w:sz w:val="24"/>
          <w:szCs w:val="24"/>
        </w:rPr>
      </w:pPr>
      <w:r w:rsidRPr="0087061D">
        <w:rPr>
          <w:rFonts w:ascii="Cambria" w:eastAsia="Cambria" w:hAnsi="Cambria" w:cs="Cambria"/>
          <w:sz w:val="24"/>
          <w:szCs w:val="24"/>
        </w:rPr>
        <w:lastRenderedPageBreak/>
        <w:t>Fienberg, S. E., &amp; van der Linden, W. J. (2005). Statistics for social and behavioral sciences.</w:t>
      </w:r>
    </w:p>
    <w:p w14:paraId="65E27B95" w14:textId="77777777" w:rsidR="00887F1B" w:rsidRPr="0087061D" w:rsidRDefault="00887F1B">
      <w:pPr>
        <w:spacing w:after="0" w:line="360" w:lineRule="auto"/>
        <w:jc w:val="both"/>
        <w:rPr>
          <w:rFonts w:ascii="Cambria" w:eastAsia="Cambria" w:hAnsi="Cambria" w:cs="Cambria"/>
          <w:sz w:val="24"/>
          <w:szCs w:val="24"/>
        </w:rPr>
      </w:pPr>
    </w:p>
    <w:p w14:paraId="3CAC025C" w14:textId="77777777" w:rsidR="00887F1B" w:rsidRPr="0087061D" w:rsidRDefault="00887F1B">
      <w:pPr>
        <w:widowControl w:val="0"/>
        <w:spacing w:after="0" w:line="200" w:lineRule="auto"/>
        <w:rPr>
          <w:rFonts w:ascii="Cambria" w:eastAsia="Cambria" w:hAnsi="Cambria" w:cs="Cambria"/>
          <w:sz w:val="24"/>
          <w:szCs w:val="24"/>
        </w:rPr>
      </w:pPr>
    </w:p>
    <w:tbl>
      <w:tblPr>
        <w:tblStyle w:val="a3"/>
        <w:tblW w:w="11057" w:type="dxa"/>
        <w:tblInd w:w="2660" w:type="dxa"/>
        <w:tblLayout w:type="fixed"/>
        <w:tblLook w:val="0000" w:firstRow="0" w:lastRow="0" w:firstColumn="0" w:lastColumn="0" w:noHBand="0" w:noVBand="0"/>
      </w:tblPr>
      <w:tblGrid>
        <w:gridCol w:w="5812"/>
        <w:gridCol w:w="5245"/>
      </w:tblGrid>
      <w:tr w:rsidR="00887F1B" w:rsidRPr="0087061D" w14:paraId="24228293" w14:textId="77777777">
        <w:tc>
          <w:tcPr>
            <w:tcW w:w="5812" w:type="dxa"/>
          </w:tcPr>
          <w:p w14:paraId="2DE3473C" w14:textId="77777777" w:rsidR="00887F1B" w:rsidRPr="0087061D" w:rsidRDefault="0087061D">
            <w:pPr>
              <w:spacing w:after="0" w:line="240" w:lineRule="auto"/>
              <w:rPr>
                <w:rFonts w:ascii="Cambria" w:eastAsia="Cambria" w:hAnsi="Cambria" w:cs="Cambria"/>
                <w:sz w:val="24"/>
                <w:szCs w:val="24"/>
              </w:rPr>
            </w:pPr>
            <w:r w:rsidRPr="0087061D">
              <w:rPr>
                <w:rFonts w:ascii="Cambria" w:eastAsia="Cambria" w:hAnsi="Cambria" w:cs="Cambria"/>
                <w:sz w:val="24"/>
                <w:szCs w:val="24"/>
              </w:rPr>
              <w:t>Mengetahui</w:t>
            </w:r>
          </w:p>
          <w:p w14:paraId="03308B0A" w14:textId="041C5205" w:rsidR="00887F1B" w:rsidRDefault="0087061D">
            <w:pPr>
              <w:spacing w:after="0" w:line="240" w:lineRule="auto"/>
              <w:rPr>
                <w:rFonts w:ascii="Cambria" w:eastAsia="Cambria" w:hAnsi="Cambria" w:cs="Cambria"/>
                <w:sz w:val="24"/>
                <w:szCs w:val="24"/>
              </w:rPr>
            </w:pPr>
            <w:r w:rsidRPr="001E2465">
              <w:rPr>
                <w:rFonts w:ascii="Cambria" w:eastAsia="Times New Roman" w:hAnsi="Cambria" w:cs="Times New Roman"/>
                <w:sz w:val="24"/>
                <w:szCs w:val="24"/>
              </w:rPr>
              <w:t>Koordinator Program Doktor PEP</w:t>
            </w:r>
            <w:r w:rsidRPr="0087061D">
              <w:rPr>
                <w:rFonts w:ascii="Cambria" w:eastAsia="Cambria" w:hAnsi="Cambria" w:cs="Cambria"/>
                <w:sz w:val="24"/>
                <w:szCs w:val="24"/>
              </w:rPr>
              <w:t>,</w:t>
            </w:r>
          </w:p>
          <w:p w14:paraId="4D834921" w14:textId="77777777" w:rsidR="005100F5" w:rsidRPr="0087061D" w:rsidRDefault="005100F5">
            <w:pPr>
              <w:spacing w:after="0" w:line="240" w:lineRule="auto"/>
              <w:rPr>
                <w:rFonts w:ascii="Cambria" w:eastAsia="Cambria" w:hAnsi="Cambria" w:cs="Cambria"/>
                <w:sz w:val="24"/>
                <w:szCs w:val="24"/>
              </w:rPr>
            </w:pPr>
          </w:p>
          <w:p w14:paraId="15E501B5" w14:textId="738A8619" w:rsidR="00887F1B" w:rsidRDefault="005100F5">
            <w:pPr>
              <w:spacing w:after="0" w:line="240" w:lineRule="auto"/>
              <w:rPr>
                <w:rFonts w:ascii="Cambria" w:eastAsia="Cambria" w:hAnsi="Cambria" w:cs="Cambria"/>
                <w:sz w:val="24"/>
                <w:szCs w:val="24"/>
              </w:rPr>
            </w:pPr>
            <w:r>
              <w:rPr>
                <w:noProof/>
              </w:rPr>
              <w:drawing>
                <wp:inline distT="0" distB="0" distL="0" distR="0" wp14:anchorId="5D095393" wp14:editId="49D82550">
                  <wp:extent cx="2019300" cy="3905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p w14:paraId="2447723B" w14:textId="77777777" w:rsidR="005100F5" w:rsidRPr="0087061D" w:rsidRDefault="005100F5">
            <w:pPr>
              <w:spacing w:after="0" w:line="240" w:lineRule="auto"/>
              <w:rPr>
                <w:rFonts w:ascii="Cambria" w:eastAsia="Cambria" w:hAnsi="Cambria" w:cs="Cambria"/>
                <w:sz w:val="24"/>
                <w:szCs w:val="24"/>
              </w:rPr>
            </w:pPr>
            <w:bookmarkStart w:id="0" w:name="_GoBack"/>
            <w:bookmarkEnd w:id="0"/>
          </w:p>
          <w:p w14:paraId="0D7F4CB5" w14:textId="77777777" w:rsidR="00887F1B" w:rsidRPr="0087061D" w:rsidRDefault="0087061D">
            <w:pPr>
              <w:spacing w:after="0" w:line="240" w:lineRule="auto"/>
              <w:rPr>
                <w:rFonts w:ascii="Cambria" w:eastAsia="Cambria" w:hAnsi="Cambria" w:cs="Cambria"/>
                <w:sz w:val="24"/>
                <w:szCs w:val="24"/>
              </w:rPr>
            </w:pPr>
            <w:r w:rsidRPr="0087061D">
              <w:rPr>
                <w:rFonts w:ascii="Cambria" w:eastAsia="Cambria" w:hAnsi="Cambria" w:cs="Cambria"/>
                <w:sz w:val="24"/>
                <w:szCs w:val="24"/>
              </w:rPr>
              <w:t>Prof. Dr. Badrun Kartowagiran</w:t>
            </w:r>
          </w:p>
          <w:p w14:paraId="67AE67F6" w14:textId="77777777" w:rsidR="00887F1B" w:rsidRPr="0087061D" w:rsidRDefault="0087061D">
            <w:pPr>
              <w:spacing w:after="0" w:line="240" w:lineRule="auto"/>
              <w:rPr>
                <w:rFonts w:ascii="Cambria" w:eastAsia="Cambria" w:hAnsi="Cambria" w:cs="Cambria"/>
                <w:sz w:val="24"/>
                <w:szCs w:val="24"/>
              </w:rPr>
            </w:pPr>
            <w:r w:rsidRPr="0087061D">
              <w:rPr>
                <w:rFonts w:ascii="Cambria" w:eastAsia="Cambria" w:hAnsi="Cambria" w:cs="Cambria"/>
                <w:sz w:val="24"/>
                <w:szCs w:val="24"/>
              </w:rPr>
              <w:t>NIP. 19530725 197811 1 001</w:t>
            </w:r>
          </w:p>
        </w:tc>
        <w:tc>
          <w:tcPr>
            <w:tcW w:w="5245" w:type="dxa"/>
          </w:tcPr>
          <w:p w14:paraId="28D728A7" w14:textId="77777777" w:rsidR="00887F1B" w:rsidRPr="0087061D" w:rsidRDefault="0087061D">
            <w:pPr>
              <w:spacing w:after="0" w:line="240" w:lineRule="auto"/>
              <w:rPr>
                <w:rFonts w:ascii="Cambria" w:eastAsia="Cambria" w:hAnsi="Cambria" w:cs="Cambria"/>
                <w:sz w:val="24"/>
                <w:szCs w:val="24"/>
              </w:rPr>
            </w:pPr>
            <w:r w:rsidRPr="0087061D">
              <w:rPr>
                <w:rFonts w:ascii="Cambria" w:eastAsia="Cambria" w:hAnsi="Cambria" w:cs="Cambria"/>
                <w:sz w:val="24"/>
                <w:szCs w:val="24"/>
              </w:rPr>
              <w:t>Yogyakarta, 15 Juli 2021</w:t>
            </w:r>
          </w:p>
          <w:p w14:paraId="613F51CD" w14:textId="77777777" w:rsidR="00887F1B" w:rsidRPr="0087061D" w:rsidRDefault="0087061D">
            <w:pPr>
              <w:spacing w:after="0" w:line="240" w:lineRule="auto"/>
              <w:rPr>
                <w:rFonts w:ascii="Cambria" w:eastAsia="Cambria" w:hAnsi="Cambria" w:cs="Cambria"/>
                <w:sz w:val="24"/>
                <w:szCs w:val="24"/>
              </w:rPr>
            </w:pPr>
            <w:r w:rsidRPr="0087061D">
              <w:rPr>
                <w:rFonts w:ascii="Cambria" w:eastAsia="Cambria" w:hAnsi="Cambria" w:cs="Cambria"/>
                <w:sz w:val="24"/>
                <w:szCs w:val="24"/>
              </w:rPr>
              <w:t>Dosen,</w:t>
            </w:r>
          </w:p>
          <w:p w14:paraId="55321C15" w14:textId="77777777" w:rsidR="00887F1B" w:rsidRPr="0087061D" w:rsidRDefault="00887F1B">
            <w:pPr>
              <w:spacing w:after="0" w:line="240" w:lineRule="auto"/>
              <w:jc w:val="center"/>
              <w:rPr>
                <w:rFonts w:ascii="Cambria" w:eastAsia="Cambria" w:hAnsi="Cambria" w:cs="Cambria"/>
                <w:sz w:val="24"/>
                <w:szCs w:val="24"/>
              </w:rPr>
            </w:pPr>
          </w:p>
          <w:p w14:paraId="7E6C4012" w14:textId="17CFBFAC" w:rsidR="00887F1B" w:rsidRPr="0087061D" w:rsidRDefault="009B4CCE">
            <w:pPr>
              <w:spacing w:after="0" w:line="240" w:lineRule="auto"/>
              <w:jc w:val="center"/>
              <w:rPr>
                <w:rFonts w:ascii="Cambria" w:eastAsia="Cambria" w:hAnsi="Cambria" w:cs="Cambria"/>
                <w:sz w:val="24"/>
                <w:szCs w:val="24"/>
              </w:rPr>
            </w:pPr>
            <w:r>
              <w:rPr>
                <w:noProof/>
              </w:rPr>
              <w:drawing>
                <wp:anchor distT="0" distB="0" distL="114300" distR="114300" simplePos="0" relativeHeight="251662336" behindDoc="1" locked="0" layoutInCell="1" allowOverlap="1" wp14:anchorId="17F8EAC0" wp14:editId="4352833E">
                  <wp:simplePos x="0" y="0"/>
                  <wp:positionH relativeFrom="column">
                    <wp:posOffset>1905</wp:posOffset>
                  </wp:positionH>
                  <wp:positionV relativeFrom="paragraph">
                    <wp:posOffset>4445</wp:posOffset>
                  </wp:positionV>
                  <wp:extent cx="1171575" cy="533400"/>
                  <wp:effectExtent l="19050" t="0" r="9525" b="0"/>
                  <wp:wrapNone/>
                  <wp:docPr id="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171575" cy="533400"/>
                          </a:xfrm>
                          <a:prstGeom prst="rect">
                            <a:avLst/>
                          </a:prstGeom>
                          <a:noFill/>
                          <a:ln w="9525">
                            <a:noFill/>
                            <a:miter lim="800000"/>
                            <a:headEnd/>
                            <a:tailEnd/>
                          </a:ln>
                        </pic:spPr>
                      </pic:pic>
                    </a:graphicData>
                  </a:graphic>
                </wp:anchor>
              </w:drawing>
            </w:r>
          </w:p>
          <w:p w14:paraId="19E2E8B4" w14:textId="77777777" w:rsidR="00887F1B" w:rsidRPr="0087061D" w:rsidRDefault="00887F1B">
            <w:pPr>
              <w:spacing w:after="0" w:line="240" w:lineRule="auto"/>
              <w:jc w:val="center"/>
              <w:rPr>
                <w:rFonts w:ascii="Cambria" w:eastAsia="Cambria" w:hAnsi="Cambria" w:cs="Cambria"/>
                <w:sz w:val="24"/>
                <w:szCs w:val="24"/>
              </w:rPr>
            </w:pPr>
          </w:p>
          <w:p w14:paraId="3106061A" w14:textId="77777777" w:rsidR="00887F1B" w:rsidRPr="0087061D" w:rsidRDefault="00887F1B">
            <w:pPr>
              <w:spacing w:after="0" w:line="240" w:lineRule="auto"/>
              <w:jc w:val="center"/>
              <w:rPr>
                <w:rFonts w:ascii="Cambria" w:eastAsia="Cambria" w:hAnsi="Cambria" w:cs="Cambria"/>
                <w:sz w:val="24"/>
                <w:szCs w:val="24"/>
              </w:rPr>
            </w:pPr>
          </w:p>
          <w:p w14:paraId="4F24DC93" w14:textId="77777777" w:rsidR="00887F1B" w:rsidRPr="0087061D" w:rsidRDefault="0087061D">
            <w:pPr>
              <w:tabs>
                <w:tab w:val="center" w:pos="2052"/>
                <w:tab w:val="left" w:pos="2970"/>
              </w:tabs>
              <w:spacing w:after="0" w:line="240" w:lineRule="auto"/>
              <w:rPr>
                <w:rFonts w:ascii="Cambria" w:eastAsia="Cambria" w:hAnsi="Cambria" w:cs="Cambria"/>
                <w:sz w:val="24"/>
                <w:szCs w:val="24"/>
              </w:rPr>
            </w:pPr>
            <w:r w:rsidRPr="0087061D">
              <w:rPr>
                <w:rFonts w:ascii="Cambria" w:eastAsia="Cambria" w:hAnsi="Cambria" w:cs="Cambria"/>
                <w:sz w:val="24"/>
                <w:szCs w:val="24"/>
              </w:rPr>
              <w:t>Prof. Dr. Edi Istiyono, M.Si.</w:t>
            </w:r>
          </w:p>
          <w:p w14:paraId="542ED808" w14:textId="77777777" w:rsidR="00887F1B" w:rsidRPr="0087061D" w:rsidRDefault="0087061D">
            <w:pPr>
              <w:tabs>
                <w:tab w:val="center" w:pos="2052"/>
                <w:tab w:val="left" w:pos="2970"/>
              </w:tabs>
              <w:spacing w:after="0" w:line="240" w:lineRule="auto"/>
              <w:rPr>
                <w:rFonts w:ascii="Cambria" w:eastAsia="Cambria" w:hAnsi="Cambria" w:cs="Cambria"/>
                <w:sz w:val="24"/>
                <w:szCs w:val="24"/>
              </w:rPr>
            </w:pPr>
            <w:r w:rsidRPr="0087061D">
              <w:rPr>
                <w:rFonts w:ascii="Cambria" w:eastAsia="Cambria" w:hAnsi="Cambria" w:cs="Cambria"/>
                <w:sz w:val="24"/>
                <w:szCs w:val="24"/>
              </w:rPr>
              <w:t>NIP. 19680307 199303 1 001 </w:t>
            </w:r>
          </w:p>
        </w:tc>
      </w:tr>
    </w:tbl>
    <w:p w14:paraId="5AF808CF" w14:textId="77777777" w:rsidR="00887F1B" w:rsidRPr="0087061D" w:rsidRDefault="00887F1B">
      <w:pPr>
        <w:tabs>
          <w:tab w:val="left" w:pos="2410"/>
        </w:tabs>
        <w:spacing w:after="0"/>
        <w:jc w:val="both"/>
        <w:rPr>
          <w:rFonts w:ascii="Cambria" w:eastAsia="Cambria" w:hAnsi="Cambria" w:cs="Cambria"/>
          <w:b/>
          <w:sz w:val="24"/>
          <w:szCs w:val="24"/>
        </w:rPr>
        <w:sectPr w:rsidR="00887F1B" w:rsidRPr="0087061D">
          <w:pgSz w:w="16838" w:h="11906" w:orient="landscape"/>
          <w:pgMar w:top="1418" w:right="1418" w:bottom="1418" w:left="1418" w:header="709" w:footer="709" w:gutter="0"/>
          <w:pgNumType w:start="1"/>
          <w:cols w:space="720"/>
        </w:sectPr>
      </w:pPr>
    </w:p>
    <w:p w14:paraId="7876CB02" w14:textId="77777777" w:rsidR="00887F1B" w:rsidRDefault="00887F1B">
      <w:pPr>
        <w:tabs>
          <w:tab w:val="left" w:pos="3090"/>
        </w:tabs>
        <w:rPr>
          <w:rFonts w:ascii="Cambria" w:eastAsia="Cambria" w:hAnsi="Cambria" w:cs="Cambria"/>
          <w:sz w:val="24"/>
          <w:szCs w:val="24"/>
        </w:rPr>
      </w:pPr>
    </w:p>
    <w:sectPr w:rsidR="00887F1B">
      <w:pgSz w:w="11906" w:h="16838"/>
      <w:pgMar w:top="851" w:right="567" w:bottom="851"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CEE"/>
    <w:multiLevelType w:val="multilevel"/>
    <w:tmpl w:val="D8B89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D5114"/>
    <w:multiLevelType w:val="multilevel"/>
    <w:tmpl w:val="844A78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117650"/>
    <w:multiLevelType w:val="multilevel"/>
    <w:tmpl w:val="391410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C13A27"/>
    <w:multiLevelType w:val="multilevel"/>
    <w:tmpl w:val="59708E7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454EFE"/>
    <w:multiLevelType w:val="multilevel"/>
    <w:tmpl w:val="50BA5C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F1B"/>
    <w:rsid w:val="005100F5"/>
    <w:rsid w:val="005F7F96"/>
    <w:rsid w:val="0087061D"/>
    <w:rsid w:val="00887F1B"/>
    <w:rsid w:val="009B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1BDF"/>
  <w15:docId w15:val="{9FD03258-5684-4907-9A43-B4B9AE0C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id-ID"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63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3D4D"/>
    <w:rPr>
      <w:rFonts w:ascii="Tahoma" w:hAnsi="Tahoma" w:cs="Tahoma"/>
      <w:sz w:val="16"/>
      <w:szCs w:val="16"/>
    </w:rPr>
  </w:style>
  <w:style w:type="table" w:styleId="TableGrid">
    <w:name w:val="Table Grid"/>
    <w:basedOn w:val="TableNormal"/>
    <w:uiPriority w:val="59"/>
    <w:rsid w:val="00963D4D"/>
    <w:pPr>
      <w:spacing w:after="0" w:line="240" w:lineRule="auto"/>
    </w:pPr>
    <w:rPr>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0D431D"/>
    <w:pPr>
      <w:ind w:left="720"/>
      <w:contextualSpacing/>
    </w:pPr>
  </w:style>
  <w:style w:type="character" w:customStyle="1" w:styleId="st">
    <w:name w:val="st"/>
    <w:basedOn w:val="DefaultParagraphFont"/>
    <w:rsid w:val="00C61E99"/>
    <w:rPr>
      <w:rFonts w:cs="Times New Roman"/>
    </w:rPr>
  </w:style>
  <w:style w:type="character" w:customStyle="1" w:styleId="ListParagraphChar">
    <w:name w:val="List Paragraph Char"/>
    <w:link w:val="ListParagraph"/>
    <w:uiPriority w:val="34"/>
    <w:locked/>
    <w:rsid w:val="00FB5CD8"/>
    <w:rPr>
      <w:lang w:val="id-ID" w:eastAsia="id-ID"/>
    </w:rPr>
  </w:style>
  <w:style w:type="paragraph" w:customStyle="1" w:styleId="ColorfulList-Accent11">
    <w:name w:val="Colorful List - Accent 11"/>
    <w:basedOn w:val="Normal"/>
    <w:uiPriority w:val="34"/>
    <w:qFormat/>
    <w:rsid w:val="00FB5CD8"/>
    <w:pPr>
      <w:ind w:left="720"/>
      <w:contextualSpacing/>
    </w:pPr>
    <w:rPr>
      <w:rFonts w:ascii="Cambria" w:hAnsi="Cambria"/>
      <w:lang w:val="en-US" w:eastAsia="en-US"/>
    </w:rPr>
  </w:style>
  <w:style w:type="paragraph" w:styleId="NormalWeb">
    <w:name w:val="Normal (Web)"/>
    <w:basedOn w:val="Normal"/>
    <w:uiPriority w:val="99"/>
    <w:unhideWhenUsed/>
    <w:rsid w:val="007F4215"/>
    <w:pPr>
      <w:spacing w:before="100" w:beforeAutospacing="1" w:after="100" w:afterAutospacing="1" w:line="240" w:lineRule="auto"/>
    </w:pPr>
    <w:rPr>
      <w:rFonts w:ascii="Times New Roman" w:hAnsi="Times New Roman"/>
      <w:sz w:val="24"/>
      <w:szCs w:val="24"/>
      <w:lang w:val="en-US" w:eastAsia="en-US"/>
    </w:rPr>
  </w:style>
  <w:style w:type="paragraph" w:styleId="Header">
    <w:name w:val="header"/>
    <w:basedOn w:val="Normal"/>
    <w:link w:val="HeaderChar"/>
    <w:uiPriority w:val="99"/>
    <w:rsid w:val="00494F4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94F4F"/>
    <w:rPr>
      <w:rFonts w:cs="Times New Roman"/>
      <w:lang w:val="id-ID" w:eastAsia="id-ID"/>
    </w:rPr>
  </w:style>
  <w:style w:type="paragraph" w:styleId="Footer">
    <w:name w:val="footer"/>
    <w:basedOn w:val="Normal"/>
    <w:link w:val="FooterChar"/>
    <w:uiPriority w:val="99"/>
    <w:rsid w:val="00494F4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94F4F"/>
    <w:rPr>
      <w:rFonts w:cs="Times New Roman"/>
      <w:lang w:val="id-ID"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aJdiGPO3AqJ0LWYopd57hK08Iw==">AMUW2mXtJELnOEtGZMcWRnisYfFFHjVnzqZRGME/CRN7yqY6HErxCYaNn73U37IZYYnBwPp/v6/XiwBgmkzC9fXeDP37zP1CdHZ64TluSNDg8AbIzShuG0k=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Jumilan</cp:lastModifiedBy>
  <cp:revision>6</cp:revision>
  <dcterms:created xsi:type="dcterms:W3CDTF">2021-10-19T05:59:00Z</dcterms:created>
  <dcterms:modified xsi:type="dcterms:W3CDTF">2022-06-27T04:23:00Z</dcterms:modified>
</cp:coreProperties>
</file>