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D4B82" w14:textId="77777777" w:rsidR="009C7727" w:rsidRPr="008F27C5" w:rsidRDefault="00B3103A">
      <w:pPr>
        <w:tabs>
          <w:tab w:val="left" w:pos="2410"/>
        </w:tabs>
        <w:spacing w:after="0"/>
        <w:rPr>
          <w:rFonts w:ascii="Cambria" w:eastAsia="Cambria" w:hAnsi="Cambria" w:cs="Cambria"/>
          <w:b/>
          <w:sz w:val="32"/>
          <w:szCs w:val="32"/>
        </w:rPr>
      </w:pPr>
      <w:r w:rsidRPr="008F27C5">
        <w:rPr>
          <w:rFonts w:ascii="Cambria" w:eastAsia="Cambria" w:hAnsi="Cambria" w:cs="Cambria"/>
          <w:sz w:val="32"/>
          <w:szCs w:val="32"/>
        </w:rPr>
        <w:tab/>
      </w:r>
      <w:r w:rsidRPr="008F27C5">
        <w:rPr>
          <w:rFonts w:ascii="Cambria" w:eastAsia="Cambria" w:hAnsi="Cambria" w:cs="Cambria"/>
          <w:b/>
          <w:sz w:val="32"/>
          <w:szCs w:val="32"/>
        </w:rPr>
        <w:t>KEMENTERIAN PENDIDIKAN, KEBUDAYAAN, RISET, DAN TEKNOLOGI</w:t>
      </w:r>
      <w:r w:rsidRPr="008F27C5">
        <w:rPr>
          <w:noProof/>
          <w:sz w:val="32"/>
          <w:szCs w:val="32"/>
        </w:rPr>
        <w:drawing>
          <wp:anchor distT="0" distB="0" distL="114300" distR="114300" simplePos="0" relativeHeight="251658240" behindDoc="0" locked="0" layoutInCell="1" hidden="0" allowOverlap="1" wp14:anchorId="27C5D2C0" wp14:editId="6B32D6A1">
            <wp:simplePos x="0" y="0"/>
            <wp:positionH relativeFrom="column">
              <wp:posOffset>318134</wp:posOffset>
            </wp:positionH>
            <wp:positionV relativeFrom="paragraph">
              <wp:posOffset>12065</wp:posOffset>
            </wp:positionV>
            <wp:extent cx="980440" cy="988695"/>
            <wp:effectExtent l="0" t="0" r="0" b="0"/>
            <wp:wrapNone/>
            <wp:docPr id="6" name="image3.jpg" descr="Description: Description: UNY.jpg"/>
            <wp:cNvGraphicFramePr/>
            <a:graphic xmlns:a="http://schemas.openxmlformats.org/drawingml/2006/main">
              <a:graphicData uri="http://schemas.openxmlformats.org/drawingml/2006/picture">
                <pic:pic xmlns:pic="http://schemas.openxmlformats.org/drawingml/2006/picture">
                  <pic:nvPicPr>
                    <pic:cNvPr id="0" name="image3.jpg" descr="Description: Description: UNY.jpg"/>
                    <pic:cNvPicPr preferRelativeResize="0"/>
                  </pic:nvPicPr>
                  <pic:blipFill>
                    <a:blip r:embed="rId6"/>
                    <a:srcRect/>
                    <a:stretch>
                      <a:fillRect/>
                    </a:stretch>
                  </pic:blipFill>
                  <pic:spPr>
                    <a:xfrm>
                      <a:off x="0" y="0"/>
                      <a:ext cx="980440" cy="988695"/>
                    </a:xfrm>
                    <a:prstGeom prst="rect">
                      <a:avLst/>
                    </a:prstGeom>
                    <a:ln/>
                  </pic:spPr>
                </pic:pic>
              </a:graphicData>
            </a:graphic>
          </wp:anchor>
        </w:drawing>
      </w:r>
    </w:p>
    <w:p w14:paraId="5036AEE4" w14:textId="77777777" w:rsidR="009C7727" w:rsidRPr="008F27C5" w:rsidRDefault="00B3103A">
      <w:pPr>
        <w:tabs>
          <w:tab w:val="left" w:pos="2410"/>
        </w:tabs>
        <w:spacing w:after="0"/>
        <w:rPr>
          <w:rFonts w:ascii="Cambria" w:eastAsia="Cambria" w:hAnsi="Cambria" w:cs="Cambria"/>
          <w:b/>
          <w:sz w:val="32"/>
          <w:szCs w:val="32"/>
        </w:rPr>
      </w:pPr>
      <w:r w:rsidRPr="008F27C5">
        <w:rPr>
          <w:rFonts w:ascii="Cambria" w:eastAsia="Cambria" w:hAnsi="Cambria" w:cs="Cambria"/>
          <w:b/>
          <w:sz w:val="32"/>
          <w:szCs w:val="32"/>
        </w:rPr>
        <w:tab/>
        <w:t>UNIVERSITAS NEGERI YOGYAKARTA</w:t>
      </w:r>
    </w:p>
    <w:p w14:paraId="5CE0338C" w14:textId="77777777" w:rsidR="009C7727" w:rsidRPr="008F27C5" w:rsidRDefault="00B3103A">
      <w:pPr>
        <w:tabs>
          <w:tab w:val="left" w:pos="2410"/>
        </w:tabs>
        <w:spacing w:after="0"/>
        <w:rPr>
          <w:rFonts w:ascii="Cambria" w:eastAsia="Cambria" w:hAnsi="Cambria" w:cs="Cambria"/>
          <w:b/>
          <w:sz w:val="32"/>
          <w:szCs w:val="32"/>
        </w:rPr>
      </w:pPr>
      <w:r w:rsidRPr="008F27C5">
        <w:rPr>
          <w:rFonts w:ascii="Cambria" w:eastAsia="Cambria" w:hAnsi="Cambria" w:cs="Cambria"/>
          <w:b/>
          <w:sz w:val="32"/>
          <w:szCs w:val="32"/>
        </w:rPr>
        <w:tab/>
        <w:t>PASCASARJANA</w:t>
      </w:r>
      <w:r w:rsidRPr="008F27C5">
        <w:rPr>
          <w:noProof/>
          <w:sz w:val="32"/>
          <w:szCs w:val="32"/>
        </w:rPr>
        <mc:AlternateContent>
          <mc:Choice Requires="wpg">
            <w:drawing>
              <wp:anchor distT="4294967295" distB="4294967295" distL="114300" distR="114300" simplePos="0" relativeHeight="251659264" behindDoc="0" locked="0" layoutInCell="1" hidden="0" allowOverlap="1" wp14:anchorId="1860D840" wp14:editId="5654C92B">
                <wp:simplePos x="0" y="0"/>
                <wp:positionH relativeFrom="column">
                  <wp:posOffset>-50799</wp:posOffset>
                </wp:positionH>
                <wp:positionV relativeFrom="paragraph">
                  <wp:posOffset>449596</wp:posOffset>
                </wp:positionV>
                <wp:extent cx="10068560" cy="38100"/>
                <wp:effectExtent l="0" t="0" r="0" b="0"/>
                <wp:wrapNone/>
                <wp:docPr id="4" name="Straight Arrow Connector 4"/>
                <wp:cNvGraphicFramePr/>
                <a:graphic xmlns:a="http://schemas.openxmlformats.org/drawingml/2006/main">
                  <a:graphicData uri="http://schemas.microsoft.com/office/word/2010/wordprocessingShape">
                    <wps:wsp>
                      <wps:cNvCnPr/>
                      <wps:spPr>
                        <a:xfrm>
                          <a:off x="311720" y="3780000"/>
                          <a:ext cx="10068560"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4294967295" distT="4294967295" distL="114300" distR="114300" hidden="0" layoutInCell="1" locked="0" relativeHeight="0" simplePos="0">
                <wp:simplePos x="0" y="0"/>
                <wp:positionH relativeFrom="column">
                  <wp:posOffset>-50799</wp:posOffset>
                </wp:positionH>
                <wp:positionV relativeFrom="paragraph">
                  <wp:posOffset>449596</wp:posOffset>
                </wp:positionV>
                <wp:extent cx="10068560" cy="38100"/>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068560" cy="38100"/>
                        </a:xfrm>
                        <a:prstGeom prst="rect"/>
                        <a:ln/>
                      </pic:spPr>
                    </pic:pic>
                  </a:graphicData>
                </a:graphic>
              </wp:anchor>
            </w:drawing>
          </mc:Fallback>
        </mc:AlternateContent>
      </w:r>
    </w:p>
    <w:p w14:paraId="20267015" w14:textId="77777777" w:rsidR="009C7727" w:rsidRDefault="00B3103A">
      <w:pPr>
        <w:tabs>
          <w:tab w:val="left" w:pos="2410"/>
        </w:tabs>
        <w:spacing w:after="0"/>
        <w:rPr>
          <w:rFonts w:ascii="Cambria" w:eastAsia="Cambria" w:hAnsi="Cambria" w:cs="Cambria"/>
          <w:b/>
          <w:sz w:val="40"/>
          <w:szCs w:val="40"/>
        </w:rPr>
      </w:pPr>
      <w:r>
        <w:rPr>
          <w:noProof/>
        </w:rPr>
        <mc:AlternateContent>
          <mc:Choice Requires="wpg">
            <w:drawing>
              <wp:anchor distT="4294967295" distB="4294967295" distL="114300" distR="114300" simplePos="0" relativeHeight="251660288" behindDoc="0" locked="0" layoutInCell="1" hidden="0" allowOverlap="1" wp14:anchorId="0DB66020" wp14:editId="28925583">
                <wp:simplePos x="0" y="0"/>
                <wp:positionH relativeFrom="column">
                  <wp:posOffset>-63499</wp:posOffset>
                </wp:positionH>
                <wp:positionV relativeFrom="paragraph">
                  <wp:posOffset>93996</wp:posOffset>
                </wp:positionV>
                <wp:extent cx="10068560" cy="19050"/>
                <wp:effectExtent l="0" t="0" r="0" b="0"/>
                <wp:wrapNone/>
                <wp:docPr id="5" name="Straight Arrow Connector 5"/>
                <wp:cNvGraphicFramePr/>
                <a:graphic xmlns:a="http://schemas.openxmlformats.org/drawingml/2006/main">
                  <a:graphicData uri="http://schemas.microsoft.com/office/word/2010/wordprocessingShape">
                    <wps:wsp>
                      <wps:cNvCnPr/>
                      <wps:spPr>
                        <a:xfrm>
                          <a:off x="311720" y="3780000"/>
                          <a:ext cx="1006856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93996</wp:posOffset>
                </wp:positionV>
                <wp:extent cx="10068560" cy="1905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0068560" cy="19050"/>
                        </a:xfrm>
                        <a:prstGeom prst="rect"/>
                        <a:ln/>
                      </pic:spPr>
                    </pic:pic>
                  </a:graphicData>
                </a:graphic>
              </wp:anchor>
            </w:drawing>
          </mc:Fallback>
        </mc:AlternateContent>
      </w:r>
    </w:p>
    <w:p w14:paraId="7DA69085" w14:textId="77777777" w:rsidR="009C7727" w:rsidRPr="008F27C5" w:rsidRDefault="00B3103A">
      <w:pPr>
        <w:tabs>
          <w:tab w:val="left" w:pos="2410"/>
        </w:tabs>
        <w:spacing w:after="0"/>
        <w:jc w:val="center"/>
        <w:rPr>
          <w:rFonts w:ascii="Cambria" w:eastAsia="Cambria" w:hAnsi="Cambria" w:cs="Cambria"/>
          <w:b/>
          <w:sz w:val="28"/>
          <w:szCs w:val="28"/>
        </w:rPr>
      </w:pPr>
      <w:r w:rsidRPr="008F27C5">
        <w:rPr>
          <w:rFonts w:ascii="Cambria" w:eastAsia="Cambria" w:hAnsi="Cambria" w:cs="Cambria"/>
          <w:b/>
          <w:sz w:val="28"/>
          <w:szCs w:val="28"/>
        </w:rPr>
        <w:t>RENCANA PEMBELAJARAN SEMESTER</w:t>
      </w:r>
    </w:p>
    <w:p w14:paraId="7A0335AD" w14:textId="77777777" w:rsidR="009C7727" w:rsidRDefault="009C7727">
      <w:pPr>
        <w:tabs>
          <w:tab w:val="left" w:pos="2410"/>
        </w:tabs>
        <w:spacing w:after="0"/>
        <w:jc w:val="both"/>
        <w:rPr>
          <w:rFonts w:ascii="Cambria" w:eastAsia="Cambria" w:hAnsi="Cambria" w:cs="Cambria"/>
          <w:b/>
        </w:rPr>
      </w:pPr>
    </w:p>
    <w:p w14:paraId="682F1552" w14:textId="77777777" w:rsidR="009C7727" w:rsidRPr="008F27C5" w:rsidRDefault="00B3103A">
      <w:pPr>
        <w:tabs>
          <w:tab w:val="left" w:pos="2977"/>
          <w:tab w:val="left" w:pos="8222"/>
          <w:tab w:val="left" w:pos="10632"/>
        </w:tabs>
        <w:spacing w:after="0"/>
        <w:jc w:val="both"/>
        <w:rPr>
          <w:rFonts w:ascii="Cambria" w:eastAsia="Times New Roman" w:hAnsi="Cambria" w:cs="Times New Roman"/>
          <w:b/>
          <w:sz w:val="24"/>
          <w:szCs w:val="24"/>
        </w:rPr>
      </w:pPr>
      <w:r w:rsidRPr="008F27C5">
        <w:rPr>
          <w:rFonts w:ascii="Cambria" w:eastAsia="Times New Roman" w:hAnsi="Cambria" w:cs="Times New Roman"/>
          <w:b/>
          <w:sz w:val="24"/>
          <w:szCs w:val="24"/>
        </w:rPr>
        <w:t>Program Studi</w:t>
      </w:r>
      <w:r w:rsidRPr="008F27C5">
        <w:rPr>
          <w:rFonts w:ascii="Cambria" w:eastAsia="Times New Roman" w:hAnsi="Cambria" w:cs="Times New Roman"/>
          <w:b/>
          <w:sz w:val="24"/>
          <w:szCs w:val="24"/>
        </w:rPr>
        <w:tab/>
        <w:t>:</w:t>
      </w:r>
      <w:r w:rsidRPr="008F27C5">
        <w:rPr>
          <w:rFonts w:ascii="Cambria" w:eastAsia="Times New Roman" w:hAnsi="Cambria" w:cs="Times New Roman"/>
          <w:sz w:val="24"/>
          <w:szCs w:val="24"/>
        </w:rPr>
        <w:t xml:space="preserve"> Penelitian dan Evaluasi Pendidikan (S3)</w:t>
      </w:r>
    </w:p>
    <w:p w14:paraId="7151E525" w14:textId="77777777" w:rsidR="009C7727" w:rsidRPr="008F27C5" w:rsidRDefault="00B3103A">
      <w:pPr>
        <w:tabs>
          <w:tab w:val="left" w:pos="2977"/>
          <w:tab w:val="left" w:pos="6804"/>
          <w:tab w:val="left" w:pos="8222"/>
          <w:tab w:val="left" w:pos="9923"/>
          <w:tab w:val="left" w:pos="10632"/>
        </w:tabs>
        <w:spacing w:after="0"/>
        <w:jc w:val="both"/>
        <w:rPr>
          <w:rFonts w:ascii="Cambria" w:eastAsia="Times New Roman" w:hAnsi="Cambria" w:cs="Times New Roman"/>
          <w:b/>
          <w:sz w:val="24"/>
          <w:szCs w:val="24"/>
        </w:rPr>
      </w:pPr>
      <w:r w:rsidRPr="008F27C5">
        <w:rPr>
          <w:rFonts w:ascii="Cambria" w:eastAsia="Times New Roman" w:hAnsi="Cambria" w:cs="Times New Roman"/>
          <w:b/>
          <w:sz w:val="24"/>
          <w:szCs w:val="24"/>
        </w:rPr>
        <w:t>Nama Mata Kuliah</w:t>
      </w:r>
      <w:r w:rsidRPr="008F27C5">
        <w:rPr>
          <w:rFonts w:ascii="Cambria" w:eastAsia="Times New Roman" w:hAnsi="Cambria" w:cs="Times New Roman"/>
          <w:b/>
          <w:sz w:val="24"/>
          <w:szCs w:val="24"/>
        </w:rPr>
        <w:tab/>
        <w:t>:</w:t>
      </w:r>
      <w:r w:rsidRPr="008F27C5">
        <w:rPr>
          <w:rFonts w:ascii="Cambria" w:eastAsia="Times New Roman" w:hAnsi="Cambria" w:cs="Times New Roman"/>
          <w:sz w:val="24"/>
          <w:szCs w:val="24"/>
        </w:rPr>
        <w:t xml:space="preserve"> Evaluasi Program Lanjut </w:t>
      </w:r>
      <w:r w:rsidRPr="008F27C5">
        <w:rPr>
          <w:rFonts w:ascii="Cambria" w:eastAsia="Times New Roman" w:hAnsi="Cambria" w:cs="Times New Roman"/>
          <w:b/>
          <w:sz w:val="24"/>
          <w:szCs w:val="24"/>
        </w:rPr>
        <w:t xml:space="preserve">  </w:t>
      </w:r>
      <w:r w:rsidRPr="008F27C5">
        <w:rPr>
          <w:rFonts w:ascii="Cambria" w:eastAsia="Times New Roman" w:hAnsi="Cambria" w:cs="Times New Roman"/>
          <w:b/>
          <w:sz w:val="24"/>
          <w:szCs w:val="24"/>
        </w:rPr>
        <w:tab/>
      </w:r>
      <w:r w:rsidRPr="008F27C5">
        <w:rPr>
          <w:rFonts w:ascii="Cambria" w:eastAsia="Times New Roman" w:hAnsi="Cambria" w:cs="Times New Roman"/>
          <w:sz w:val="24"/>
          <w:szCs w:val="24"/>
        </w:rPr>
        <w:t>Kode</w:t>
      </w:r>
      <w:r w:rsidRPr="008F27C5">
        <w:rPr>
          <w:rFonts w:ascii="Cambria" w:eastAsia="Times New Roman" w:hAnsi="Cambria" w:cs="Times New Roman"/>
          <w:b/>
          <w:sz w:val="24"/>
          <w:szCs w:val="24"/>
        </w:rPr>
        <w:t xml:space="preserve"> : </w:t>
      </w:r>
      <w:r w:rsidRPr="008F27C5">
        <w:rPr>
          <w:rFonts w:ascii="Cambria" w:eastAsia="Times New Roman" w:hAnsi="Cambria" w:cs="Times New Roman"/>
          <w:sz w:val="24"/>
          <w:szCs w:val="24"/>
        </w:rPr>
        <w:t>PEP 9231</w:t>
      </w:r>
      <w:r w:rsidRPr="008F27C5">
        <w:rPr>
          <w:rFonts w:ascii="Cambria" w:eastAsia="Times New Roman" w:hAnsi="Cambria" w:cs="Times New Roman"/>
          <w:sz w:val="24"/>
          <w:szCs w:val="24"/>
        </w:rPr>
        <w:tab/>
        <w:t>Jumlah: 2 SKS Teori</w:t>
      </w:r>
    </w:p>
    <w:p w14:paraId="6DD0AE08" w14:textId="77777777" w:rsidR="009C7727" w:rsidRPr="008F27C5" w:rsidRDefault="00B3103A">
      <w:pPr>
        <w:tabs>
          <w:tab w:val="left" w:pos="2977"/>
          <w:tab w:val="left" w:pos="8222"/>
          <w:tab w:val="left" w:pos="10632"/>
        </w:tabs>
        <w:spacing w:after="0"/>
        <w:jc w:val="both"/>
        <w:rPr>
          <w:rFonts w:ascii="Cambria" w:eastAsia="Times New Roman" w:hAnsi="Cambria" w:cs="Times New Roman"/>
          <w:sz w:val="24"/>
          <w:szCs w:val="24"/>
        </w:rPr>
      </w:pPr>
      <w:r w:rsidRPr="008F27C5">
        <w:rPr>
          <w:rFonts w:ascii="Cambria" w:eastAsia="Times New Roman" w:hAnsi="Cambria" w:cs="Times New Roman"/>
          <w:b/>
          <w:sz w:val="24"/>
          <w:szCs w:val="24"/>
        </w:rPr>
        <w:t>Semester</w:t>
      </w:r>
      <w:r w:rsidRPr="008F27C5">
        <w:rPr>
          <w:rFonts w:ascii="Cambria" w:eastAsia="Times New Roman" w:hAnsi="Cambria" w:cs="Times New Roman"/>
          <w:b/>
          <w:sz w:val="24"/>
          <w:szCs w:val="24"/>
        </w:rPr>
        <w:tab/>
        <w:t>:</w:t>
      </w:r>
      <w:r w:rsidRPr="008F27C5">
        <w:rPr>
          <w:rFonts w:ascii="Cambria" w:eastAsia="Times New Roman" w:hAnsi="Cambria" w:cs="Times New Roman"/>
          <w:sz w:val="24"/>
          <w:szCs w:val="24"/>
        </w:rPr>
        <w:t xml:space="preserve"> II/Genap</w:t>
      </w:r>
    </w:p>
    <w:p w14:paraId="79B150D4" w14:textId="77777777" w:rsidR="009C7727" w:rsidRPr="008F27C5" w:rsidRDefault="00B3103A">
      <w:pPr>
        <w:tabs>
          <w:tab w:val="left" w:pos="2977"/>
          <w:tab w:val="left" w:pos="8222"/>
          <w:tab w:val="left" w:pos="10632"/>
        </w:tabs>
        <w:spacing w:after="0"/>
        <w:jc w:val="both"/>
        <w:rPr>
          <w:rFonts w:ascii="Cambria" w:eastAsia="Times New Roman" w:hAnsi="Cambria" w:cs="Times New Roman"/>
          <w:sz w:val="24"/>
          <w:szCs w:val="24"/>
        </w:rPr>
      </w:pPr>
      <w:r w:rsidRPr="008F27C5">
        <w:rPr>
          <w:rFonts w:ascii="Cambria" w:eastAsia="Times New Roman" w:hAnsi="Cambria" w:cs="Times New Roman"/>
          <w:b/>
          <w:sz w:val="24"/>
          <w:szCs w:val="24"/>
        </w:rPr>
        <w:t>Mata Kuliah Prasyarat</w:t>
      </w:r>
      <w:r w:rsidRPr="008F27C5">
        <w:rPr>
          <w:rFonts w:ascii="Cambria" w:eastAsia="Times New Roman" w:hAnsi="Cambria" w:cs="Times New Roman"/>
          <w:b/>
          <w:sz w:val="24"/>
          <w:szCs w:val="24"/>
        </w:rPr>
        <w:tab/>
        <w:t>:</w:t>
      </w:r>
      <w:r w:rsidRPr="008F27C5">
        <w:rPr>
          <w:rFonts w:ascii="Cambria" w:eastAsia="Times New Roman" w:hAnsi="Cambria" w:cs="Times New Roman"/>
          <w:sz w:val="24"/>
          <w:szCs w:val="24"/>
        </w:rPr>
        <w:t xml:space="preserve"> Tidak ada</w:t>
      </w:r>
    </w:p>
    <w:p w14:paraId="2276D2D3" w14:textId="77777777" w:rsidR="009C7727" w:rsidRPr="008F27C5" w:rsidRDefault="00B3103A">
      <w:pPr>
        <w:tabs>
          <w:tab w:val="left" w:pos="2977"/>
          <w:tab w:val="left" w:pos="8222"/>
          <w:tab w:val="left" w:pos="10632"/>
        </w:tabs>
        <w:spacing w:after="0"/>
        <w:jc w:val="both"/>
        <w:rPr>
          <w:rFonts w:ascii="Cambria" w:eastAsia="Times New Roman" w:hAnsi="Cambria" w:cs="Times New Roman"/>
          <w:sz w:val="24"/>
          <w:szCs w:val="24"/>
        </w:rPr>
      </w:pPr>
      <w:r w:rsidRPr="008F27C5">
        <w:rPr>
          <w:rFonts w:ascii="Cambria" w:eastAsia="Times New Roman" w:hAnsi="Cambria" w:cs="Times New Roman"/>
          <w:b/>
          <w:sz w:val="24"/>
          <w:szCs w:val="24"/>
        </w:rPr>
        <w:t>Dosen Pengampu</w:t>
      </w:r>
      <w:r w:rsidRPr="008F27C5">
        <w:rPr>
          <w:rFonts w:ascii="Cambria" w:eastAsia="Times New Roman" w:hAnsi="Cambria" w:cs="Times New Roman"/>
          <w:b/>
          <w:sz w:val="24"/>
          <w:szCs w:val="24"/>
        </w:rPr>
        <w:tab/>
        <w:t xml:space="preserve">: </w:t>
      </w:r>
      <w:r w:rsidRPr="008F27C5">
        <w:rPr>
          <w:rFonts w:ascii="Cambria" w:eastAsia="Times New Roman" w:hAnsi="Cambria" w:cs="Times New Roman"/>
          <w:sz w:val="24"/>
          <w:szCs w:val="24"/>
        </w:rPr>
        <w:t>Prof. Dr. Endang Mulyatiningsih, M.Pd</w:t>
      </w:r>
    </w:p>
    <w:p w14:paraId="43829B3B" w14:textId="77777777" w:rsidR="009C7727" w:rsidRPr="008F27C5" w:rsidRDefault="00B3103A">
      <w:pPr>
        <w:tabs>
          <w:tab w:val="left" w:pos="2977"/>
          <w:tab w:val="left" w:pos="8222"/>
          <w:tab w:val="left" w:pos="10632"/>
        </w:tabs>
        <w:spacing w:after="0"/>
        <w:jc w:val="both"/>
        <w:rPr>
          <w:rFonts w:ascii="Cambria" w:eastAsia="Times New Roman" w:hAnsi="Cambria" w:cs="Times New Roman"/>
          <w:b/>
          <w:sz w:val="24"/>
          <w:szCs w:val="24"/>
        </w:rPr>
      </w:pPr>
      <w:r w:rsidRPr="008F27C5">
        <w:rPr>
          <w:rFonts w:ascii="Cambria" w:eastAsia="Times New Roman" w:hAnsi="Cambria" w:cs="Times New Roman"/>
          <w:b/>
          <w:sz w:val="24"/>
          <w:szCs w:val="24"/>
        </w:rPr>
        <w:t>Deskripsi Mata Kuliah</w:t>
      </w:r>
      <w:r w:rsidRPr="008F27C5">
        <w:rPr>
          <w:rFonts w:ascii="Cambria" w:eastAsia="Times New Roman" w:hAnsi="Cambria" w:cs="Times New Roman"/>
          <w:b/>
          <w:sz w:val="24"/>
          <w:szCs w:val="24"/>
        </w:rPr>
        <w:tab/>
        <w:t xml:space="preserve">: </w:t>
      </w:r>
    </w:p>
    <w:p w14:paraId="0489F137" w14:textId="77777777" w:rsidR="009C7727" w:rsidRPr="008F27C5" w:rsidRDefault="00B3103A">
      <w:pPr>
        <w:spacing w:after="0" w:line="240" w:lineRule="auto"/>
        <w:jc w:val="both"/>
        <w:rPr>
          <w:rFonts w:ascii="Cambria" w:eastAsia="Times New Roman" w:hAnsi="Cambria" w:cs="Times New Roman"/>
          <w:color w:val="000000"/>
          <w:sz w:val="24"/>
          <w:szCs w:val="24"/>
        </w:rPr>
      </w:pPr>
      <w:r w:rsidRPr="008F27C5">
        <w:rPr>
          <w:rFonts w:ascii="Cambria" w:eastAsia="Times New Roman" w:hAnsi="Cambria" w:cs="Times New Roman"/>
          <w:sz w:val="24"/>
          <w:szCs w:val="24"/>
        </w:rPr>
        <w:t xml:space="preserve">Mahasiswa mampu melakukan evaluasi program menggunakan pendekatan mix (quantitative-qualitative) dan mampu mengembangkan model evaluasi program yang baru. Oleh karenanya, mereka perlu difasilitasi dan didorong agar menguasai: prinsip-prinsip pendekatan  qualitative dan mix (gabungan kualitatif dan kuantitatif),  tipe pendekatan kualitatif, rancangan metode mix, sampling pada mix, pengumpulan data kualitatif dan mix, analisis data kualitatif dan mix, menginterpretasikan hasil analisis dan membahasnya, membuat kesimpulan dan rekomendasi, serta menyusun laporan. Selain itu, mereka juga diminta mengkaji model-model evaluasi yang telah ada bila dikaitkan dengan judul disertasinya, selanjutnya dikaji kemungkinan mengembangkan  model evaluasi yang baru dan/atau memanfaatkan IT dalam model evaluasi yang dikembangkannya. </w:t>
      </w:r>
    </w:p>
    <w:p w14:paraId="3AF78919" w14:textId="77777777" w:rsidR="009C7727" w:rsidRPr="008F27C5" w:rsidRDefault="009C7727">
      <w:pPr>
        <w:spacing w:after="0"/>
        <w:jc w:val="both"/>
        <w:rPr>
          <w:rFonts w:ascii="Cambria" w:eastAsia="Times New Roman" w:hAnsi="Cambria" w:cs="Times New Roman"/>
          <w:sz w:val="24"/>
          <w:szCs w:val="24"/>
        </w:rPr>
      </w:pPr>
    </w:p>
    <w:p w14:paraId="45534DD0" w14:textId="77777777" w:rsidR="009C7727" w:rsidRPr="008F27C5" w:rsidRDefault="00B3103A">
      <w:pPr>
        <w:tabs>
          <w:tab w:val="left" w:pos="2410"/>
        </w:tabs>
        <w:spacing w:after="0"/>
        <w:jc w:val="both"/>
        <w:rPr>
          <w:rFonts w:ascii="Cambria" w:eastAsia="Times New Roman" w:hAnsi="Cambria" w:cs="Times New Roman"/>
          <w:b/>
          <w:sz w:val="24"/>
          <w:szCs w:val="24"/>
        </w:rPr>
      </w:pPr>
      <w:r w:rsidRPr="008F27C5">
        <w:rPr>
          <w:rFonts w:ascii="Cambria" w:eastAsia="Times New Roman" w:hAnsi="Cambria" w:cs="Times New Roman"/>
          <w:b/>
          <w:sz w:val="24"/>
          <w:szCs w:val="24"/>
        </w:rPr>
        <w:t>Capaian Pembelajaran Lulusan:</w:t>
      </w:r>
    </w:p>
    <w:tbl>
      <w:tblPr>
        <w:tblStyle w:val="a"/>
        <w:tblW w:w="14470" w:type="dxa"/>
        <w:tblBorders>
          <w:top w:val="nil"/>
          <w:left w:val="nil"/>
          <w:bottom w:val="nil"/>
          <w:right w:val="nil"/>
          <w:insideH w:val="nil"/>
          <w:insideV w:val="nil"/>
        </w:tblBorders>
        <w:tblLayout w:type="fixed"/>
        <w:tblLook w:val="0400" w:firstRow="0" w:lastRow="0" w:firstColumn="0" w:lastColumn="0" w:noHBand="0" w:noVBand="1"/>
      </w:tblPr>
      <w:tblGrid>
        <w:gridCol w:w="3244"/>
        <w:gridCol w:w="773"/>
        <w:gridCol w:w="10453"/>
      </w:tblGrid>
      <w:tr w:rsidR="009C7727" w:rsidRPr="008F27C5" w14:paraId="702296B2" w14:textId="77777777">
        <w:tc>
          <w:tcPr>
            <w:tcW w:w="3244" w:type="dxa"/>
          </w:tcPr>
          <w:p w14:paraId="27DCF437" w14:textId="77777777" w:rsidR="009C7727" w:rsidRPr="008F27C5" w:rsidRDefault="00B3103A">
            <w:pPr>
              <w:numPr>
                <w:ilvl w:val="0"/>
                <w:numId w:val="4"/>
              </w:numPr>
              <w:pBdr>
                <w:top w:val="nil"/>
                <w:left w:val="nil"/>
                <w:bottom w:val="nil"/>
                <w:right w:val="nil"/>
                <w:between w:val="nil"/>
              </w:pBdr>
              <w:spacing w:after="200" w:line="276" w:lineRule="auto"/>
              <w:ind w:left="288" w:hanging="288"/>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Sikap</w:t>
            </w:r>
          </w:p>
        </w:tc>
        <w:tc>
          <w:tcPr>
            <w:tcW w:w="773" w:type="dxa"/>
          </w:tcPr>
          <w:p w14:paraId="629198AD" w14:textId="77777777" w:rsidR="009C7727" w:rsidRPr="008F27C5" w:rsidRDefault="00B3103A">
            <w:pPr>
              <w:spacing w:line="276" w:lineRule="auto"/>
              <w:jc w:val="both"/>
              <w:rPr>
                <w:rFonts w:ascii="Cambria" w:eastAsia="Times New Roman" w:hAnsi="Cambria" w:cs="Times New Roman"/>
                <w:sz w:val="24"/>
                <w:szCs w:val="24"/>
              </w:rPr>
            </w:pPr>
            <w:r w:rsidRPr="008F27C5">
              <w:rPr>
                <w:rFonts w:ascii="Cambria" w:eastAsia="Times New Roman" w:hAnsi="Cambria" w:cs="Times New Roman"/>
                <w:sz w:val="24"/>
                <w:szCs w:val="24"/>
              </w:rPr>
              <w:t>: S5</w:t>
            </w:r>
          </w:p>
          <w:p w14:paraId="069B159E" w14:textId="77777777" w:rsidR="009C7727" w:rsidRPr="008F27C5" w:rsidRDefault="009C7727">
            <w:pPr>
              <w:spacing w:line="276" w:lineRule="auto"/>
              <w:jc w:val="both"/>
              <w:rPr>
                <w:rFonts w:ascii="Cambria" w:eastAsia="Times New Roman" w:hAnsi="Cambria" w:cs="Times New Roman"/>
                <w:sz w:val="24"/>
                <w:szCs w:val="24"/>
              </w:rPr>
            </w:pPr>
          </w:p>
          <w:p w14:paraId="0699100A" w14:textId="77777777" w:rsidR="009C7727" w:rsidRPr="008F27C5" w:rsidRDefault="00B3103A">
            <w:pPr>
              <w:spacing w:line="276" w:lineRule="auto"/>
              <w:jc w:val="both"/>
              <w:rPr>
                <w:rFonts w:ascii="Cambria" w:eastAsia="Times New Roman" w:hAnsi="Cambria" w:cs="Times New Roman"/>
                <w:sz w:val="24"/>
                <w:szCs w:val="24"/>
              </w:rPr>
            </w:pPr>
            <w:r w:rsidRPr="008F27C5">
              <w:rPr>
                <w:rFonts w:ascii="Cambria" w:eastAsia="Times New Roman" w:hAnsi="Cambria" w:cs="Times New Roman"/>
                <w:sz w:val="24"/>
                <w:szCs w:val="24"/>
              </w:rPr>
              <w:t xml:space="preserve">  S8</w:t>
            </w:r>
          </w:p>
          <w:p w14:paraId="3909079B" w14:textId="77777777" w:rsidR="009C7727" w:rsidRPr="008F27C5" w:rsidRDefault="00B3103A">
            <w:pPr>
              <w:spacing w:line="276" w:lineRule="auto"/>
              <w:jc w:val="both"/>
              <w:rPr>
                <w:rFonts w:ascii="Cambria" w:eastAsia="Times New Roman" w:hAnsi="Cambria" w:cs="Times New Roman"/>
                <w:sz w:val="24"/>
                <w:szCs w:val="24"/>
              </w:rPr>
            </w:pPr>
            <w:r w:rsidRPr="008F27C5">
              <w:rPr>
                <w:rFonts w:ascii="Cambria" w:eastAsia="Times New Roman" w:hAnsi="Cambria" w:cs="Times New Roman"/>
                <w:sz w:val="24"/>
                <w:szCs w:val="24"/>
              </w:rPr>
              <w:t xml:space="preserve">  S10</w:t>
            </w:r>
          </w:p>
        </w:tc>
        <w:tc>
          <w:tcPr>
            <w:tcW w:w="10453" w:type="dxa"/>
          </w:tcPr>
          <w:p w14:paraId="2A759316" w14:textId="77777777" w:rsidR="009C7727" w:rsidRPr="008F27C5" w:rsidRDefault="00B3103A">
            <w:pPr>
              <w:spacing w:line="276" w:lineRule="auto"/>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Menghargai keanekaragaman budaya, pandangan, agama, dan kepercayaan, serta pendapat atau temuan orisinal orang lain</w:t>
            </w:r>
            <w:r w:rsidRPr="008F27C5">
              <w:rPr>
                <w:rFonts w:ascii="Cambria" w:eastAsia="Times New Roman" w:hAnsi="Cambria" w:cs="Times New Roman"/>
                <w:b/>
                <w:color w:val="000000"/>
                <w:sz w:val="24"/>
                <w:szCs w:val="24"/>
              </w:rPr>
              <w:t>;</w:t>
            </w:r>
          </w:p>
          <w:p w14:paraId="7B987B4B" w14:textId="77777777" w:rsidR="009C7727" w:rsidRPr="008F27C5" w:rsidRDefault="00B3103A">
            <w:pPr>
              <w:spacing w:line="276" w:lineRule="auto"/>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Menginternalisasi nilai, norma, dan etika akademik</w:t>
            </w:r>
            <w:r w:rsidRPr="008F27C5">
              <w:rPr>
                <w:rFonts w:ascii="Cambria" w:eastAsia="Times New Roman" w:hAnsi="Cambria" w:cs="Times New Roman"/>
                <w:b/>
                <w:color w:val="000000"/>
                <w:sz w:val="24"/>
                <w:szCs w:val="24"/>
              </w:rPr>
              <w:t>.</w:t>
            </w:r>
          </w:p>
          <w:p w14:paraId="23BEF751" w14:textId="77777777" w:rsidR="009C7727" w:rsidRPr="008F27C5" w:rsidRDefault="00B3103A">
            <w:pPr>
              <w:spacing w:line="276" w:lineRule="auto"/>
              <w:jc w:val="both"/>
              <w:rPr>
                <w:rFonts w:ascii="Cambria" w:eastAsia="Times New Roman" w:hAnsi="Cambria" w:cs="Times New Roman"/>
                <w:sz w:val="24"/>
                <w:szCs w:val="24"/>
              </w:rPr>
            </w:pPr>
            <w:r w:rsidRPr="008F27C5">
              <w:rPr>
                <w:rFonts w:ascii="Cambria" w:eastAsia="Times New Roman" w:hAnsi="Cambria" w:cs="Times New Roman"/>
                <w:color w:val="000000"/>
                <w:sz w:val="24"/>
                <w:szCs w:val="24"/>
              </w:rPr>
              <w:t>Menginternalisasi semangat kemandirian, kejuangan, dan kewirausahaan.</w:t>
            </w:r>
          </w:p>
        </w:tc>
      </w:tr>
      <w:tr w:rsidR="009C7727" w:rsidRPr="008F27C5" w14:paraId="7266E88D" w14:textId="77777777">
        <w:tc>
          <w:tcPr>
            <w:tcW w:w="3244" w:type="dxa"/>
          </w:tcPr>
          <w:p w14:paraId="79FC144F" w14:textId="77777777" w:rsidR="009C7727" w:rsidRPr="008F27C5" w:rsidRDefault="00B3103A">
            <w:pPr>
              <w:numPr>
                <w:ilvl w:val="0"/>
                <w:numId w:val="4"/>
              </w:numPr>
              <w:pBdr>
                <w:top w:val="nil"/>
                <w:left w:val="nil"/>
                <w:bottom w:val="nil"/>
                <w:right w:val="nil"/>
                <w:between w:val="nil"/>
              </w:pBdr>
              <w:spacing w:after="200" w:line="276" w:lineRule="auto"/>
              <w:ind w:left="288" w:hanging="288"/>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Pengetahuan</w:t>
            </w:r>
          </w:p>
        </w:tc>
        <w:tc>
          <w:tcPr>
            <w:tcW w:w="773" w:type="dxa"/>
          </w:tcPr>
          <w:p w14:paraId="56A41F65" w14:textId="77777777" w:rsidR="009C7727" w:rsidRPr="008F27C5" w:rsidRDefault="00B3103A">
            <w:pPr>
              <w:spacing w:line="276" w:lineRule="auto"/>
              <w:jc w:val="both"/>
              <w:rPr>
                <w:rFonts w:ascii="Cambria" w:eastAsia="Times New Roman" w:hAnsi="Cambria" w:cs="Times New Roman"/>
                <w:sz w:val="24"/>
                <w:szCs w:val="24"/>
              </w:rPr>
            </w:pPr>
            <w:r w:rsidRPr="008F27C5">
              <w:rPr>
                <w:rFonts w:ascii="Cambria" w:eastAsia="Times New Roman" w:hAnsi="Cambria" w:cs="Times New Roman"/>
                <w:sz w:val="24"/>
                <w:szCs w:val="24"/>
              </w:rPr>
              <w:t>: P5</w:t>
            </w:r>
          </w:p>
        </w:tc>
        <w:tc>
          <w:tcPr>
            <w:tcW w:w="10453" w:type="dxa"/>
          </w:tcPr>
          <w:p w14:paraId="715559E7" w14:textId="77777777" w:rsidR="009C7727" w:rsidRPr="008F27C5" w:rsidRDefault="00B3103A">
            <w:pPr>
              <w:spacing w:line="276" w:lineRule="auto"/>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Menguasai filosofi evaluasi pendidikan dan penerapannya untuk mengembangkan model evaluasi pendidikan</w:t>
            </w:r>
            <w:r w:rsidRPr="008F27C5">
              <w:rPr>
                <w:rFonts w:ascii="Cambria" w:eastAsia="Times New Roman" w:hAnsi="Cambria" w:cs="Times New Roman"/>
                <w:b/>
                <w:color w:val="000000"/>
                <w:sz w:val="24"/>
                <w:szCs w:val="24"/>
              </w:rPr>
              <w:t>.</w:t>
            </w:r>
          </w:p>
        </w:tc>
      </w:tr>
      <w:tr w:rsidR="009C7727" w:rsidRPr="008F27C5" w14:paraId="78C35C93" w14:textId="77777777">
        <w:tc>
          <w:tcPr>
            <w:tcW w:w="3244" w:type="dxa"/>
          </w:tcPr>
          <w:p w14:paraId="70F47051" w14:textId="77777777" w:rsidR="009C7727" w:rsidRPr="008F27C5" w:rsidRDefault="00B3103A">
            <w:pPr>
              <w:numPr>
                <w:ilvl w:val="0"/>
                <w:numId w:val="4"/>
              </w:numPr>
              <w:pBdr>
                <w:top w:val="nil"/>
                <w:left w:val="nil"/>
                <w:bottom w:val="nil"/>
                <w:right w:val="nil"/>
                <w:between w:val="nil"/>
              </w:pBdr>
              <w:spacing w:after="200" w:line="276" w:lineRule="auto"/>
              <w:ind w:left="288" w:hanging="288"/>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lastRenderedPageBreak/>
              <w:t>Keterampilan Umum</w:t>
            </w:r>
          </w:p>
        </w:tc>
        <w:tc>
          <w:tcPr>
            <w:tcW w:w="773" w:type="dxa"/>
          </w:tcPr>
          <w:p w14:paraId="6C85C072" w14:textId="77777777" w:rsidR="009C7727" w:rsidRPr="008F27C5" w:rsidRDefault="00B3103A">
            <w:pPr>
              <w:spacing w:line="276" w:lineRule="auto"/>
              <w:jc w:val="both"/>
              <w:rPr>
                <w:rFonts w:ascii="Cambria" w:eastAsia="Times New Roman" w:hAnsi="Cambria" w:cs="Times New Roman"/>
                <w:sz w:val="24"/>
                <w:szCs w:val="24"/>
              </w:rPr>
            </w:pPr>
            <w:r w:rsidRPr="008F27C5">
              <w:rPr>
                <w:rFonts w:ascii="Cambria" w:eastAsia="Times New Roman" w:hAnsi="Cambria" w:cs="Times New Roman"/>
                <w:sz w:val="24"/>
                <w:szCs w:val="24"/>
              </w:rPr>
              <w:t>: KU1</w:t>
            </w:r>
          </w:p>
          <w:p w14:paraId="6234BA57" w14:textId="77777777" w:rsidR="009C7727" w:rsidRPr="008F27C5" w:rsidRDefault="009C7727">
            <w:pPr>
              <w:spacing w:line="276" w:lineRule="auto"/>
              <w:jc w:val="both"/>
              <w:rPr>
                <w:rFonts w:ascii="Cambria" w:eastAsia="Times New Roman" w:hAnsi="Cambria" w:cs="Times New Roman"/>
                <w:sz w:val="24"/>
                <w:szCs w:val="24"/>
              </w:rPr>
            </w:pPr>
          </w:p>
          <w:p w14:paraId="1BDD8F39" w14:textId="77777777" w:rsidR="009C7727" w:rsidRPr="008F27C5" w:rsidRDefault="009C7727">
            <w:pPr>
              <w:spacing w:line="276" w:lineRule="auto"/>
              <w:jc w:val="both"/>
              <w:rPr>
                <w:rFonts w:ascii="Cambria" w:eastAsia="Times New Roman" w:hAnsi="Cambria" w:cs="Times New Roman"/>
                <w:sz w:val="24"/>
                <w:szCs w:val="24"/>
              </w:rPr>
            </w:pPr>
          </w:p>
          <w:p w14:paraId="1DCC3B9A" w14:textId="77777777" w:rsidR="009C7727" w:rsidRPr="008F27C5" w:rsidRDefault="009C7727">
            <w:pPr>
              <w:spacing w:line="276" w:lineRule="auto"/>
              <w:jc w:val="both"/>
              <w:rPr>
                <w:rFonts w:ascii="Cambria" w:eastAsia="Times New Roman" w:hAnsi="Cambria" w:cs="Times New Roman"/>
                <w:sz w:val="24"/>
                <w:szCs w:val="24"/>
              </w:rPr>
            </w:pPr>
          </w:p>
        </w:tc>
        <w:tc>
          <w:tcPr>
            <w:tcW w:w="10453" w:type="dxa"/>
          </w:tcPr>
          <w:p w14:paraId="3F1737C5" w14:textId="77777777" w:rsidR="009C7727" w:rsidRPr="008F27C5" w:rsidRDefault="00B3103A">
            <w:pPr>
              <w:spacing w:line="276" w:lineRule="auto"/>
              <w:jc w:val="both"/>
              <w:rPr>
                <w:rFonts w:ascii="Cambria" w:eastAsia="Times New Roman" w:hAnsi="Cambria" w:cs="Times New Roman"/>
                <w:b/>
                <w:sz w:val="24"/>
                <w:szCs w:val="24"/>
              </w:rPr>
            </w:pPr>
            <w:r w:rsidRPr="008F27C5">
              <w:rPr>
                <w:rFonts w:ascii="Cambria" w:eastAsia="Times New Roman" w:hAnsi="Cambria" w:cs="Times New Roman"/>
                <w:color w:val="000000"/>
                <w:sz w:val="24"/>
                <w:szCs w:val="24"/>
              </w:rPr>
              <w:t>Mampu</w:t>
            </w:r>
            <w:r w:rsidRPr="008F27C5">
              <w:rPr>
                <w:rFonts w:ascii="Cambria" w:eastAsia="Times New Roman" w:hAnsi="Cambria" w:cs="Times New Roman"/>
                <w:sz w:val="24"/>
                <w:szCs w:val="24"/>
              </w:rPr>
              <w:t xml:space="preserve"> menemukan atau mengembangkan teori/konsepsi/ gagasan ilmiah baru, </w:t>
            </w:r>
            <w:r w:rsidRPr="008F27C5">
              <w:rPr>
                <w:rFonts w:ascii="Cambria" w:eastAsia="Times New Roman" w:hAnsi="Cambria" w:cs="Times New Roman"/>
                <w:color w:val="000000"/>
                <w:sz w:val="24"/>
                <w:szCs w:val="24"/>
              </w:rPr>
              <w:t>memberikan</w:t>
            </w:r>
            <w:r w:rsidRPr="008F27C5">
              <w:rPr>
                <w:rFonts w:ascii="Cambria" w:eastAsia="Times New Roman" w:hAnsi="Cambria" w:cs="Times New Roman"/>
                <w:sz w:val="24"/>
                <w:szCs w:val="24"/>
              </w:rPr>
              <w:t xml:space="preserve"> kontribusi pada pengembangan serta pengamalan ilmu pengetahuan dan/atau teknologi yang memperhatikan dan menerapkan nilai humaniora di bidang keahliannya, dengan menghasilkan penelitian ilmiah berdasarkan metodologi ilmiah, pemikiran logis, kritis, sistematis, dan kreatif</w:t>
            </w:r>
            <w:r w:rsidRPr="008F27C5">
              <w:rPr>
                <w:rFonts w:ascii="Cambria" w:eastAsia="Times New Roman" w:hAnsi="Cambria" w:cs="Times New Roman"/>
                <w:b/>
                <w:sz w:val="24"/>
                <w:szCs w:val="24"/>
              </w:rPr>
              <w:t>.</w:t>
            </w:r>
          </w:p>
        </w:tc>
      </w:tr>
      <w:tr w:rsidR="009C7727" w:rsidRPr="008F27C5" w14:paraId="207355AB" w14:textId="77777777">
        <w:tc>
          <w:tcPr>
            <w:tcW w:w="3244" w:type="dxa"/>
          </w:tcPr>
          <w:p w14:paraId="79C375B3" w14:textId="77777777" w:rsidR="009C7727" w:rsidRPr="008F27C5" w:rsidRDefault="00B3103A">
            <w:pPr>
              <w:numPr>
                <w:ilvl w:val="0"/>
                <w:numId w:val="4"/>
              </w:numPr>
              <w:pBdr>
                <w:top w:val="nil"/>
                <w:left w:val="nil"/>
                <w:bottom w:val="nil"/>
                <w:right w:val="nil"/>
                <w:between w:val="nil"/>
              </w:pBdr>
              <w:spacing w:after="200" w:line="276" w:lineRule="auto"/>
              <w:ind w:left="288" w:hanging="288"/>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Keterampilan Khusus</w:t>
            </w:r>
          </w:p>
        </w:tc>
        <w:tc>
          <w:tcPr>
            <w:tcW w:w="773" w:type="dxa"/>
          </w:tcPr>
          <w:p w14:paraId="5A874F6F" w14:textId="77777777" w:rsidR="009C7727" w:rsidRPr="008F27C5" w:rsidRDefault="00B3103A">
            <w:pPr>
              <w:spacing w:line="276" w:lineRule="auto"/>
              <w:jc w:val="both"/>
              <w:rPr>
                <w:rFonts w:ascii="Cambria" w:eastAsia="Times New Roman" w:hAnsi="Cambria" w:cs="Times New Roman"/>
                <w:sz w:val="24"/>
                <w:szCs w:val="24"/>
              </w:rPr>
            </w:pPr>
            <w:r w:rsidRPr="008F27C5">
              <w:rPr>
                <w:rFonts w:ascii="Cambria" w:eastAsia="Times New Roman" w:hAnsi="Cambria" w:cs="Times New Roman"/>
                <w:sz w:val="24"/>
                <w:szCs w:val="24"/>
              </w:rPr>
              <w:t>: KK5</w:t>
            </w:r>
          </w:p>
        </w:tc>
        <w:tc>
          <w:tcPr>
            <w:tcW w:w="10453" w:type="dxa"/>
          </w:tcPr>
          <w:p w14:paraId="13FF3576" w14:textId="77777777" w:rsidR="009C7727" w:rsidRPr="008F27C5" w:rsidRDefault="00B3103A">
            <w:pPr>
              <w:pBdr>
                <w:top w:val="nil"/>
                <w:left w:val="nil"/>
                <w:bottom w:val="nil"/>
                <w:right w:val="nil"/>
                <w:between w:val="nil"/>
              </w:pBdr>
              <w:spacing w:line="276" w:lineRule="auto"/>
              <w:rPr>
                <w:rFonts w:ascii="Cambria" w:eastAsia="Times New Roman" w:hAnsi="Cambria" w:cs="Times New Roman"/>
                <w:color w:val="000000"/>
                <w:sz w:val="24"/>
                <w:szCs w:val="24"/>
                <w:highlight w:val="yellow"/>
              </w:rPr>
            </w:pPr>
            <w:r w:rsidRPr="008F27C5">
              <w:rPr>
                <w:rFonts w:ascii="Cambria" w:eastAsia="Times New Roman" w:hAnsi="Cambria" w:cs="Times New Roman"/>
                <w:color w:val="000000"/>
                <w:sz w:val="24"/>
                <w:szCs w:val="24"/>
              </w:rPr>
              <w:t>Melakukan penilaian, penelitian, dan evaluasi pendidikan.</w:t>
            </w:r>
          </w:p>
          <w:p w14:paraId="40B2A511" w14:textId="77777777" w:rsidR="009C7727" w:rsidRPr="008F27C5" w:rsidRDefault="009C7727">
            <w:pPr>
              <w:pBdr>
                <w:top w:val="nil"/>
                <w:left w:val="nil"/>
                <w:bottom w:val="nil"/>
                <w:right w:val="nil"/>
                <w:between w:val="nil"/>
              </w:pBdr>
              <w:spacing w:after="200" w:line="276" w:lineRule="auto"/>
              <w:ind w:left="86"/>
              <w:rPr>
                <w:rFonts w:ascii="Cambria" w:eastAsia="Times New Roman" w:hAnsi="Cambria" w:cs="Times New Roman"/>
                <w:color w:val="000000"/>
                <w:sz w:val="24"/>
                <w:szCs w:val="24"/>
              </w:rPr>
            </w:pPr>
          </w:p>
        </w:tc>
      </w:tr>
    </w:tbl>
    <w:p w14:paraId="03AA4875" w14:textId="77777777" w:rsidR="009C7727" w:rsidRPr="008F27C5" w:rsidRDefault="00B3103A">
      <w:pPr>
        <w:tabs>
          <w:tab w:val="left" w:pos="2410"/>
        </w:tabs>
        <w:spacing w:after="0"/>
        <w:jc w:val="both"/>
        <w:rPr>
          <w:rFonts w:ascii="Cambria" w:eastAsia="Times New Roman" w:hAnsi="Cambria" w:cs="Times New Roman"/>
          <w:b/>
          <w:sz w:val="24"/>
          <w:szCs w:val="24"/>
        </w:rPr>
      </w:pPr>
      <w:r w:rsidRPr="008F27C5">
        <w:rPr>
          <w:rFonts w:ascii="Cambria" w:eastAsia="Times New Roman" w:hAnsi="Cambria" w:cs="Times New Roman"/>
          <w:b/>
          <w:sz w:val="24"/>
          <w:szCs w:val="24"/>
        </w:rPr>
        <w:t>Capaian Pembelajaran Mata Kuliah:</w:t>
      </w:r>
    </w:p>
    <w:tbl>
      <w:tblPr>
        <w:tblStyle w:val="a0"/>
        <w:tblW w:w="13992" w:type="dxa"/>
        <w:tblLayout w:type="fixed"/>
        <w:tblLook w:val="0400" w:firstRow="0" w:lastRow="0" w:firstColumn="0" w:lastColumn="0" w:noHBand="0" w:noVBand="1"/>
      </w:tblPr>
      <w:tblGrid>
        <w:gridCol w:w="1128"/>
        <w:gridCol w:w="1419"/>
        <w:gridCol w:w="11445"/>
      </w:tblGrid>
      <w:tr w:rsidR="009C7727" w:rsidRPr="008F27C5" w14:paraId="2D91BF65" w14:textId="77777777">
        <w:trPr>
          <w:trHeight w:val="300"/>
        </w:trPr>
        <w:tc>
          <w:tcPr>
            <w:tcW w:w="1128" w:type="dxa"/>
            <w:tcBorders>
              <w:top w:val="single" w:sz="4" w:space="0" w:color="000000"/>
              <w:left w:val="single" w:sz="4" w:space="0" w:color="000000"/>
              <w:bottom w:val="single" w:sz="4" w:space="0" w:color="000000"/>
              <w:right w:val="single" w:sz="4" w:space="0" w:color="000000"/>
            </w:tcBorders>
            <w:shd w:val="clear" w:color="auto" w:fill="D9D9D9"/>
          </w:tcPr>
          <w:p w14:paraId="36AA60FC" w14:textId="77777777" w:rsidR="009C7727" w:rsidRPr="008F27C5" w:rsidRDefault="00B3103A">
            <w:pPr>
              <w:jc w:val="center"/>
              <w:rPr>
                <w:rFonts w:ascii="Cambria" w:eastAsia="Times New Roman" w:hAnsi="Cambria" w:cs="Times New Roman"/>
                <w:b/>
                <w:color w:val="000000"/>
                <w:sz w:val="24"/>
                <w:szCs w:val="24"/>
              </w:rPr>
            </w:pPr>
            <w:r w:rsidRPr="008F27C5">
              <w:rPr>
                <w:rFonts w:ascii="Cambria" w:eastAsia="Times New Roman" w:hAnsi="Cambria" w:cs="Times New Roman"/>
                <w:b/>
                <w:color w:val="000000"/>
                <w:sz w:val="24"/>
                <w:szCs w:val="24"/>
              </w:rPr>
              <w:t>CPL</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14:paraId="41576B07" w14:textId="77777777" w:rsidR="009C7727" w:rsidRPr="008F27C5" w:rsidRDefault="00B3103A">
            <w:pPr>
              <w:jc w:val="center"/>
              <w:rPr>
                <w:rFonts w:ascii="Cambria" w:eastAsia="Times New Roman" w:hAnsi="Cambria" w:cs="Times New Roman"/>
                <w:b/>
                <w:color w:val="000000"/>
                <w:sz w:val="24"/>
                <w:szCs w:val="24"/>
              </w:rPr>
            </w:pPr>
            <w:r w:rsidRPr="008F27C5">
              <w:rPr>
                <w:rFonts w:ascii="Cambria" w:eastAsia="Times New Roman" w:hAnsi="Cambria" w:cs="Times New Roman"/>
                <w:b/>
                <w:color w:val="000000"/>
                <w:sz w:val="24"/>
                <w:szCs w:val="24"/>
              </w:rPr>
              <w:t>KODE</w:t>
            </w:r>
          </w:p>
        </w:tc>
        <w:tc>
          <w:tcPr>
            <w:tcW w:w="11445" w:type="dxa"/>
            <w:tcBorders>
              <w:top w:val="single" w:sz="4" w:space="0" w:color="000000"/>
              <w:left w:val="nil"/>
              <w:bottom w:val="single" w:sz="4" w:space="0" w:color="000000"/>
              <w:right w:val="single" w:sz="4" w:space="0" w:color="000000"/>
            </w:tcBorders>
            <w:shd w:val="clear" w:color="auto" w:fill="D9D9D9"/>
          </w:tcPr>
          <w:p w14:paraId="51B1D052" w14:textId="77777777" w:rsidR="009C7727" w:rsidRPr="008F27C5" w:rsidRDefault="00B3103A">
            <w:pPr>
              <w:jc w:val="center"/>
              <w:rPr>
                <w:rFonts w:ascii="Cambria" w:eastAsia="Times New Roman" w:hAnsi="Cambria" w:cs="Times New Roman"/>
                <w:b/>
                <w:color w:val="000000"/>
                <w:sz w:val="24"/>
                <w:szCs w:val="24"/>
              </w:rPr>
            </w:pPr>
            <w:r w:rsidRPr="008F27C5">
              <w:rPr>
                <w:rFonts w:ascii="Cambria" w:eastAsia="Times New Roman" w:hAnsi="Cambria" w:cs="Times New Roman"/>
                <w:b/>
                <w:color w:val="000000"/>
                <w:sz w:val="24"/>
                <w:szCs w:val="24"/>
              </w:rPr>
              <w:t>RUMUSAN CAPAIAN PEMBELAJARAN MATA KULIAH</w:t>
            </w:r>
          </w:p>
        </w:tc>
      </w:tr>
      <w:tr w:rsidR="009C7727" w:rsidRPr="008F27C5" w14:paraId="60D1D125" w14:textId="77777777">
        <w:trPr>
          <w:trHeight w:val="281"/>
        </w:trPr>
        <w:tc>
          <w:tcPr>
            <w:tcW w:w="1128" w:type="dxa"/>
            <w:tcBorders>
              <w:top w:val="nil"/>
              <w:left w:val="single" w:sz="4" w:space="0" w:color="000000"/>
              <w:bottom w:val="single" w:sz="4" w:space="0" w:color="000000"/>
              <w:right w:val="single" w:sz="4" w:space="0" w:color="000000"/>
            </w:tcBorders>
          </w:tcPr>
          <w:p w14:paraId="4B6844DB"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S5</w:t>
            </w:r>
          </w:p>
        </w:tc>
        <w:tc>
          <w:tcPr>
            <w:tcW w:w="1419" w:type="dxa"/>
            <w:tcBorders>
              <w:top w:val="nil"/>
              <w:left w:val="single" w:sz="4" w:space="0" w:color="000000"/>
              <w:bottom w:val="single" w:sz="4" w:space="0" w:color="000000"/>
              <w:right w:val="single" w:sz="4" w:space="0" w:color="000000"/>
            </w:tcBorders>
          </w:tcPr>
          <w:p w14:paraId="7A26641D"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CPMK 1</w:t>
            </w:r>
          </w:p>
        </w:tc>
        <w:tc>
          <w:tcPr>
            <w:tcW w:w="11445" w:type="dxa"/>
            <w:tcBorders>
              <w:top w:val="nil"/>
              <w:left w:val="nil"/>
              <w:bottom w:val="single" w:sz="4" w:space="0" w:color="000000"/>
              <w:right w:val="single" w:sz="4" w:space="0" w:color="000000"/>
            </w:tcBorders>
          </w:tcPr>
          <w:p w14:paraId="2DDBB595" w14:textId="77777777" w:rsidR="009C7727" w:rsidRPr="008F27C5" w:rsidRDefault="00B3103A">
            <w:pPr>
              <w:spacing w:after="0"/>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Menunjukkan sikap menghargai terhadap pendapat atau temuan orisinal orang lain dalam perkuliahan</w:t>
            </w:r>
          </w:p>
        </w:tc>
      </w:tr>
      <w:tr w:rsidR="009C7727" w:rsidRPr="008F27C5" w14:paraId="6FD23A2D" w14:textId="77777777">
        <w:trPr>
          <w:trHeight w:val="281"/>
        </w:trPr>
        <w:tc>
          <w:tcPr>
            <w:tcW w:w="1128" w:type="dxa"/>
            <w:tcBorders>
              <w:top w:val="nil"/>
              <w:left w:val="single" w:sz="4" w:space="0" w:color="000000"/>
              <w:bottom w:val="single" w:sz="4" w:space="0" w:color="000000"/>
              <w:right w:val="single" w:sz="4" w:space="0" w:color="000000"/>
            </w:tcBorders>
          </w:tcPr>
          <w:p w14:paraId="6C51653C"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S8</w:t>
            </w:r>
          </w:p>
        </w:tc>
        <w:tc>
          <w:tcPr>
            <w:tcW w:w="1419" w:type="dxa"/>
            <w:tcBorders>
              <w:top w:val="nil"/>
              <w:left w:val="single" w:sz="4" w:space="0" w:color="000000"/>
              <w:bottom w:val="single" w:sz="4" w:space="0" w:color="000000"/>
              <w:right w:val="single" w:sz="4" w:space="0" w:color="000000"/>
            </w:tcBorders>
          </w:tcPr>
          <w:p w14:paraId="09A5A51D"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CPMK 2</w:t>
            </w:r>
          </w:p>
        </w:tc>
        <w:tc>
          <w:tcPr>
            <w:tcW w:w="11445" w:type="dxa"/>
            <w:tcBorders>
              <w:top w:val="nil"/>
              <w:left w:val="nil"/>
              <w:bottom w:val="single" w:sz="4" w:space="0" w:color="000000"/>
              <w:right w:val="single" w:sz="4" w:space="0" w:color="000000"/>
            </w:tcBorders>
          </w:tcPr>
          <w:p w14:paraId="32BBF5D2" w14:textId="77777777" w:rsidR="009C7727" w:rsidRPr="008F27C5" w:rsidRDefault="00B3103A">
            <w:pPr>
              <w:spacing w:after="0"/>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Menunjukkan sikap yang mencerminkan nilai, norma, dan etika akademik dalam perkuliahan</w:t>
            </w:r>
          </w:p>
        </w:tc>
      </w:tr>
      <w:tr w:rsidR="009C7727" w:rsidRPr="008F27C5" w14:paraId="662D9786" w14:textId="77777777">
        <w:trPr>
          <w:trHeight w:val="281"/>
        </w:trPr>
        <w:tc>
          <w:tcPr>
            <w:tcW w:w="1128" w:type="dxa"/>
            <w:tcBorders>
              <w:top w:val="nil"/>
              <w:left w:val="single" w:sz="4" w:space="0" w:color="000000"/>
              <w:bottom w:val="single" w:sz="4" w:space="0" w:color="000000"/>
              <w:right w:val="single" w:sz="4" w:space="0" w:color="000000"/>
            </w:tcBorders>
          </w:tcPr>
          <w:p w14:paraId="6F0EB5B9"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S10</w:t>
            </w:r>
          </w:p>
        </w:tc>
        <w:tc>
          <w:tcPr>
            <w:tcW w:w="1419" w:type="dxa"/>
            <w:tcBorders>
              <w:top w:val="nil"/>
              <w:left w:val="single" w:sz="4" w:space="0" w:color="000000"/>
              <w:bottom w:val="single" w:sz="4" w:space="0" w:color="000000"/>
              <w:right w:val="single" w:sz="4" w:space="0" w:color="000000"/>
            </w:tcBorders>
          </w:tcPr>
          <w:p w14:paraId="225E7145"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CPMK 3</w:t>
            </w:r>
          </w:p>
        </w:tc>
        <w:tc>
          <w:tcPr>
            <w:tcW w:w="11445" w:type="dxa"/>
            <w:tcBorders>
              <w:top w:val="nil"/>
              <w:left w:val="nil"/>
              <w:bottom w:val="single" w:sz="4" w:space="0" w:color="000000"/>
              <w:right w:val="single" w:sz="4" w:space="0" w:color="000000"/>
            </w:tcBorders>
          </w:tcPr>
          <w:p w14:paraId="1C2C2FAC" w14:textId="77777777" w:rsidR="009C7727" w:rsidRPr="008F27C5" w:rsidRDefault="00B3103A">
            <w:pPr>
              <w:spacing w:after="0"/>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Menunjukkan semangat kemandirian, kejuangan dalam mengikuti perkuliahan dan mengerjakan penugasan</w:t>
            </w:r>
          </w:p>
        </w:tc>
      </w:tr>
      <w:tr w:rsidR="009C7727" w:rsidRPr="008F27C5" w14:paraId="2F97BC4E" w14:textId="77777777">
        <w:trPr>
          <w:trHeight w:val="281"/>
        </w:trPr>
        <w:tc>
          <w:tcPr>
            <w:tcW w:w="1128" w:type="dxa"/>
            <w:tcBorders>
              <w:top w:val="nil"/>
              <w:left w:val="single" w:sz="4" w:space="0" w:color="000000"/>
              <w:bottom w:val="single" w:sz="4" w:space="0" w:color="000000"/>
              <w:right w:val="single" w:sz="4" w:space="0" w:color="000000"/>
            </w:tcBorders>
          </w:tcPr>
          <w:p w14:paraId="7E1AD8CD"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KU1</w:t>
            </w:r>
          </w:p>
        </w:tc>
        <w:tc>
          <w:tcPr>
            <w:tcW w:w="1419" w:type="dxa"/>
            <w:tcBorders>
              <w:top w:val="nil"/>
              <w:left w:val="single" w:sz="4" w:space="0" w:color="000000"/>
              <w:bottom w:val="single" w:sz="4" w:space="0" w:color="000000"/>
              <w:right w:val="single" w:sz="4" w:space="0" w:color="000000"/>
            </w:tcBorders>
          </w:tcPr>
          <w:p w14:paraId="66FC2A9B"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CPMK 4</w:t>
            </w:r>
          </w:p>
        </w:tc>
        <w:tc>
          <w:tcPr>
            <w:tcW w:w="11445" w:type="dxa"/>
            <w:tcBorders>
              <w:top w:val="nil"/>
              <w:left w:val="nil"/>
              <w:bottom w:val="single" w:sz="4" w:space="0" w:color="000000"/>
              <w:right w:val="single" w:sz="4" w:space="0" w:color="000000"/>
            </w:tcBorders>
          </w:tcPr>
          <w:p w14:paraId="72FB5924" w14:textId="77777777" w:rsidR="009C7727" w:rsidRPr="008F27C5" w:rsidRDefault="00B3103A">
            <w:pPr>
              <w:spacing w:after="0"/>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Mampu</w:t>
            </w:r>
            <w:r w:rsidRPr="008F27C5">
              <w:rPr>
                <w:rFonts w:ascii="Cambria" w:eastAsia="Times New Roman" w:hAnsi="Cambria" w:cs="Times New Roman"/>
                <w:sz w:val="24"/>
                <w:szCs w:val="24"/>
              </w:rPr>
              <w:t xml:space="preserve"> menemukan atau mengembangkan teori/konsepsi/ gagasan ilmiah baru, dengan pemikiran logis, kritis, sistematis, dan kreatif</w:t>
            </w:r>
          </w:p>
        </w:tc>
      </w:tr>
      <w:tr w:rsidR="009C7727" w:rsidRPr="008F27C5" w14:paraId="6DBB7296" w14:textId="77777777">
        <w:trPr>
          <w:trHeight w:val="281"/>
        </w:trPr>
        <w:tc>
          <w:tcPr>
            <w:tcW w:w="1128" w:type="dxa"/>
            <w:tcBorders>
              <w:top w:val="nil"/>
              <w:left w:val="single" w:sz="4" w:space="0" w:color="000000"/>
              <w:bottom w:val="single" w:sz="4" w:space="0" w:color="000000"/>
              <w:right w:val="single" w:sz="4" w:space="0" w:color="000000"/>
            </w:tcBorders>
          </w:tcPr>
          <w:p w14:paraId="6B1FCA7C" w14:textId="77777777" w:rsidR="009C7727" w:rsidRPr="008F27C5" w:rsidRDefault="00B3103A">
            <w:pPr>
              <w:spacing w:after="0"/>
              <w:jc w:val="center"/>
              <w:rPr>
                <w:rFonts w:ascii="Cambria" w:eastAsia="Times New Roman" w:hAnsi="Cambria" w:cs="Times New Roman"/>
                <w:b/>
                <w:color w:val="000000"/>
                <w:sz w:val="24"/>
                <w:szCs w:val="24"/>
              </w:rPr>
            </w:pPr>
            <w:r w:rsidRPr="008F27C5">
              <w:rPr>
                <w:rFonts w:ascii="Cambria" w:eastAsia="Times New Roman" w:hAnsi="Cambria" w:cs="Times New Roman"/>
                <w:sz w:val="24"/>
                <w:szCs w:val="24"/>
              </w:rPr>
              <w:t>P5</w:t>
            </w:r>
          </w:p>
        </w:tc>
        <w:tc>
          <w:tcPr>
            <w:tcW w:w="1419" w:type="dxa"/>
            <w:tcBorders>
              <w:top w:val="nil"/>
              <w:left w:val="single" w:sz="4" w:space="0" w:color="000000"/>
              <w:bottom w:val="single" w:sz="4" w:space="0" w:color="000000"/>
              <w:right w:val="single" w:sz="4" w:space="0" w:color="000000"/>
            </w:tcBorders>
          </w:tcPr>
          <w:p w14:paraId="3DA7E232"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CPMK  5</w:t>
            </w:r>
          </w:p>
        </w:tc>
        <w:tc>
          <w:tcPr>
            <w:tcW w:w="11445" w:type="dxa"/>
            <w:tcBorders>
              <w:top w:val="nil"/>
              <w:left w:val="nil"/>
              <w:bottom w:val="single" w:sz="4" w:space="0" w:color="000000"/>
              <w:right w:val="single" w:sz="4" w:space="0" w:color="000000"/>
            </w:tcBorders>
          </w:tcPr>
          <w:p w14:paraId="6C9D6869" w14:textId="77777777" w:rsidR="009C7727" w:rsidRPr="008F27C5" w:rsidRDefault="00B3103A">
            <w:pPr>
              <w:spacing w:after="0"/>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Menguasai standar evaluasi program dan panduan pokok bagi evaluator</w:t>
            </w:r>
          </w:p>
        </w:tc>
      </w:tr>
      <w:tr w:rsidR="009C7727" w:rsidRPr="008F27C5" w14:paraId="0A42D235" w14:textId="77777777">
        <w:trPr>
          <w:trHeight w:val="219"/>
        </w:trPr>
        <w:tc>
          <w:tcPr>
            <w:tcW w:w="1128" w:type="dxa"/>
            <w:tcBorders>
              <w:top w:val="single" w:sz="4" w:space="0" w:color="000000"/>
              <w:left w:val="single" w:sz="4" w:space="0" w:color="000000"/>
              <w:bottom w:val="single" w:sz="4" w:space="0" w:color="000000"/>
              <w:right w:val="single" w:sz="4" w:space="0" w:color="000000"/>
            </w:tcBorders>
          </w:tcPr>
          <w:p w14:paraId="4B27DACE"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sz w:val="24"/>
                <w:szCs w:val="24"/>
              </w:rPr>
              <w:t>P5</w:t>
            </w:r>
          </w:p>
        </w:tc>
        <w:tc>
          <w:tcPr>
            <w:tcW w:w="1419" w:type="dxa"/>
            <w:tcBorders>
              <w:top w:val="single" w:sz="4" w:space="0" w:color="000000"/>
              <w:left w:val="single" w:sz="4" w:space="0" w:color="000000"/>
              <w:bottom w:val="single" w:sz="4" w:space="0" w:color="000000"/>
              <w:right w:val="single" w:sz="4" w:space="0" w:color="000000"/>
            </w:tcBorders>
          </w:tcPr>
          <w:p w14:paraId="5301E37B"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CPMK  6</w:t>
            </w:r>
          </w:p>
        </w:tc>
        <w:tc>
          <w:tcPr>
            <w:tcW w:w="11445" w:type="dxa"/>
            <w:tcBorders>
              <w:top w:val="single" w:sz="4" w:space="0" w:color="000000"/>
              <w:left w:val="nil"/>
              <w:bottom w:val="single" w:sz="4" w:space="0" w:color="000000"/>
              <w:right w:val="single" w:sz="4" w:space="0" w:color="000000"/>
            </w:tcBorders>
          </w:tcPr>
          <w:p w14:paraId="0A80CCF0" w14:textId="77777777" w:rsidR="009C7727" w:rsidRPr="008F27C5" w:rsidRDefault="00B3103A">
            <w:pPr>
              <w:spacing w:after="0"/>
              <w:rPr>
                <w:rFonts w:ascii="Cambria" w:eastAsia="Times New Roman" w:hAnsi="Cambria" w:cs="Times New Roman"/>
                <w:color w:val="000000"/>
                <w:sz w:val="24"/>
                <w:szCs w:val="24"/>
              </w:rPr>
            </w:pPr>
            <w:r w:rsidRPr="008F27C5">
              <w:rPr>
                <w:rFonts w:ascii="Cambria" w:eastAsia="Times New Roman" w:hAnsi="Cambria" w:cs="Times New Roman"/>
                <w:sz w:val="24"/>
                <w:szCs w:val="24"/>
              </w:rPr>
              <w:t>Menguasai prinsip-prinsip pendekatan qualitative, perbedaan pendekatan kualitatif-kuantitatif</w:t>
            </w:r>
          </w:p>
        </w:tc>
      </w:tr>
      <w:tr w:rsidR="009C7727" w:rsidRPr="008F27C5" w14:paraId="75C8744F" w14:textId="77777777">
        <w:trPr>
          <w:trHeight w:val="219"/>
        </w:trPr>
        <w:tc>
          <w:tcPr>
            <w:tcW w:w="1128" w:type="dxa"/>
            <w:tcBorders>
              <w:top w:val="single" w:sz="4" w:space="0" w:color="000000"/>
              <w:left w:val="single" w:sz="4" w:space="0" w:color="000000"/>
              <w:bottom w:val="single" w:sz="4" w:space="0" w:color="000000"/>
              <w:right w:val="single" w:sz="4" w:space="0" w:color="000000"/>
            </w:tcBorders>
          </w:tcPr>
          <w:p w14:paraId="4086E584"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sz w:val="24"/>
                <w:szCs w:val="24"/>
              </w:rPr>
              <w:t>P5</w:t>
            </w:r>
          </w:p>
        </w:tc>
        <w:tc>
          <w:tcPr>
            <w:tcW w:w="1419" w:type="dxa"/>
            <w:tcBorders>
              <w:top w:val="single" w:sz="4" w:space="0" w:color="000000"/>
              <w:left w:val="single" w:sz="4" w:space="0" w:color="000000"/>
              <w:bottom w:val="single" w:sz="4" w:space="0" w:color="000000"/>
              <w:right w:val="single" w:sz="4" w:space="0" w:color="000000"/>
            </w:tcBorders>
          </w:tcPr>
          <w:p w14:paraId="121FBD84"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CPMK  7</w:t>
            </w:r>
          </w:p>
        </w:tc>
        <w:tc>
          <w:tcPr>
            <w:tcW w:w="11445" w:type="dxa"/>
            <w:tcBorders>
              <w:top w:val="single" w:sz="4" w:space="0" w:color="000000"/>
              <w:left w:val="nil"/>
              <w:bottom w:val="single" w:sz="4" w:space="0" w:color="000000"/>
              <w:right w:val="single" w:sz="4" w:space="0" w:color="000000"/>
            </w:tcBorders>
          </w:tcPr>
          <w:p w14:paraId="66B62C25" w14:textId="77777777" w:rsidR="009C7727" w:rsidRPr="008F27C5" w:rsidRDefault="00B3103A">
            <w:pPr>
              <w:spacing w:after="0"/>
              <w:rPr>
                <w:rFonts w:ascii="Cambria" w:eastAsia="Times New Roman" w:hAnsi="Cambria" w:cs="Times New Roman"/>
                <w:sz w:val="24"/>
                <w:szCs w:val="24"/>
              </w:rPr>
            </w:pPr>
            <w:r w:rsidRPr="008F27C5">
              <w:rPr>
                <w:rFonts w:ascii="Cambria" w:eastAsia="Times New Roman" w:hAnsi="Cambria" w:cs="Times New Roman"/>
                <w:sz w:val="24"/>
                <w:szCs w:val="24"/>
              </w:rPr>
              <w:t>Membedakan berbagai tipe pendekatan kualitatif: etnograpik, studi kasus, penomenologis, grounded</w:t>
            </w:r>
          </w:p>
        </w:tc>
      </w:tr>
      <w:tr w:rsidR="009C7727" w:rsidRPr="008F27C5" w14:paraId="08A56235" w14:textId="77777777">
        <w:trPr>
          <w:trHeight w:val="219"/>
        </w:trPr>
        <w:tc>
          <w:tcPr>
            <w:tcW w:w="1128" w:type="dxa"/>
            <w:tcBorders>
              <w:top w:val="single" w:sz="4" w:space="0" w:color="000000"/>
              <w:left w:val="single" w:sz="4" w:space="0" w:color="000000"/>
              <w:bottom w:val="single" w:sz="4" w:space="0" w:color="000000"/>
              <w:right w:val="single" w:sz="4" w:space="0" w:color="000000"/>
            </w:tcBorders>
          </w:tcPr>
          <w:p w14:paraId="2622F7FB"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sz w:val="24"/>
                <w:szCs w:val="24"/>
              </w:rPr>
              <w:t>KK5</w:t>
            </w:r>
          </w:p>
        </w:tc>
        <w:tc>
          <w:tcPr>
            <w:tcW w:w="1419" w:type="dxa"/>
            <w:tcBorders>
              <w:top w:val="single" w:sz="4" w:space="0" w:color="000000"/>
              <w:left w:val="single" w:sz="4" w:space="0" w:color="000000"/>
              <w:bottom w:val="single" w:sz="4" w:space="0" w:color="000000"/>
              <w:right w:val="single" w:sz="4" w:space="0" w:color="000000"/>
            </w:tcBorders>
          </w:tcPr>
          <w:p w14:paraId="269026A3"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CPMK 8</w:t>
            </w:r>
          </w:p>
        </w:tc>
        <w:tc>
          <w:tcPr>
            <w:tcW w:w="11445" w:type="dxa"/>
            <w:tcBorders>
              <w:top w:val="single" w:sz="4" w:space="0" w:color="000000"/>
              <w:left w:val="nil"/>
              <w:bottom w:val="single" w:sz="4" w:space="0" w:color="000000"/>
              <w:right w:val="single" w:sz="4" w:space="0" w:color="000000"/>
            </w:tcBorders>
          </w:tcPr>
          <w:p w14:paraId="0326F583" w14:textId="77777777" w:rsidR="009C7727" w:rsidRPr="008F27C5" w:rsidRDefault="00B3103A">
            <w:pPr>
              <w:spacing w:after="0"/>
              <w:rPr>
                <w:rFonts w:ascii="Cambria" w:eastAsia="Times New Roman" w:hAnsi="Cambria" w:cs="Times New Roman"/>
                <w:sz w:val="24"/>
                <w:szCs w:val="24"/>
              </w:rPr>
            </w:pPr>
            <w:r w:rsidRPr="008F27C5">
              <w:rPr>
                <w:rFonts w:ascii="Cambria" w:eastAsia="Times New Roman" w:hAnsi="Cambria" w:cs="Times New Roman"/>
                <w:sz w:val="24"/>
                <w:szCs w:val="24"/>
              </w:rPr>
              <w:t>Menganalisis data kualitatif</w:t>
            </w:r>
          </w:p>
        </w:tc>
      </w:tr>
      <w:tr w:rsidR="009C7727" w:rsidRPr="008F27C5" w14:paraId="79FFCE99" w14:textId="77777777">
        <w:trPr>
          <w:trHeight w:val="219"/>
        </w:trPr>
        <w:tc>
          <w:tcPr>
            <w:tcW w:w="1128" w:type="dxa"/>
            <w:tcBorders>
              <w:top w:val="single" w:sz="4" w:space="0" w:color="000000"/>
              <w:left w:val="single" w:sz="4" w:space="0" w:color="000000"/>
              <w:bottom w:val="single" w:sz="4" w:space="0" w:color="000000"/>
              <w:right w:val="single" w:sz="4" w:space="0" w:color="000000"/>
            </w:tcBorders>
          </w:tcPr>
          <w:p w14:paraId="4BB546E6"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sz w:val="24"/>
                <w:szCs w:val="24"/>
              </w:rPr>
              <w:t>P5</w:t>
            </w:r>
          </w:p>
        </w:tc>
        <w:tc>
          <w:tcPr>
            <w:tcW w:w="1419" w:type="dxa"/>
            <w:tcBorders>
              <w:top w:val="single" w:sz="4" w:space="0" w:color="000000"/>
              <w:left w:val="single" w:sz="4" w:space="0" w:color="000000"/>
              <w:bottom w:val="single" w:sz="4" w:space="0" w:color="000000"/>
              <w:right w:val="single" w:sz="4" w:space="0" w:color="000000"/>
            </w:tcBorders>
          </w:tcPr>
          <w:p w14:paraId="046DC682"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CPMK 9</w:t>
            </w:r>
          </w:p>
        </w:tc>
        <w:tc>
          <w:tcPr>
            <w:tcW w:w="11445" w:type="dxa"/>
            <w:tcBorders>
              <w:top w:val="single" w:sz="4" w:space="0" w:color="000000"/>
              <w:left w:val="nil"/>
              <w:bottom w:val="single" w:sz="4" w:space="0" w:color="000000"/>
              <w:right w:val="single" w:sz="4" w:space="0" w:color="000000"/>
            </w:tcBorders>
          </w:tcPr>
          <w:p w14:paraId="02650F12" w14:textId="77777777" w:rsidR="009C7727" w:rsidRPr="008F27C5" w:rsidRDefault="00B3103A">
            <w:pPr>
              <w:spacing w:after="0"/>
              <w:rPr>
                <w:rFonts w:ascii="Cambria" w:eastAsia="Times New Roman" w:hAnsi="Cambria" w:cs="Times New Roman"/>
                <w:sz w:val="24"/>
                <w:szCs w:val="24"/>
              </w:rPr>
            </w:pPr>
            <w:r w:rsidRPr="008F27C5">
              <w:rPr>
                <w:rFonts w:ascii="Cambria" w:eastAsia="Times New Roman" w:hAnsi="Cambria" w:cs="Times New Roman"/>
                <w:sz w:val="24"/>
                <w:szCs w:val="24"/>
              </w:rPr>
              <w:t>Memahami pendekatan mix kuantitatif-kualitatif</w:t>
            </w:r>
          </w:p>
        </w:tc>
      </w:tr>
      <w:tr w:rsidR="009C7727" w:rsidRPr="008F27C5" w14:paraId="5221231B" w14:textId="77777777">
        <w:trPr>
          <w:trHeight w:val="219"/>
        </w:trPr>
        <w:tc>
          <w:tcPr>
            <w:tcW w:w="1128" w:type="dxa"/>
            <w:tcBorders>
              <w:top w:val="single" w:sz="4" w:space="0" w:color="000000"/>
              <w:left w:val="single" w:sz="4" w:space="0" w:color="000000"/>
              <w:bottom w:val="single" w:sz="4" w:space="0" w:color="000000"/>
              <w:right w:val="single" w:sz="4" w:space="0" w:color="000000"/>
            </w:tcBorders>
          </w:tcPr>
          <w:p w14:paraId="65A5B21A"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sz w:val="24"/>
                <w:szCs w:val="24"/>
              </w:rPr>
              <w:t>P5</w:t>
            </w:r>
          </w:p>
        </w:tc>
        <w:tc>
          <w:tcPr>
            <w:tcW w:w="1419" w:type="dxa"/>
            <w:tcBorders>
              <w:top w:val="single" w:sz="4" w:space="0" w:color="000000"/>
              <w:left w:val="single" w:sz="4" w:space="0" w:color="000000"/>
              <w:bottom w:val="single" w:sz="4" w:space="0" w:color="000000"/>
              <w:right w:val="single" w:sz="4" w:space="0" w:color="000000"/>
            </w:tcBorders>
          </w:tcPr>
          <w:p w14:paraId="20AE7D38"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CPMK 10</w:t>
            </w:r>
          </w:p>
        </w:tc>
        <w:tc>
          <w:tcPr>
            <w:tcW w:w="11445" w:type="dxa"/>
            <w:tcBorders>
              <w:top w:val="single" w:sz="4" w:space="0" w:color="000000"/>
              <w:left w:val="nil"/>
              <w:bottom w:val="single" w:sz="4" w:space="0" w:color="000000"/>
              <w:right w:val="single" w:sz="4" w:space="0" w:color="000000"/>
            </w:tcBorders>
          </w:tcPr>
          <w:p w14:paraId="610684CA" w14:textId="77777777" w:rsidR="009C7727" w:rsidRPr="008F27C5" w:rsidRDefault="00B3103A">
            <w:pPr>
              <w:spacing w:after="0"/>
              <w:rPr>
                <w:rFonts w:ascii="Cambria" w:eastAsia="Times New Roman" w:hAnsi="Cambria" w:cs="Times New Roman"/>
                <w:sz w:val="24"/>
                <w:szCs w:val="24"/>
              </w:rPr>
            </w:pPr>
            <w:r w:rsidRPr="008F27C5">
              <w:rPr>
                <w:rFonts w:ascii="Cambria" w:eastAsia="Times New Roman" w:hAnsi="Cambria" w:cs="Times New Roman"/>
                <w:sz w:val="24"/>
                <w:szCs w:val="24"/>
              </w:rPr>
              <w:t>Menguasai rancangan metode mix</w:t>
            </w:r>
          </w:p>
        </w:tc>
      </w:tr>
      <w:tr w:rsidR="009C7727" w:rsidRPr="008F27C5" w14:paraId="54E34976" w14:textId="77777777">
        <w:trPr>
          <w:trHeight w:val="219"/>
        </w:trPr>
        <w:tc>
          <w:tcPr>
            <w:tcW w:w="1128" w:type="dxa"/>
            <w:tcBorders>
              <w:top w:val="single" w:sz="4" w:space="0" w:color="000000"/>
              <w:left w:val="single" w:sz="4" w:space="0" w:color="000000"/>
              <w:bottom w:val="single" w:sz="4" w:space="0" w:color="000000"/>
              <w:right w:val="single" w:sz="4" w:space="0" w:color="000000"/>
            </w:tcBorders>
          </w:tcPr>
          <w:p w14:paraId="5C4CA7F6"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sz w:val="24"/>
                <w:szCs w:val="24"/>
              </w:rPr>
              <w:t>P5</w:t>
            </w:r>
          </w:p>
        </w:tc>
        <w:tc>
          <w:tcPr>
            <w:tcW w:w="1419" w:type="dxa"/>
            <w:tcBorders>
              <w:top w:val="single" w:sz="4" w:space="0" w:color="000000"/>
              <w:left w:val="single" w:sz="4" w:space="0" w:color="000000"/>
              <w:bottom w:val="single" w:sz="4" w:space="0" w:color="000000"/>
              <w:right w:val="single" w:sz="4" w:space="0" w:color="000000"/>
            </w:tcBorders>
          </w:tcPr>
          <w:p w14:paraId="03D46A74"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CPMK 11</w:t>
            </w:r>
          </w:p>
        </w:tc>
        <w:tc>
          <w:tcPr>
            <w:tcW w:w="11445" w:type="dxa"/>
            <w:tcBorders>
              <w:top w:val="single" w:sz="4" w:space="0" w:color="000000"/>
              <w:left w:val="nil"/>
              <w:bottom w:val="single" w:sz="4" w:space="0" w:color="000000"/>
              <w:right w:val="single" w:sz="4" w:space="0" w:color="000000"/>
            </w:tcBorders>
          </w:tcPr>
          <w:p w14:paraId="07048EB4" w14:textId="77777777" w:rsidR="009C7727" w:rsidRPr="008F27C5" w:rsidRDefault="00B3103A">
            <w:pPr>
              <w:spacing w:after="0"/>
              <w:rPr>
                <w:rFonts w:ascii="Cambria" w:eastAsia="Times New Roman" w:hAnsi="Cambria" w:cs="Times New Roman"/>
                <w:sz w:val="24"/>
                <w:szCs w:val="24"/>
              </w:rPr>
            </w:pPr>
            <w:r w:rsidRPr="008F27C5">
              <w:rPr>
                <w:rFonts w:ascii="Cambria" w:eastAsia="Times New Roman" w:hAnsi="Cambria" w:cs="Times New Roman"/>
                <w:sz w:val="24"/>
                <w:szCs w:val="24"/>
              </w:rPr>
              <w:t>Memahami konsep-konsep Logic model</w:t>
            </w:r>
          </w:p>
        </w:tc>
      </w:tr>
      <w:tr w:rsidR="009C7727" w:rsidRPr="008F27C5" w14:paraId="3FCF4069" w14:textId="77777777">
        <w:trPr>
          <w:trHeight w:val="219"/>
        </w:trPr>
        <w:tc>
          <w:tcPr>
            <w:tcW w:w="1128" w:type="dxa"/>
            <w:tcBorders>
              <w:top w:val="single" w:sz="4" w:space="0" w:color="000000"/>
              <w:left w:val="single" w:sz="4" w:space="0" w:color="000000"/>
              <w:bottom w:val="single" w:sz="4" w:space="0" w:color="000000"/>
              <w:right w:val="single" w:sz="4" w:space="0" w:color="000000"/>
            </w:tcBorders>
          </w:tcPr>
          <w:p w14:paraId="2E8604F1"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sz w:val="24"/>
                <w:szCs w:val="24"/>
              </w:rPr>
              <w:t>KK5</w:t>
            </w:r>
          </w:p>
        </w:tc>
        <w:tc>
          <w:tcPr>
            <w:tcW w:w="1419" w:type="dxa"/>
            <w:tcBorders>
              <w:top w:val="single" w:sz="4" w:space="0" w:color="000000"/>
              <w:left w:val="single" w:sz="4" w:space="0" w:color="000000"/>
              <w:bottom w:val="single" w:sz="4" w:space="0" w:color="000000"/>
              <w:right w:val="single" w:sz="4" w:space="0" w:color="000000"/>
            </w:tcBorders>
          </w:tcPr>
          <w:p w14:paraId="6678598E"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CPMK 12</w:t>
            </w:r>
          </w:p>
        </w:tc>
        <w:tc>
          <w:tcPr>
            <w:tcW w:w="11445" w:type="dxa"/>
            <w:tcBorders>
              <w:top w:val="single" w:sz="4" w:space="0" w:color="000000"/>
              <w:left w:val="nil"/>
              <w:bottom w:val="single" w:sz="4" w:space="0" w:color="000000"/>
              <w:right w:val="single" w:sz="4" w:space="0" w:color="000000"/>
            </w:tcBorders>
          </w:tcPr>
          <w:p w14:paraId="32108BC8" w14:textId="77777777" w:rsidR="009C7727" w:rsidRPr="008F27C5" w:rsidRDefault="00B3103A">
            <w:pPr>
              <w:spacing w:after="0"/>
              <w:rPr>
                <w:rFonts w:ascii="Cambria" w:eastAsia="Times New Roman" w:hAnsi="Cambria" w:cs="Times New Roman"/>
                <w:sz w:val="24"/>
                <w:szCs w:val="24"/>
              </w:rPr>
            </w:pPr>
            <w:r w:rsidRPr="008F27C5">
              <w:rPr>
                <w:rFonts w:ascii="Cambria" w:eastAsia="Times New Roman" w:hAnsi="Cambria" w:cs="Times New Roman"/>
                <w:sz w:val="24"/>
                <w:szCs w:val="24"/>
              </w:rPr>
              <w:t>Menguasai cara penggunaan, keunggulan dan kelemahan logic model</w:t>
            </w:r>
          </w:p>
        </w:tc>
      </w:tr>
      <w:tr w:rsidR="009C7727" w:rsidRPr="008F27C5" w14:paraId="12802041" w14:textId="77777777">
        <w:trPr>
          <w:trHeight w:val="219"/>
        </w:trPr>
        <w:tc>
          <w:tcPr>
            <w:tcW w:w="1128" w:type="dxa"/>
            <w:tcBorders>
              <w:top w:val="single" w:sz="4" w:space="0" w:color="000000"/>
              <w:left w:val="single" w:sz="4" w:space="0" w:color="000000"/>
              <w:bottom w:val="single" w:sz="4" w:space="0" w:color="000000"/>
              <w:right w:val="single" w:sz="4" w:space="0" w:color="000000"/>
            </w:tcBorders>
          </w:tcPr>
          <w:p w14:paraId="0CE6E44C"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sz w:val="24"/>
                <w:szCs w:val="24"/>
              </w:rPr>
              <w:t>KK5</w:t>
            </w:r>
          </w:p>
        </w:tc>
        <w:tc>
          <w:tcPr>
            <w:tcW w:w="1419" w:type="dxa"/>
            <w:tcBorders>
              <w:top w:val="single" w:sz="4" w:space="0" w:color="000000"/>
              <w:left w:val="single" w:sz="4" w:space="0" w:color="000000"/>
              <w:bottom w:val="single" w:sz="4" w:space="0" w:color="000000"/>
              <w:right w:val="single" w:sz="4" w:space="0" w:color="000000"/>
            </w:tcBorders>
          </w:tcPr>
          <w:p w14:paraId="10D0FD85"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CPMK 13</w:t>
            </w:r>
          </w:p>
        </w:tc>
        <w:tc>
          <w:tcPr>
            <w:tcW w:w="11445" w:type="dxa"/>
            <w:tcBorders>
              <w:top w:val="single" w:sz="4" w:space="0" w:color="000000"/>
              <w:left w:val="nil"/>
              <w:bottom w:val="single" w:sz="4" w:space="0" w:color="000000"/>
              <w:right w:val="single" w:sz="4" w:space="0" w:color="000000"/>
            </w:tcBorders>
          </w:tcPr>
          <w:p w14:paraId="3C9A9CDA" w14:textId="77777777" w:rsidR="009C7727" w:rsidRPr="008F27C5" w:rsidRDefault="00B3103A">
            <w:pPr>
              <w:spacing w:after="0"/>
              <w:rPr>
                <w:rFonts w:ascii="Cambria" w:eastAsia="Times New Roman" w:hAnsi="Cambria" w:cs="Times New Roman"/>
                <w:sz w:val="24"/>
                <w:szCs w:val="24"/>
              </w:rPr>
            </w:pPr>
            <w:r w:rsidRPr="008F27C5">
              <w:rPr>
                <w:rFonts w:ascii="Cambria" w:eastAsia="Times New Roman" w:hAnsi="Cambria" w:cs="Times New Roman"/>
                <w:sz w:val="24"/>
                <w:szCs w:val="24"/>
              </w:rPr>
              <w:t>Memahami metode Rancangan dan Pengembangan (Design and Development = D &amp; D)</w:t>
            </w:r>
          </w:p>
        </w:tc>
      </w:tr>
      <w:tr w:rsidR="009C7727" w:rsidRPr="008F27C5" w14:paraId="7F9A8363" w14:textId="77777777">
        <w:trPr>
          <w:trHeight w:val="219"/>
        </w:trPr>
        <w:tc>
          <w:tcPr>
            <w:tcW w:w="1128" w:type="dxa"/>
            <w:tcBorders>
              <w:top w:val="single" w:sz="4" w:space="0" w:color="000000"/>
              <w:left w:val="single" w:sz="4" w:space="0" w:color="000000"/>
              <w:bottom w:val="single" w:sz="4" w:space="0" w:color="000000"/>
              <w:right w:val="single" w:sz="4" w:space="0" w:color="000000"/>
            </w:tcBorders>
          </w:tcPr>
          <w:p w14:paraId="586214E9" w14:textId="77777777" w:rsidR="009C7727" w:rsidRPr="008F27C5" w:rsidRDefault="00B3103A">
            <w:pPr>
              <w:spacing w:after="0"/>
              <w:jc w:val="center"/>
              <w:rPr>
                <w:rFonts w:ascii="Cambria" w:eastAsia="Times New Roman" w:hAnsi="Cambria" w:cs="Times New Roman"/>
                <w:sz w:val="24"/>
                <w:szCs w:val="24"/>
              </w:rPr>
            </w:pPr>
            <w:r w:rsidRPr="008F27C5">
              <w:rPr>
                <w:rFonts w:ascii="Cambria" w:eastAsia="Times New Roman" w:hAnsi="Cambria" w:cs="Times New Roman"/>
                <w:sz w:val="24"/>
                <w:szCs w:val="24"/>
              </w:rPr>
              <w:t>KK5</w:t>
            </w:r>
          </w:p>
        </w:tc>
        <w:tc>
          <w:tcPr>
            <w:tcW w:w="1419" w:type="dxa"/>
            <w:tcBorders>
              <w:top w:val="single" w:sz="4" w:space="0" w:color="000000"/>
              <w:left w:val="single" w:sz="4" w:space="0" w:color="000000"/>
              <w:bottom w:val="single" w:sz="4" w:space="0" w:color="000000"/>
              <w:right w:val="single" w:sz="4" w:space="0" w:color="000000"/>
            </w:tcBorders>
          </w:tcPr>
          <w:p w14:paraId="45C90A6F"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CPMK 14</w:t>
            </w:r>
          </w:p>
        </w:tc>
        <w:tc>
          <w:tcPr>
            <w:tcW w:w="11445" w:type="dxa"/>
            <w:tcBorders>
              <w:top w:val="single" w:sz="4" w:space="0" w:color="000000"/>
              <w:left w:val="nil"/>
              <w:bottom w:val="single" w:sz="4" w:space="0" w:color="000000"/>
              <w:right w:val="single" w:sz="4" w:space="0" w:color="000000"/>
            </w:tcBorders>
          </w:tcPr>
          <w:p w14:paraId="4CA20B5B" w14:textId="77777777" w:rsidR="009C7727" w:rsidRPr="008F27C5" w:rsidRDefault="00B3103A">
            <w:pPr>
              <w:spacing w:after="0"/>
              <w:rPr>
                <w:rFonts w:ascii="Cambria" w:eastAsia="Times New Roman" w:hAnsi="Cambria" w:cs="Times New Roman"/>
                <w:sz w:val="24"/>
                <w:szCs w:val="24"/>
              </w:rPr>
            </w:pPr>
            <w:r w:rsidRPr="008F27C5">
              <w:rPr>
                <w:rFonts w:ascii="Cambria" w:eastAsia="Times New Roman" w:hAnsi="Cambria" w:cs="Times New Roman"/>
                <w:sz w:val="24"/>
                <w:szCs w:val="24"/>
              </w:rPr>
              <w:t>Memahami metode Rancangan dan Pengembangan (Design and Development = R &amp; D)</w:t>
            </w:r>
          </w:p>
        </w:tc>
      </w:tr>
      <w:tr w:rsidR="009C7727" w:rsidRPr="008F27C5" w14:paraId="686DF426" w14:textId="77777777">
        <w:trPr>
          <w:trHeight w:val="219"/>
        </w:trPr>
        <w:tc>
          <w:tcPr>
            <w:tcW w:w="1128" w:type="dxa"/>
            <w:tcBorders>
              <w:top w:val="single" w:sz="4" w:space="0" w:color="000000"/>
              <w:left w:val="single" w:sz="4" w:space="0" w:color="000000"/>
              <w:bottom w:val="single" w:sz="4" w:space="0" w:color="000000"/>
              <w:right w:val="single" w:sz="4" w:space="0" w:color="000000"/>
            </w:tcBorders>
          </w:tcPr>
          <w:p w14:paraId="65AF6B4B"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sz w:val="24"/>
                <w:szCs w:val="24"/>
              </w:rPr>
              <w:t>KK5</w:t>
            </w:r>
          </w:p>
        </w:tc>
        <w:tc>
          <w:tcPr>
            <w:tcW w:w="1419" w:type="dxa"/>
            <w:tcBorders>
              <w:top w:val="single" w:sz="4" w:space="0" w:color="000000"/>
              <w:left w:val="single" w:sz="4" w:space="0" w:color="000000"/>
              <w:bottom w:val="single" w:sz="4" w:space="0" w:color="000000"/>
              <w:right w:val="single" w:sz="4" w:space="0" w:color="000000"/>
            </w:tcBorders>
          </w:tcPr>
          <w:p w14:paraId="15B3FFAE" w14:textId="77777777" w:rsidR="009C7727" w:rsidRPr="008F27C5" w:rsidRDefault="00B3103A">
            <w:pPr>
              <w:spacing w:after="0"/>
              <w:jc w:val="center"/>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CPMK 15</w:t>
            </w:r>
          </w:p>
        </w:tc>
        <w:tc>
          <w:tcPr>
            <w:tcW w:w="11445" w:type="dxa"/>
            <w:tcBorders>
              <w:top w:val="single" w:sz="4" w:space="0" w:color="000000"/>
              <w:left w:val="nil"/>
              <w:bottom w:val="single" w:sz="4" w:space="0" w:color="000000"/>
              <w:right w:val="single" w:sz="4" w:space="0" w:color="000000"/>
            </w:tcBorders>
          </w:tcPr>
          <w:p w14:paraId="35646B1C" w14:textId="77777777" w:rsidR="009C7727" w:rsidRPr="008F27C5" w:rsidRDefault="00B3103A">
            <w:pPr>
              <w:spacing w:after="0"/>
              <w:rPr>
                <w:rFonts w:ascii="Cambria" w:eastAsia="Times New Roman" w:hAnsi="Cambria" w:cs="Times New Roman"/>
                <w:sz w:val="24"/>
                <w:szCs w:val="24"/>
              </w:rPr>
            </w:pPr>
            <w:r w:rsidRPr="008F27C5">
              <w:rPr>
                <w:rFonts w:ascii="Cambria" w:eastAsia="Times New Roman" w:hAnsi="Cambria" w:cs="Times New Roman"/>
                <w:sz w:val="24"/>
                <w:szCs w:val="24"/>
              </w:rPr>
              <w:t>Mampu menulis artikel tentang evaluasi yang menggunakan metode pendekatan campuran</w:t>
            </w:r>
          </w:p>
        </w:tc>
      </w:tr>
    </w:tbl>
    <w:p w14:paraId="5D3C53FC" w14:textId="77777777" w:rsidR="009C7727" w:rsidRPr="008F27C5" w:rsidRDefault="009C7727">
      <w:pPr>
        <w:tabs>
          <w:tab w:val="left" w:pos="2410"/>
        </w:tabs>
        <w:spacing w:after="0"/>
        <w:jc w:val="both"/>
        <w:rPr>
          <w:rFonts w:ascii="Cambria" w:eastAsia="Times New Roman" w:hAnsi="Cambria" w:cs="Times New Roman"/>
          <w:sz w:val="24"/>
          <w:szCs w:val="24"/>
        </w:rPr>
      </w:pPr>
    </w:p>
    <w:tbl>
      <w:tblPr>
        <w:tblStyle w:val="a1"/>
        <w:tblW w:w="14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2053"/>
        <w:gridCol w:w="1533"/>
        <w:gridCol w:w="1675"/>
        <w:gridCol w:w="1953"/>
        <w:gridCol w:w="1675"/>
        <w:gridCol w:w="1820"/>
        <w:gridCol w:w="838"/>
        <w:gridCol w:w="1116"/>
        <w:gridCol w:w="968"/>
      </w:tblGrid>
      <w:tr w:rsidR="009C7727" w:rsidRPr="008F27C5" w14:paraId="5EC5F296" w14:textId="77777777">
        <w:trPr>
          <w:trHeight w:val="854"/>
          <w:tblHeader/>
        </w:trPr>
        <w:tc>
          <w:tcPr>
            <w:tcW w:w="565" w:type="dxa"/>
            <w:shd w:val="clear" w:color="auto" w:fill="D9D9D9"/>
          </w:tcPr>
          <w:p w14:paraId="6E6EBFE3" w14:textId="77777777" w:rsidR="009C7727" w:rsidRPr="008F27C5" w:rsidRDefault="00B3103A">
            <w:pPr>
              <w:spacing w:after="0" w:line="240" w:lineRule="auto"/>
              <w:jc w:val="center"/>
              <w:rPr>
                <w:rFonts w:ascii="Cambria" w:eastAsia="Times New Roman" w:hAnsi="Cambria" w:cs="Times New Roman"/>
                <w:b/>
              </w:rPr>
            </w:pPr>
            <w:r w:rsidRPr="008F27C5">
              <w:rPr>
                <w:rFonts w:ascii="Cambria" w:eastAsia="Times New Roman" w:hAnsi="Cambria" w:cs="Times New Roman"/>
                <w:b/>
              </w:rPr>
              <w:lastRenderedPageBreak/>
              <w:t>TM</w:t>
            </w:r>
          </w:p>
        </w:tc>
        <w:tc>
          <w:tcPr>
            <w:tcW w:w="2053" w:type="dxa"/>
            <w:shd w:val="clear" w:color="auto" w:fill="D9D9D9"/>
          </w:tcPr>
          <w:p w14:paraId="29C46366" w14:textId="77777777" w:rsidR="009C7727" w:rsidRPr="008F27C5" w:rsidRDefault="00B3103A">
            <w:pPr>
              <w:spacing w:after="0" w:line="240" w:lineRule="auto"/>
              <w:jc w:val="center"/>
              <w:rPr>
                <w:rFonts w:ascii="Cambria" w:eastAsia="Times New Roman" w:hAnsi="Cambria" w:cs="Times New Roman"/>
                <w:b/>
              </w:rPr>
            </w:pPr>
            <w:r w:rsidRPr="008F27C5">
              <w:rPr>
                <w:rFonts w:ascii="Cambria" w:eastAsia="Times New Roman" w:hAnsi="Cambria" w:cs="Times New Roman"/>
                <w:b/>
              </w:rPr>
              <w:t>Capaian Pembelajaran</w:t>
            </w:r>
          </w:p>
          <w:p w14:paraId="6E260450" w14:textId="77777777" w:rsidR="009C7727" w:rsidRPr="008F27C5" w:rsidRDefault="00B3103A">
            <w:pPr>
              <w:spacing w:after="0" w:line="240" w:lineRule="auto"/>
              <w:jc w:val="center"/>
              <w:rPr>
                <w:rFonts w:ascii="Cambria" w:eastAsia="Times New Roman" w:hAnsi="Cambria" w:cs="Times New Roman"/>
                <w:b/>
              </w:rPr>
            </w:pPr>
            <w:r w:rsidRPr="008F27C5">
              <w:rPr>
                <w:rFonts w:ascii="Cambria" w:eastAsia="Times New Roman" w:hAnsi="Cambria" w:cs="Times New Roman"/>
                <w:b/>
              </w:rPr>
              <w:t>Mata Kuliah</w:t>
            </w:r>
          </w:p>
        </w:tc>
        <w:tc>
          <w:tcPr>
            <w:tcW w:w="1533" w:type="dxa"/>
            <w:shd w:val="clear" w:color="auto" w:fill="D9D9D9"/>
          </w:tcPr>
          <w:p w14:paraId="43805D1C" w14:textId="77777777" w:rsidR="009C7727" w:rsidRPr="008F27C5" w:rsidRDefault="00B3103A">
            <w:pPr>
              <w:spacing w:after="0" w:line="240" w:lineRule="auto"/>
              <w:jc w:val="center"/>
              <w:rPr>
                <w:rFonts w:ascii="Cambria" w:eastAsia="Times New Roman" w:hAnsi="Cambria" w:cs="Times New Roman"/>
                <w:b/>
              </w:rPr>
            </w:pPr>
            <w:r w:rsidRPr="008F27C5">
              <w:rPr>
                <w:rFonts w:ascii="Cambria" w:eastAsia="Times New Roman" w:hAnsi="Cambria" w:cs="Times New Roman"/>
                <w:b/>
              </w:rPr>
              <w:t>Bahasan Kajian/ Pokok Bahasan</w:t>
            </w:r>
          </w:p>
        </w:tc>
        <w:tc>
          <w:tcPr>
            <w:tcW w:w="1675" w:type="dxa"/>
            <w:shd w:val="clear" w:color="auto" w:fill="D9D9D9"/>
          </w:tcPr>
          <w:p w14:paraId="2E80D251" w14:textId="77777777" w:rsidR="009C7727" w:rsidRPr="008F27C5" w:rsidRDefault="00B3103A">
            <w:pPr>
              <w:spacing w:after="0" w:line="240" w:lineRule="auto"/>
              <w:jc w:val="center"/>
              <w:rPr>
                <w:rFonts w:ascii="Cambria" w:eastAsia="Times New Roman" w:hAnsi="Cambria" w:cs="Times New Roman"/>
                <w:b/>
              </w:rPr>
            </w:pPr>
            <w:r w:rsidRPr="008F27C5">
              <w:rPr>
                <w:rFonts w:ascii="Cambria" w:eastAsia="Times New Roman" w:hAnsi="Cambria" w:cs="Times New Roman"/>
                <w:b/>
              </w:rPr>
              <w:t>Bentuk/metode/ Model Pembelajaran</w:t>
            </w:r>
          </w:p>
        </w:tc>
        <w:tc>
          <w:tcPr>
            <w:tcW w:w="1953" w:type="dxa"/>
            <w:shd w:val="clear" w:color="auto" w:fill="D9D9D9"/>
          </w:tcPr>
          <w:p w14:paraId="1F112A6B" w14:textId="77777777" w:rsidR="009C7727" w:rsidRPr="008F27C5" w:rsidRDefault="00B3103A">
            <w:pPr>
              <w:spacing w:after="0" w:line="240" w:lineRule="auto"/>
              <w:jc w:val="center"/>
              <w:rPr>
                <w:rFonts w:ascii="Cambria" w:eastAsia="Times New Roman" w:hAnsi="Cambria" w:cs="Times New Roman"/>
                <w:b/>
              </w:rPr>
            </w:pPr>
            <w:r w:rsidRPr="008F27C5">
              <w:rPr>
                <w:rFonts w:ascii="Cambria" w:eastAsia="Times New Roman" w:hAnsi="Cambria" w:cs="Times New Roman"/>
                <w:b/>
              </w:rPr>
              <w:t>Pengalaman belajar</w:t>
            </w:r>
          </w:p>
        </w:tc>
        <w:tc>
          <w:tcPr>
            <w:tcW w:w="1675" w:type="dxa"/>
            <w:shd w:val="clear" w:color="auto" w:fill="D9D9D9"/>
          </w:tcPr>
          <w:p w14:paraId="70951F2A" w14:textId="77777777" w:rsidR="009C7727" w:rsidRPr="008F27C5" w:rsidRDefault="00B3103A">
            <w:pPr>
              <w:spacing w:after="0" w:line="240" w:lineRule="auto"/>
              <w:ind w:left="10"/>
              <w:jc w:val="center"/>
              <w:rPr>
                <w:rFonts w:ascii="Cambria" w:eastAsia="Times New Roman" w:hAnsi="Cambria" w:cs="Times New Roman"/>
                <w:b/>
              </w:rPr>
            </w:pPr>
            <w:r w:rsidRPr="008F27C5">
              <w:rPr>
                <w:rFonts w:ascii="Cambria" w:eastAsia="Times New Roman" w:hAnsi="Cambria" w:cs="Times New Roman"/>
                <w:b/>
              </w:rPr>
              <w:t>Indikator Penilaian</w:t>
            </w:r>
          </w:p>
        </w:tc>
        <w:tc>
          <w:tcPr>
            <w:tcW w:w="1820" w:type="dxa"/>
            <w:shd w:val="clear" w:color="auto" w:fill="D9D9D9"/>
          </w:tcPr>
          <w:p w14:paraId="23D9755C" w14:textId="77777777" w:rsidR="009C7727" w:rsidRPr="008F27C5" w:rsidRDefault="00B3103A">
            <w:pPr>
              <w:spacing w:after="0" w:line="240" w:lineRule="auto"/>
              <w:ind w:left="34"/>
              <w:jc w:val="center"/>
              <w:rPr>
                <w:rFonts w:ascii="Cambria" w:eastAsia="Times New Roman" w:hAnsi="Cambria" w:cs="Times New Roman"/>
                <w:b/>
              </w:rPr>
            </w:pPr>
            <w:r w:rsidRPr="008F27C5">
              <w:rPr>
                <w:rFonts w:ascii="Cambria" w:eastAsia="Times New Roman" w:hAnsi="Cambria" w:cs="Times New Roman"/>
                <w:b/>
              </w:rPr>
              <w:t>Teknik Penilaian</w:t>
            </w:r>
          </w:p>
        </w:tc>
        <w:tc>
          <w:tcPr>
            <w:tcW w:w="838" w:type="dxa"/>
            <w:shd w:val="clear" w:color="auto" w:fill="D9D9D9"/>
          </w:tcPr>
          <w:p w14:paraId="687821DC" w14:textId="77777777" w:rsidR="009C7727" w:rsidRPr="008F27C5" w:rsidRDefault="00B3103A">
            <w:pPr>
              <w:spacing w:after="0" w:line="240" w:lineRule="auto"/>
              <w:jc w:val="center"/>
              <w:rPr>
                <w:rFonts w:ascii="Cambria" w:eastAsia="Times New Roman" w:hAnsi="Cambria" w:cs="Times New Roman"/>
                <w:b/>
              </w:rPr>
            </w:pPr>
            <w:r w:rsidRPr="008F27C5">
              <w:rPr>
                <w:rFonts w:ascii="Cambria" w:eastAsia="Times New Roman" w:hAnsi="Cambria" w:cs="Times New Roman"/>
                <w:b/>
              </w:rPr>
              <w:t>Bobot</w:t>
            </w:r>
          </w:p>
          <w:p w14:paraId="63B7F426" w14:textId="77777777" w:rsidR="009C7727" w:rsidRPr="008F27C5" w:rsidRDefault="00B3103A">
            <w:pPr>
              <w:spacing w:after="0" w:line="240" w:lineRule="auto"/>
              <w:jc w:val="center"/>
              <w:rPr>
                <w:rFonts w:ascii="Cambria" w:eastAsia="Times New Roman" w:hAnsi="Cambria" w:cs="Times New Roman"/>
                <w:b/>
              </w:rPr>
            </w:pPr>
            <w:r w:rsidRPr="008F27C5">
              <w:rPr>
                <w:rFonts w:ascii="Cambria" w:eastAsia="Times New Roman" w:hAnsi="Cambria" w:cs="Times New Roman"/>
                <w:b/>
              </w:rPr>
              <w:t>(%)</w:t>
            </w:r>
          </w:p>
        </w:tc>
        <w:tc>
          <w:tcPr>
            <w:tcW w:w="1116" w:type="dxa"/>
            <w:shd w:val="clear" w:color="auto" w:fill="D9D9D9"/>
          </w:tcPr>
          <w:p w14:paraId="231E3FFB" w14:textId="77777777" w:rsidR="009C7727" w:rsidRPr="008F27C5" w:rsidRDefault="00B3103A">
            <w:pPr>
              <w:spacing w:after="0" w:line="240" w:lineRule="auto"/>
              <w:ind w:left="39"/>
              <w:jc w:val="center"/>
              <w:rPr>
                <w:rFonts w:ascii="Cambria" w:eastAsia="Times New Roman" w:hAnsi="Cambria" w:cs="Times New Roman"/>
                <w:b/>
              </w:rPr>
            </w:pPr>
            <w:r w:rsidRPr="008F27C5">
              <w:rPr>
                <w:rFonts w:ascii="Cambria" w:eastAsia="Times New Roman" w:hAnsi="Cambria" w:cs="Times New Roman"/>
                <w:b/>
              </w:rPr>
              <w:t>Waktu</w:t>
            </w:r>
          </w:p>
        </w:tc>
        <w:tc>
          <w:tcPr>
            <w:tcW w:w="968" w:type="dxa"/>
            <w:shd w:val="clear" w:color="auto" w:fill="D9D9D9"/>
          </w:tcPr>
          <w:p w14:paraId="5A89426B" w14:textId="77777777" w:rsidR="009C7727" w:rsidRPr="008F27C5" w:rsidRDefault="00B3103A">
            <w:pPr>
              <w:spacing w:after="0" w:line="240" w:lineRule="auto"/>
              <w:ind w:left="-10"/>
              <w:jc w:val="center"/>
              <w:rPr>
                <w:rFonts w:ascii="Cambria" w:eastAsia="Times New Roman" w:hAnsi="Cambria" w:cs="Times New Roman"/>
                <w:b/>
              </w:rPr>
            </w:pPr>
            <w:r w:rsidRPr="008F27C5">
              <w:rPr>
                <w:rFonts w:ascii="Cambria" w:eastAsia="Times New Roman" w:hAnsi="Cambria" w:cs="Times New Roman"/>
                <w:b/>
              </w:rPr>
              <w:t>Referensi</w:t>
            </w:r>
          </w:p>
        </w:tc>
      </w:tr>
      <w:tr w:rsidR="009C7727" w:rsidRPr="008F27C5" w14:paraId="034C8219" w14:textId="77777777">
        <w:tc>
          <w:tcPr>
            <w:tcW w:w="565" w:type="dxa"/>
            <w:shd w:val="clear" w:color="auto" w:fill="D9D9D9"/>
          </w:tcPr>
          <w:p w14:paraId="6AF85E06" w14:textId="77777777" w:rsidR="009C7727" w:rsidRPr="008F27C5" w:rsidRDefault="00B3103A">
            <w:pPr>
              <w:spacing w:after="0"/>
              <w:jc w:val="center"/>
              <w:rPr>
                <w:rFonts w:ascii="Cambria" w:eastAsia="Times New Roman" w:hAnsi="Cambria" w:cs="Times New Roman"/>
                <w:b/>
              </w:rPr>
            </w:pPr>
            <w:r w:rsidRPr="008F27C5">
              <w:rPr>
                <w:rFonts w:ascii="Cambria" w:eastAsia="Times New Roman" w:hAnsi="Cambria" w:cs="Times New Roman"/>
                <w:b/>
              </w:rPr>
              <w:t>1</w:t>
            </w:r>
          </w:p>
        </w:tc>
        <w:tc>
          <w:tcPr>
            <w:tcW w:w="2053" w:type="dxa"/>
            <w:shd w:val="clear" w:color="auto" w:fill="D9D9D9"/>
          </w:tcPr>
          <w:p w14:paraId="553BFDD8" w14:textId="77777777" w:rsidR="009C7727" w:rsidRPr="008F27C5" w:rsidRDefault="00B3103A">
            <w:pPr>
              <w:spacing w:after="0"/>
              <w:jc w:val="center"/>
              <w:rPr>
                <w:rFonts w:ascii="Cambria" w:eastAsia="Times New Roman" w:hAnsi="Cambria" w:cs="Times New Roman"/>
                <w:b/>
              </w:rPr>
            </w:pPr>
            <w:r w:rsidRPr="008F27C5">
              <w:rPr>
                <w:rFonts w:ascii="Cambria" w:eastAsia="Times New Roman" w:hAnsi="Cambria" w:cs="Times New Roman"/>
                <w:b/>
              </w:rPr>
              <w:t>2</w:t>
            </w:r>
          </w:p>
        </w:tc>
        <w:tc>
          <w:tcPr>
            <w:tcW w:w="1533" w:type="dxa"/>
            <w:shd w:val="clear" w:color="auto" w:fill="D9D9D9"/>
          </w:tcPr>
          <w:p w14:paraId="7986366F" w14:textId="77777777" w:rsidR="009C7727" w:rsidRPr="008F27C5" w:rsidRDefault="00B3103A">
            <w:pPr>
              <w:spacing w:after="0"/>
              <w:jc w:val="center"/>
              <w:rPr>
                <w:rFonts w:ascii="Cambria" w:eastAsia="Times New Roman" w:hAnsi="Cambria" w:cs="Times New Roman"/>
                <w:b/>
              </w:rPr>
            </w:pPr>
            <w:r w:rsidRPr="008F27C5">
              <w:rPr>
                <w:rFonts w:ascii="Cambria" w:eastAsia="Times New Roman" w:hAnsi="Cambria" w:cs="Times New Roman"/>
                <w:b/>
              </w:rPr>
              <w:t>3</w:t>
            </w:r>
          </w:p>
        </w:tc>
        <w:tc>
          <w:tcPr>
            <w:tcW w:w="1675" w:type="dxa"/>
            <w:shd w:val="clear" w:color="auto" w:fill="D9D9D9"/>
          </w:tcPr>
          <w:p w14:paraId="2CE340E7" w14:textId="77777777" w:rsidR="009C7727" w:rsidRPr="008F27C5" w:rsidRDefault="00B3103A">
            <w:pPr>
              <w:spacing w:after="0"/>
              <w:jc w:val="center"/>
              <w:rPr>
                <w:rFonts w:ascii="Cambria" w:eastAsia="Times New Roman" w:hAnsi="Cambria" w:cs="Times New Roman"/>
                <w:b/>
              </w:rPr>
            </w:pPr>
            <w:r w:rsidRPr="008F27C5">
              <w:rPr>
                <w:rFonts w:ascii="Cambria" w:eastAsia="Times New Roman" w:hAnsi="Cambria" w:cs="Times New Roman"/>
                <w:b/>
              </w:rPr>
              <w:t>4</w:t>
            </w:r>
          </w:p>
        </w:tc>
        <w:tc>
          <w:tcPr>
            <w:tcW w:w="1953" w:type="dxa"/>
            <w:shd w:val="clear" w:color="auto" w:fill="D9D9D9"/>
          </w:tcPr>
          <w:p w14:paraId="253DAC12" w14:textId="77777777" w:rsidR="009C7727" w:rsidRPr="008F27C5" w:rsidRDefault="00B3103A">
            <w:pPr>
              <w:spacing w:after="0"/>
              <w:jc w:val="center"/>
              <w:rPr>
                <w:rFonts w:ascii="Cambria" w:eastAsia="Times New Roman" w:hAnsi="Cambria" w:cs="Times New Roman"/>
                <w:b/>
              </w:rPr>
            </w:pPr>
            <w:r w:rsidRPr="008F27C5">
              <w:rPr>
                <w:rFonts w:ascii="Cambria" w:eastAsia="Times New Roman" w:hAnsi="Cambria" w:cs="Times New Roman"/>
                <w:b/>
              </w:rPr>
              <w:t>5</w:t>
            </w:r>
          </w:p>
        </w:tc>
        <w:tc>
          <w:tcPr>
            <w:tcW w:w="1675" w:type="dxa"/>
            <w:shd w:val="clear" w:color="auto" w:fill="D9D9D9"/>
          </w:tcPr>
          <w:p w14:paraId="49FEF353" w14:textId="77777777" w:rsidR="009C7727" w:rsidRPr="008F27C5" w:rsidRDefault="00B3103A">
            <w:pPr>
              <w:spacing w:after="0"/>
              <w:ind w:left="10"/>
              <w:jc w:val="center"/>
              <w:rPr>
                <w:rFonts w:ascii="Cambria" w:eastAsia="Times New Roman" w:hAnsi="Cambria" w:cs="Times New Roman"/>
                <w:b/>
              </w:rPr>
            </w:pPr>
            <w:r w:rsidRPr="008F27C5">
              <w:rPr>
                <w:rFonts w:ascii="Cambria" w:eastAsia="Times New Roman" w:hAnsi="Cambria" w:cs="Times New Roman"/>
                <w:b/>
              </w:rPr>
              <w:t>6</w:t>
            </w:r>
          </w:p>
        </w:tc>
        <w:tc>
          <w:tcPr>
            <w:tcW w:w="1820" w:type="dxa"/>
            <w:shd w:val="clear" w:color="auto" w:fill="D9D9D9"/>
          </w:tcPr>
          <w:p w14:paraId="54C98740" w14:textId="77777777" w:rsidR="009C7727" w:rsidRPr="008F27C5" w:rsidRDefault="00B3103A">
            <w:pPr>
              <w:spacing w:after="0"/>
              <w:ind w:left="34"/>
              <w:jc w:val="center"/>
              <w:rPr>
                <w:rFonts w:ascii="Cambria" w:eastAsia="Times New Roman" w:hAnsi="Cambria" w:cs="Times New Roman"/>
                <w:b/>
              </w:rPr>
            </w:pPr>
            <w:r w:rsidRPr="008F27C5">
              <w:rPr>
                <w:rFonts w:ascii="Cambria" w:eastAsia="Times New Roman" w:hAnsi="Cambria" w:cs="Times New Roman"/>
                <w:b/>
              </w:rPr>
              <w:t>7</w:t>
            </w:r>
          </w:p>
        </w:tc>
        <w:tc>
          <w:tcPr>
            <w:tcW w:w="838" w:type="dxa"/>
            <w:shd w:val="clear" w:color="auto" w:fill="D9D9D9"/>
          </w:tcPr>
          <w:p w14:paraId="525682C2" w14:textId="77777777" w:rsidR="009C7727" w:rsidRPr="008F27C5" w:rsidRDefault="00B3103A">
            <w:pPr>
              <w:spacing w:after="0"/>
              <w:ind w:left="-10"/>
              <w:jc w:val="center"/>
              <w:rPr>
                <w:rFonts w:ascii="Cambria" w:eastAsia="Times New Roman" w:hAnsi="Cambria" w:cs="Times New Roman"/>
                <w:b/>
              </w:rPr>
            </w:pPr>
            <w:r w:rsidRPr="008F27C5">
              <w:rPr>
                <w:rFonts w:ascii="Cambria" w:eastAsia="Times New Roman" w:hAnsi="Cambria" w:cs="Times New Roman"/>
                <w:b/>
              </w:rPr>
              <w:t>8</w:t>
            </w:r>
          </w:p>
        </w:tc>
        <w:tc>
          <w:tcPr>
            <w:tcW w:w="1116" w:type="dxa"/>
            <w:shd w:val="clear" w:color="auto" w:fill="D9D9D9"/>
          </w:tcPr>
          <w:p w14:paraId="5BE32484" w14:textId="77777777" w:rsidR="009C7727" w:rsidRPr="008F27C5" w:rsidRDefault="00B3103A">
            <w:pPr>
              <w:spacing w:after="0"/>
              <w:ind w:left="-10"/>
              <w:jc w:val="center"/>
              <w:rPr>
                <w:rFonts w:ascii="Cambria" w:eastAsia="Times New Roman" w:hAnsi="Cambria" w:cs="Times New Roman"/>
                <w:b/>
              </w:rPr>
            </w:pPr>
            <w:r w:rsidRPr="008F27C5">
              <w:rPr>
                <w:rFonts w:ascii="Cambria" w:eastAsia="Times New Roman" w:hAnsi="Cambria" w:cs="Times New Roman"/>
                <w:b/>
              </w:rPr>
              <w:t>9</w:t>
            </w:r>
          </w:p>
        </w:tc>
        <w:tc>
          <w:tcPr>
            <w:tcW w:w="968" w:type="dxa"/>
            <w:shd w:val="clear" w:color="auto" w:fill="D9D9D9"/>
          </w:tcPr>
          <w:p w14:paraId="33FCC634" w14:textId="77777777" w:rsidR="009C7727" w:rsidRPr="008F27C5" w:rsidRDefault="00B3103A">
            <w:pPr>
              <w:spacing w:after="0"/>
              <w:ind w:left="-10"/>
              <w:jc w:val="center"/>
              <w:rPr>
                <w:rFonts w:ascii="Cambria" w:eastAsia="Times New Roman" w:hAnsi="Cambria" w:cs="Times New Roman"/>
                <w:b/>
              </w:rPr>
            </w:pPr>
            <w:r w:rsidRPr="008F27C5">
              <w:rPr>
                <w:rFonts w:ascii="Cambria" w:eastAsia="Times New Roman" w:hAnsi="Cambria" w:cs="Times New Roman"/>
                <w:b/>
              </w:rPr>
              <w:t>10</w:t>
            </w:r>
          </w:p>
        </w:tc>
      </w:tr>
      <w:tr w:rsidR="009C7727" w:rsidRPr="008F27C5" w14:paraId="276D3235" w14:textId="77777777">
        <w:tc>
          <w:tcPr>
            <w:tcW w:w="565" w:type="dxa"/>
          </w:tcPr>
          <w:p w14:paraId="2927BE51" w14:textId="77777777" w:rsidR="009C7727" w:rsidRPr="008F27C5" w:rsidRDefault="00B3103A">
            <w:pPr>
              <w:spacing w:line="240" w:lineRule="auto"/>
              <w:jc w:val="center"/>
              <w:rPr>
                <w:rFonts w:ascii="Cambria" w:eastAsia="Times New Roman" w:hAnsi="Cambria" w:cs="Times New Roman"/>
                <w:b/>
              </w:rPr>
            </w:pPr>
            <w:r w:rsidRPr="008F27C5">
              <w:rPr>
                <w:rFonts w:ascii="Cambria" w:eastAsia="Times New Roman" w:hAnsi="Cambria" w:cs="Times New Roman"/>
                <w:b/>
              </w:rPr>
              <w:t>1</w:t>
            </w:r>
          </w:p>
        </w:tc>
        <w:tc>
          <w:tcPr>
            <w:tcW w:w="2053" w:type="dxa"/>
          </w:tcPr>
          <w:p w14:paraId="74BCFCF8"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w:t>
            </w:r>
          </w:p>
          <w:p w14:paraId="1141BB3F"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2</w:t>
            </w:r>
          </w:p>
          <w:p w14:paraId="21B90AD3"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3</w:t>
            </w:r>
          </w:p>
          <w:p w14:paraId="52E0F733"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4</w:t>
            </w:r>
          </w:p>
          <w:p w14:paraId="1B78425C"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5</w:t>
            </w:r>
          </w:p>
          <w:p w14:paraId="6F968D4C"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Menguasai standar evaluasi program dan panduan pokok bagi evaluator</w:t>
            </w:r>
          </w:p>
        </w:tc>
        <w:tc>
          <w:tcPr>
            <w:tcW w:w="1533" w:type="dxa"/>
          </w:tcPr>
          <w:p w14:paraId="7DB7A08E" w14:textId="77777777" w:rsidR="009C7727" w:rsidRPr="008F27C5" w:rsidRDefault="00B3103A">
            <w:pPr>
              <w:spacing w:after="0" w:line="240" w:lineRule="auto"/>
              <w:rPr>
                <w:rFonts w:ascii="Cambria" w:eastAsia="Times New Roman" w:hAnsi="Cambria" w:cs="Times New Roman"/>
              </w:rPr>
            </w:pPr>
            <w:r w:rsidRPr="008F27C5">
              <w:rPr>
                <w:rFonts w:ascii="Cambria" w:eastAsia="Times New Roman" w:hAnsi="Cambria" w:cs="Times New Roman"/>
              </w:rPr>
              <w:t>Standar evaluasi program dan panduan pokok bagi evaluator</w:t>
            </w:r>
          </w:p>
        </w:tc>
        <w:tc>
          <w:tcPr>
            <w:tcW w:w="1675" w:type="dxa"/>
          </w:tcPr>
          <w:p w14:paraId="089762D9"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Ceramah, diskusi, tanya jawab</w:t>
            </w:r>
          </w:p>
        </w:tc>
        <w:tc>
          <w:tcPr>
            <w:tcW w:w="1953" w:type="dxa"/>
          </w:tcPr>
          <w:p w14:paraId="32B7CAAB"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Mahasiswa menyimak penjelasan dosen, berdiskusi dan tanya jawab tentang Standar evaluasi program dan panduan pokok bagi evaluator</w:t>
            </w:r>
          </w:p>
        </w:tc>
        <w:tc>
          <w:tcPr>
            <w:tcW w:w="1675" w:type="dxa"/>
          </w:tcPr>
          <w:p w14:paraId="4FE6BF90" w14:textId="77777777" w:rsidR="009C7727" w:rsidRPr="008F27C5" w:rsidRDefault="00B3103A">
            <w:pPr>
              <w:pBdr>
                <w:top w:val="nil"/>
                <w:left w:val="nil"/>
                <w:bottom w:val="nil"/>
                <w:right w:val="nil"/>
                <w:between w:val="nil"/>
              </w:pBdr>
              <w:spacing w:line="240" w:lineRule="auto"/>
              <w:ind w:left="-8"/>
              <w:rPr>
                <w:rFonts w:ascii="Cambria" w:eastAsia="Times New Roman" w:hAnsi="Cambria" w:cs="Times New Roman"/>
                <w:color w:val="000000"/>
              </w:rPr>
            </w:pPr>
            <w:r w:rsidRPr="008F27C5">
              <w:rPr>
                <w:rFonts w:ascii="Cambria" w:eastAsia="Times New Roman" w:hAnsi="Cambria" w:cs="Times New Roman"/>
                <w:color w:val="000000"/>
              </w:rPr>
              <w:t>Mampu menjelaskan standar evaluasi program dan panduan pokok bagi evaluator</w:t>
            </w:r>
          </w:p>
        </w:tc>
        <w:tc>
          <w:tcPr>
            <w:tcW w:w="1820" w:type="dxa"/>
          </w:tcPr>
          <w:p w14:paraId="624FCF0D" w14:textId="77777777" w:rsidR="009C7727" w:rsidRPr="008F27C5" w:rsidRDefault="00B3103A">
            <w:pPr>
              <w:spacing w:line="240" w:lineRule="auto"/>
              <w:ind w:right="-131"/>
              <w:rPr>
                <w:rFonts w:ascii="Cambria" w:eastAsia="Times New Roman" w:hAnsi="Cambria" w:cs="Times New Roman"/>
              </w:rPr>
            </w:pPr>
            <w:r w:rsidRPr="008F27C5">
              <w:rPr>
                <w:rFonts w:ascii="Cambria" w:eastAsia="Times New Roman" w:hAnsi="Cambria" w:cs="Times New Roman"/>
              </w:rPr>
              <w:t>Pengamatan terhadap perilaku dan keaktifan mahasiswa</w:t>
            </w:r>
          </w:p>
        </w:tc>
        <w:tc>
          <w:tcPr>
            <w:tcW w:w="838" w:type="dxa"/>
          </w:tcPr>
          <w:p w14:paraId="2AC71A76"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15</w:t>
            </w:r>
          </w:p>
        </w:tc>
        <w:tc>
          <w:tcPr>
            <w:tcW w:w="1116" w:type="dxa"/>
          </w:tcPr>
          <w:p w14:paraId="334EFA8F"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1 x 100 menit</w:t>
            </w:r>
          </w:p>
        </w:tc>
        <w:tc>
          <w:tcPr>
            <w:tcW w:w="968" w:type="dxa"/>
          </w:tcPr>
          <w:p w14:paraId="77EF03AE"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BBM Ch 1;</w:t>
            </w:r>
          </w:p>
        </w:tc>
      </w:tr>
      <w:tr w:rsidR="009C7727" w:rsidRPr="008F27C5" w14:paraId="51C3763C" w14:textId="77777777">
        <w:tc>
          <w:tcPr>
            <w:tcW w:w="565" w:type="dxa"/>
          </w:tcPr>
          <w:p w14:paraId="232BE8CF" w14:textId="77777777" w:rsidR="009C7727" w:rsidRPr="008F27C5" w:rsidRDefault="00B3103A">
            <w:pPr>
              <w:spacing w:line="240" w:lineRule="auto"/>
              <w:jc w:val="center"/>
              <w:rPr>
                <w:rFonts w:ascii="Cambria" w:eastAsia="Times New Roman" w:hAnsi="Cambria" w:cs="Times New Roman"/>
                <w:b/>
              </w:rPr>
            </w:pPr>
            <w:r w:rsidRPr="008F27C5">
              <w:rPr>
                <w:rFonts w:ascii="Cambria" w:eastAsia="Times New Roman" w:hAnsi="Cambria" w:cs="Times New Roman"/>
                <w:b/>
              </w:rPr>
              <w:t>2</w:t>
            </w:r>
          </w:p>
        </w:tc>
        <w:tc>
          <w:tcPr>
            <w:tcW w:w="2053" w:type="dxa"/>
          </w:tcPr>
          <w:p w14:paraId="668F0099"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w:t>
            </w:r>
          </w:p>
          <w:p w14:paraId="1716DEA7"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2</w:t>
            </w:r>
          </w:p>
          <w:p w14:paraId="636863D0"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3</w:t>
            </w:r>
          </w:p>
          <w:p w14:paraId="36CA16C7"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4</w:t>
            </w:r>
          </w:p>
          <w:p w14:paraId="01D89F92"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6</w:t>
            </w:r>
          </w:p>
          <w:p w14:paraId="6E6E5E41"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Menguasai prinsip-prinsip pendekatan qualitative, perbedaan pendekatan kualitatif-kuantitatif</w:t>
            </w:r>
          </w:p>
        </w:tc>
        <w:tc>
          <w:tcPr>
            <w:tcW w:w="1533" w:type="dxa"/>
          </w:tcPr>
          <w:p w14:paraId="1B22E8FE" w14:textId="77777777" w:rsidR="009C7727" w:rsidRPr="008F27C5" w:rsidRDefault="00B3103A">
            <w:pPr>
              <w:spacing w:after="0" w:line="240" w:lineRule="auto"/>
              <w:rPr>
                <w:rFonts w:ascii="Cambria" w:eastAsia="Times New Roman" w:hAnsi="Cambria" w:cs="Times New Roman"/>
              </w:rPr>
            </w:pPr>
            <w:r w:rsidRPr="008F27C5">
              <w:rPr>
                <w:rFonts w:ascii="Cambria" w:eastAsia="Times New Roman" w:hAnsi="Cambria" w:cs="Times New Roman"/>
              </w:rPr>
              <w:t>Prinsip-prinsip pendekatan qualitative perbedaan pendekatan kualitatif-kuantitatif</w:t>
            </w:r>
          </w:p>
        </w:tc>
        <w:tc>
          <w:tcPr>
            <w:tcW w:w="1675" w:type="dxa"/>
          </w:tcPr>
          <w:p w14:paraId="255108C1"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Ceramah, diskusi, tanya jawab</w:t>
            </w:r>
          </w:p>
        </w:tc>
        <w:tc>
          <w:tcPr>
            <w:tcW w:w="1953" w:type="dxa"/>
          </w:tcPr>
          <w:p w14:paraId="30C99B99"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Mahasiswa menyimak penjelasan dosen, berdiskusi dan tanya jawab tentang Prinsip-prinsip pendekatan qualitative perbedaan pendekatan kualitatif-kuantitatif</w:t>
            </w:r>
          </w:p>
        </w:tc>
        <w:tc>
          <w:tcPr>
            <w:tcW w:w="1675" w:type="dxa"/>
          </w:tcPr>
          <w:p w14:paraId="4162FAFF" w14:textId="77777777" w:rsidR="009C7727" w:rsidRPr="008F27C5" w:rsidRDefault="00B3103A">
            <w:pPr>
              <w:pBdr>
                <w:top w:val="nil"/>
                <w:left w:val="nil"/>
                <w:bottom w:val="nil"/>
                <w:right w:val="nil"/>
                <w:between w:val="nil"/>
              </w:pBdr>
              <w:spacing w:line="240" w:lineRule="auto"/>
              <w:ind w:left="-8"/>
              <w:rPr>
                <w:rFonts w:ascii="Cambria" w:eastAsia="Times New Roman" w:hAnsi="Cambria" w:cs="Times New Roman"/>
                <w:color w:val="000000"/>
              </w:rPr>
            </w:pPr>
            <w:r w:rsidRPr="008F27C5">
              <w:rPr>
                <w:rFonts w:ascii="Cambria" w:eastAsia="Times New Roman" w:hAnsi="Cambria" w:cs="Times New Roman"/>
                <w:color w:val="000000"/>
              </w:rPr>
              <w:t>Mampu menjelaskan prinsip-prinsip pendekatan qualitative perbedaan pendekatan kualitatif-kuantitatif</w:t>
            </w:r>
          </w:p>
        </w:tc>
        <w:tc>
          <w:tcPr>
            <w:tcW w:w="1820" w:type="dxa"/>
          </w:tcPr>
          <w:p w14:paraId="0D43EE3E" w14:textId="77777777" w:rsidR="009C7727" w:rsidRPr="008F27C5" w:rsidRDefault="00B3103A">
            <w:pPr>
              <w:spacing w:line="240" w:lineRule="auto"/>
              <w:ind w:right="-131"/>
              <w:rPr>
                <w:rFonts w:ascii="Cambria" w:eastAsia="Times New Roman" w:hAnsi="Cambria" w:cs="Times New Roman"/>
              </w:rPr>
            </w:pPr>
            <w:r w:rsidRPr="008F27C5">
              <w:rPr>
                <w:rFonts w:ascii="Cambria" w:eastAsia="Times New Roman" w:hAnsi="Cambria" w:cs="Times New Roman"/>
              </w:rPr>
              <w:t>Pengamatan terhadap perilaku dan keaktifan mahasiswa</w:t>
            </w:r>
          </w:p>
        </w:tc>
        <w:tc>
          <w:tcPr>
            <w:tcW w:w="838" w:type="dxa"/>
          </w:tcPr>
          <w:p w14:paraId="02177FB1"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15</w:t>
            </w:r>
          </w:p>
        </w:tc>
        <w:tc>
          <w:tcPr>
            <w:tcW w:w="1116" w:type="dxa"/>
          </w:tcPr>
          <w:p w14:paraId="5A8A617F"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1 x 100 menit</w:t>
            </w:r>
          </w:p>
        </w:tc>
        <w:tc>
          <w:tcPr>
            <w:tcW w:w="968" w:type="dxa"/>
          </w:tcPr>
          <w:p w14:paraId="09CB27D3"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MDM Ch 8.</w:t>
            </w:r>
          </w:p>
        </w:tc>
      </w:tr>
      <w:tr w:rsidR="009C7727" w:rsidRPr="008F27C5" w14:paraId="5B9E88EA" w14:textId="77777777">
        <w:tc>
          <w:tcPr>
            <w:tcW w:w="565" w:type="dxa"/>
          </w:tcPr>
          <w:p w14:paraId="529BB88F" w14:textId="77777777" w:rsidR="009C7727" w:rsidRPr="008F27C5" w:rsidRDefault="00B3103A">
            <w:pPr>
              <w:spacing w:line="240" w:lineRule="auto"/>
              <w:jc w:val="center"/>
              <w:rPr>
                <w:rFonts w:ascii="Cambria" w:eastAsia="Times New Roman" w:hAnsi="Cambria" w:cs="Times New Roman"/>
                <w:b/>
              </w:rPr>
            </w:pPr>
            <w:r w:rsidRPr="008F27C5">
              <w:rPr>
                <w:rFonts w:ascii="Cambria" w:eastAsia="Times New Roman" w:hAnsi="Cambria" w:cs="Times New Roman"/>
                <w:b/>
              </w:rPr>
              <w:lastRenderedPageBreak/>
              <w:t>3</w:t>
            </w:r>
          </w:p>
        </w:tc>
        <w:tc>
          <w:tcPr>
            <w:tcW w:w="2053" w:type="dxa"/>
          </w:tcPr>
          <w:p w14:paraId="3B041AD8"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w:t>
            </w:r>
          </w:p>
          <w:p w14:paraId="2786A298"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2</w:t>
            </w:r>
          </w:p>
          <w:p w14:paraId="731857B0"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3</w:t>
            </w:r>
          </w:p>
          <w:p w14:paraId="07E8FD2B"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4</w:t>
            </w:r>
          </w:p>
          <w:p w14:paraId="10450269"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7</w:t>
            </w:r>
          </w:p>
          <w:p w14:paraId="427A3AEE"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Membedakan berbagai tipe pendekatan kualitatif: etnograpik, studi kasus, penomenologis, grounded</w:t>
            </w:r>
          </w:p>
        </w:tc>
        <w:tc>
          <w:tcPr>
            <w:tcW w:w="1533" w:type="dxa"/>
          </w:tcPr>
          <w:p w14:paraId="66338C8F" w14:textId="77777777" w:rsidR="009C7727" w:rsidRPr="008F27C5" w:rsidRDefault="00B3103A">
            <w:pPr>
              <w:spacing w:after="0" w:line="240" w:lineRule="auto"/>
              <w:rPr>
                <w:rFonts w:ascii="Cambria" w:eastAsia="Times New Roman" w:hAnsi="Cambria" w:cs="Times New Roman"/>
              </w:rPr>
            </w:pPr>
            <w:r w:rsidRPr="008F27C5">
              <w:rPr>
                <w:rFonts w:ascii="Cambria" w:eastAsia="Times New Roman" w:hAnsi="Cambria" w:cs="Times New Roman"/>
              </w:rPr>
              <w:t>Berbagai tipe pendekatan kualitatif: etnograpik, studi kasus, penomenologis, grounded</w:t>
            </w:r>
          </w:p>
        </w:tc>
        <w:tc>
          <w:tcPr>
            <w:tcW w:w="1675" w:type="dxa"/>
          </w:tcPr>
          <w:p w14:paraId="62A42A74"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Ceramah, diskusi, tanya jawab</w:t>
            </w:r>
          </w:p>
        </w:tc>
        <w:tc>
          <w:tcPr>
            <w:tcW w:w="1953" w:type="dxa"/>
          </w:tcPr>
          <w:p w14:paraId="4EFDA28B"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Mahasiswa menyimak penjelasan dosen, berdiskusi dan tanya jawab tentang Berbagai tipe pendekatan kualitatif: etnograpik, studi kasus, penomenologis, grounded</w:t>
            </w:r>
          </w:p>
        </w:tc>
        <w:tc>
          <w:tcPr>
            <w:tcW w:w="1675" w:type="dxa"/>
          </w:tcPr>
          <w:p w14:paraId="735198BE" w14:textId="77777777" w:rsidR="009C7727" w:rsidRPr="008F27C5" w:rsidRDefault="00B3103A">
            <w:pPr>
              <w:pBdr>
                <w:top w:val="nil"/>
                <w:left w:val="nil"/>
                <w:bottom w:val="nil"/>
                <w:right w:val="nil"/>
                <w:between w:val="nil"/>
              </w:pBdr>
              <w:spacing w:line="240" w:lineRule="auto"/>
              <w:ind w:left="-8"/>
              <w:rPr>
                <w:rFonts w:ascii="Cambria" w:eastAsia="Times New Roman" w:hAnsi="Cambria" w:cs="Times New Roman"/>
                <w:color w:val="000000"/>
              </w:rPr>
            </w:pPr>
            <w:r w:rsidRPr="008F27C5">
              <w:rPr>
                <w:rFonts w:ascii="Cambria" w:eastAsia="Times New Roman" w:hAnsi="Cambria" w:cs="Times New Roman"/>
                <w:color w:val="000000"/>
              </w:rPr>
              <w:t>Mampu menjelaskan berbagai tipe pendekatan kualitatif: etnograpik, studi kasus, penomenologis, grounded</w:t>
            </w:r>
          </w:p>
        </w:tc>
        <w:tc>
          <w:tcPr>
            <w:tcW w:w="1820" w:type="dxa"/>
          </w:tcPr>
          <w:p w14:paraId="1C5DA098" w14:textId="77777777" w:rsidR="009C7727" w:rsidRPr="008F27C5" w:rsidRDefault="00B3103A">
            <w:pPr>
              <w:spacing w:line="240" w:lineRule="auto"/>
              <w:ind w:right="-131"/>
              <w:rPr>
                <w:rFonts w:ascii="Cambria" w:eastAsia="Times New Roman" w:hAnsi="Cambria" w:cs="Times New Roman"/>
              </w:rPr>
            </w:pPr>
            <w:r w:rsidRPr="008F27C5">
              <w:rPr>
                <w:rFonts w:ascii="Cambria" w:eastAsia="Times New Roman" w:hAnsi="Cambria" w:cs="Times New Roman"/>
              </w:rPr>
              <w:t>Pengamatan terhadap perilaku dan keaktifan mahasiswa</w:t>
            </w:r>
          </w:p>
        </w:tc>
        <w:tc>
          <w:tcPr>
            <w:tcW w:w="838" w:type="dxa"/>
          </w:tcPr>
          <w:p w14:paraId="4EE6AC87"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15</w:t>
            </w:r>
          </w:p>
        </w:tc>
        <w:tc>
          <w:tcPr>
            <w:tcW w:w="1116" w:type="dxa"/>
          </w:tcPr>
          <w:p w14:paraId="0275918F"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1 x 100 menit</w:t>
            </w:r>
          </w:p>
        </w:tc>
        <w:tc>
          <w:tcPr>
            <w:tcW w:w="968" w:type="dxa"/>
          </w:tcPr>
          <w:p w14:paraId="735DDE9B"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MDM Ch 8</w:t>
            </w:r>
          </w:p>
          <w:p w14:paraId="7331E156"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(230 - 241</w:t>
            </w:r>
          </w:p>
        </w:tc>
      </w:tr>
      <w:tr w:rsidR="009C7727" w:rsidRPr="008F27C5" w14:paraId="407EDA2B" w14:textId="77777777">
        <w:tc>
          <w:tcPr>
            <w:tcW w:w="565" w:type="dxa"/>
          </w:tcPr>
          <w:p w14:paraId="6BF76FC4" w14:textId="77777777" w:rsidR="009C7727" w:rsidRPr="008F27C5" w:rsidRDefault="00B3103A">
            <w:pPr>
              <w:spacing w:line="240" w:lineRule="auto"/>
              <w:jc w:val="center"/>
              <w:rPr>
                <w:rFonts w:ascii="Cambria" w:eastAsia="Times New Roman" w:hAnsi="Cambria" w:cs="Times New Roman"/>
                <w:b/>
              </w:rPr>
            </w:pPr>
            <w:r w:rsidRPr="008F27C5">
              <w:rPr>
                <w:rFonts w:ascii="Cambria" w:eastAsia="Times New Roman" w:hAnsi="Cambria" w:cs="Times New Roman"/>
                <w:b/>
              </w:rPr>
              <w:t>4</w:t>
            </w:r>
          </w:p>
        </w:tc>
        <w:tc>
          <w:tcPr>
            <w:tcW w:w="2053" w:type="dxa"/>
          </w:tcPr>
          <w:p w14:paraId="0E87AE96"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w:t>
            </w:r>
          </w:p>
          <w:p w14:paraId="0641780D"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2</w:t>
            </w:r>
          </w:p>
          <w:p w14:paraId="18A7501C"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3</w:t>
            </w:r>
          </w:p>
          <w:p w14:paraId="65B8FD4A"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4</w:t>
            </w:r>
          </w:p>
          <w:p w14:paraId="04D9E5CA"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8</w:t>
            </w:r>
          </w:p>
          <w:p w14:paraId="36512B0F"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Menganalisis data kualitatif</w:t>
            </w:r>
          </w:p>
        </w:tc>
        <w:tc>
          <w:tcPr>
            <w:tcW w:w="1533" w:type="dxa"/>
          </w:tcPr>
          <w:p w14:paraId="62EDAC86" w14:textId="77777777" w:rsidR="009C7727" w:rsidRPr="008F27C5" w:rsidRDefault="00B3103A">
            <w:pPr>
              <w:spacing w:after="0" w:line="240" w:lineRule="auto"/>
              <w:rPr>
                <w:rFonts w:ascii="Cambria" w:eastAsia="Times New Roman" w:hAnsi="Cambria" w:cs="Times New Roman"/>
              </w:rPr>
            </w:pPr>
            <w:r w:rsidRPr="008F27C5">
              <w:rPr>
                <w:rFonts w:ascii="Cambria" w:eastAsia="Times New Roman" w:hAnsi="Cambria" w:cs="Times New Roman"/>
              </w:rPr>
              <w:t>Analisis data kualitatif</w:t>
            </w:r>
          </w:p>
        </w:tc>
        <w:tc>
          <w:tcPr>
            <w:tcW w:w="1675" w:type="dxa"/>
          </w:tcPr>
          <w:p w14:paraId="530074DC"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Presentasi tugas terjemahan dan diskusi P1, P2, P3, P4</w:t>
            </w:r>
          </w:p>
        </w:tc>
        <w:tc>
          <w:tcPr>
            <w:tcW w:w="1953" w:type="dxa"/>
          </w:tcPr>
          <w:p w14:paraId="538FF024"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Mahasiswa melakukan presentasi dan diskusi tentang Analisis data kualitatif</w:t>
            </w:r>
          </w:p>
        </w:tc>
        <w:tc>
          <w:tcPr>
            <w:tcW w:w="1675" w:type="dxa"/>
          </w:tcPr>
          <w:p w14:paraId="53FC7536" w14:textId="77777777" w:rsidR="009C7727" w:rsidRPr="008F27C5" w:rsidRDefault="00B3103A">
            <w:pPr>
              <w:pBdr>
                <w:top w:val="nil"/>
                <w:left w:val="nil"/>
                <w:bottom w:val="nil"/>
                <w:right w:val="nil"/>
                <w:between w:val="nil"/>
              </w:pBdr>
              <w:spacing w:line="240" w:lineRule="auto"/>
              <w:ind w:left="-8"/>
              <w:rPr>
                <w:rFonts w:ascii="Cambria" w:eastAsia="Times New Roman" w:hAnsi="Cambria" w:cs="Times New Roman"/>
                <w:color w:val="000000"/>
              </w:rPr>
            </w:pPr>
            <w:r w:rsidRPr="008F27C5">
              <w:rPr>
                <w:rFonts w:ascii="Cambria" w:eastAsia="Times New Roman" w:hAnsi="Cambria" w:cs="Times New Roman"/>
                <w:color w:val="000000"/>
              </w:rPr>
              <w:t>Mampu menganalisis data kualitatif</w:t>
            </w:r>
          </w:p>
        </w:tc>
        <w:tc>
          <w:tcPr>
            <w:tcW w:w="1820" w:type="dxa"/>
          </w:tcPr>
          <w:p w14:paraId="1729742F" w14:textId="77777777" w:rsidR="009C7727" w:rsidRPr="008F27C5" w:rsidRDefault="00B3103A">
            <w:pPr>
              <w:spacing w:line="240" w:lineRule="auto"/>
              <w:ind w:right="-131"/>
              <w:rPr>
                <w:rFonts w:ascii="Cambria" w:eastAsia="Times New Roman" w:hAnsi="Cambria" w:cs="Times New Roman"/>
              </w:rPr>
            </w:pPr>
            <w:r w:rsidRPr="008F27C5">
              <w:rPr>
                <w:rFonts w:ascii="Cambria" w:eastAsia="Times New Roman" w:hAnsi="Cambria" w:cs="Times New Roman"/>
              </w:rPr>
              <w:t>Pengamatan terhadap perilaku dan keaktifan mahasiswa dan kualitas makalah</w:t>
            </w:r>
          </w:p>
        </w:tc>
        <w:tc>
          <w:tcPr>
            <w:tcW w:w="838" w:type="dxa"/>
          </w:tcPr>
          <w:p w14:paraId="2C5AE134"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15</w:t>
            </w:r>
          </w:p>
        </w:tc>
        <w:tc>
          <w:tcPr>
            <w:tcW w:w="1116" w:type="dxa"/>
          </w:tcPr>
          <w:p w14:paraId="357E4F39"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1 x 100 menit</w:t>
            </w:r>
          </w:p>
        </w:tc>
        <w:tc>
          <w:tcPr>
            <w:tcW w:w="968" w:type="dxa"/>
          </w:tcPr>
          <w:p w14:paraId="49B2148C"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(MDM Ch 8 255 - 266)</w:t>
            </w:r>
          </w:p>
          <w:p w14:paraId="4FCB2CB4"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(MH: Introduction 15 -25)</w:t>
            </w:r>
          </w:p>
        </w:tc>
      </w:tr>
      <w:tr w:rsidR="009C7727" w:rsidRPr="008F27C5" w14:paraId="398A14B4" w14:textId="77777777">
        <w:tc>
          <w:tcPr>
            <w:tcW w:w="565" w:type="dxa"/>
          </w:tcPr>
          <w:p w14:paraId="5D848939" w14:textId="77777777" w:rsidR="009C7727" w:rsidRPr="008F27C5" w:rsidRDefault="00B3103A">
            <w:pPr>
              <w:spacing w:line="240" w:lineRule="auto"/>
              <w:jc w:val="center"/>
              <w:rPr>
                <w:rFonts w:ascii="Cambria" w:eastAsia="Times New Roman" w:hAnsi="Cambria" w:cs="Times New Roman"/>
                <w:b/>
              </w:rPr>
            </w:pPr>
            <w:r w:rsidRPr="008F27C5">
              <w:rPr>
                <w:rFonts w:ascii="Cambria" w:eastAsia="Times New Roman" w:hAnsi="Cambria" w:cs="Times New Roman"/>
                <w:b/>
              </w:rPr>
              <w:t>5</w:t>
            </w:r>
          </w:p>
        </w:tc>
        <w:tc>
          <w:tcPr>
            <w:tcW w:w="2053" w:type="dxa"/>
          </w:tcPr>
          <w:p w14:paraId="4091353C"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w:t>
            </w:r>
          </w:p>
          <w:p w14:paraId="1DB41D5C"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2</w:t>
            </w:r>
          </w:p>
          <w:p w14:paraId="21D70EBE"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3</w:t>
            </w:r>
          </w:p>
          <w:p w14:paraId="525D4AF7"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4</w:t>
            </w:r>
          </w:p>
          <w:p w14:paraId="6011CB8E"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9</w:t>
            </w:r>
          </w:p>
          <w:p w14:paraId="25BB0105"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lastRenderedPageBreak/>
              <w:t>Memahami pendekatan mix kuantitatif-kualitatif</w:t>
            </w:r>
          </w:p>
        </w:tc>
        <w:tc>
          <w:tcPr>
            <w:tcW w:w="1533" w:type="dxa"/>
          </w:tcPr>
          <w:p w14:paraId="1222EF04" w14:textId="77777777" w:rsidR="009C7727" w:rsidRPr="008F27C5" w:rsidRDefault="00B3103A">
            <w:pPr>
              <w:spacing w:after="0" w:line="240" w:lineRule="auto"/>
              <w:rPr>
                <w:rFonts w:ascii="Cambria" w:eastAsia="Times New Roman" w:hAnsi="Cambria" w:cs="Times New Roman"/>
              </w:rPr>
            </w:pPr>
            <w:r w:rsidRPr="008F27C5">
              <w:rPr>
                <w:rFonts w:ascii="Cambria" w:eastAsia="Times New Roman" w:hAnsi="Cambria" w:cs="Times New Roman"/>
              </w:rPr>
              <w:lastRenderedPageBreak/>
              <w:t>Pendekatan mix kuantitatif-kualitatif</w:t>
            </w:r>
          </w:p>
        </w:tc>
        <w:tc>
          <w:tcPr>
            <w:tcW w:w="1675" w:type="dxa"/>
          </w:tcPr>
          <w:p w14:paraId="613829E5"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Presentasi tugas terjemahan dan diskusi P5, P6, P7, P8</w:t>
            </w:r>
          </w:p>
        </w:tc>
        <w:tc>
          <w:tcPr>
            <w:tcW w:w="1953" w:type="dxa"/>
          </w:tcPr>
          <w:p w14:paraId="42AC0DEF"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 xml:space="preserve">Mahasiswa melakukan presentasi dan diskusi tentang Pendekatan mix </w:t>
            </w:r>
            <w:r w:rsidRPr="008F27C5">
              <w:rPr>
                <w:rFonts w:ascii="Cambria" w:eastAsia="Times New Roman" w:hAnsi="Cambria" w:cs="Times New Roman"/>
              </w:rPr>
              <w:lastRenderedPageBreak/>
              <w:t>kuantitatif-kualitatif</w:t>
            </w:r>
          </w:p>
        </w:tc>
        <w:tc>
          <w:tcPr>
            <w:tcW w:w="1675" w:type="dxa"/>
          </w:tcPr>
          <w:p w14:paraId="5D9F5833" w14:textId="77777777" w:rsidR="009C7727" w:rsidRPr="008F27C5" w:rsidRDefault="00B3103A">
            <w:pPr>
              <w:pBdr>
                <w:top w:val="nil"/>
                <w:left w:val="nil"/>
                <w:bottom w:val="nil"/>
                <w:right w:val="nil"/>
                <w:between w:val="nil"/>
              </w:pBdr>
              <w:spacing w:line="240" w:lineRule="auto"/>
              <w:ind w:left="-8"/>
              <w:rPr>
                <w:rFonts w:ascii="Cambria" w:eastAsia="Times New Roman" w:hAnsi="Cambria" w:cs="Times New Roman"/>
                <w:color w:val="000000"/>
              </w:rPr>
            </w:pPr>
            <w:r w:rsidRPr="008F27C5">
              <w:rPr>
                <w:rFonts w:ascii="Cambria" w:eastAsia="Times New Roman" w:hAnsi="Cambria" w:cs="Times New Roman"/>
                <w:color w:val="000000"/>
              </w:rPr>
              <w:lastRenderedPageBreak/>
              <w:t>Mampu menjelaskan pendekatan mix kuantitatif-kualitatif</w:t>
            </w:r>
          </w:p>
        </w:tc>
        <w:tc>
          <w:tcPr>
            <w:tcW w:w="1820" w:type="dxa"/>
          </w:tcPr>
          <w:p w14:paraId="45077637" w14:textId="77777777" w:rsidR="009C7727" w:rsidRPr="008F27C5" w:rsidRDefault="00B3103A">
            <w:pPr>
              <w:spacing w:line="240" w:lineRule="auto"/>
              <w:ind w:right="-131"/>
              <w:rPr>
                <w:rFonts w:ascii="Cambria" w:eastAsia="Times New Roman" w:hAnsi="Cambria" w:cs="Times New Roman"/>
              </w:rPr>
            </w:pPr>
            <w:r w:rsidRPr="008F27C5">
              <w:rPr>
                <w:rFonts w:ascii="Cambria" w:eastAsia="Times New Roman" w:hAnsi="Cambria" w:cs="Times New Roman"/>
              </w:rPr>
              <w:t>Pengamatan terhadap perilaku dan keaktifan mahasiswa dan kualitas makalah</w:t>
            </w:r>
          </w:p>
        </w:tc>
        <w:tc>
          <w:tcPr>
            <w:tcW w:w="838" w:type="dxa"/>
          </w:tcPr>
          <w:p w14:paraId="4A4F0614"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15</w:t>
            </w:r>
          </w:p>
        </w:tc>
        <w:tc>
          <w:tcPr>
            <w:tcW w:w="1116" w:type="dxa"/>
          </w:tcPr>
          <w:p w14:paraId="54A90EE5"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1 x 100 menit</w:t>
            </w:r>
          </w:p>
        </w:tc>
        <w:tc>
          <w:tcPr>
            <w:tcW w:w="968" w:type="dxa"/>
          </w:tcPr>
          <w:p w14:paraId="74AD5B07"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 xml:space="preserve">(MDM Ch 10 293 - 297) (MH: </w:t>
            </w:r>
            <w:r w:rsidRPr="008F27C5">
              <w:rPr>
                <w:rFonts w:ascii="Cambria" w:eastAsia="Times New Roman" w:hAnsi="Cambria" w:cs="Times New Roman"/>
              </w:rPr>
              <w:lastRenderedPageBreak/>
              <w:t>172­ 181)</w:t>
            </w:r>
          </w:p>
        </w:tc>
      </w:tr>
      <w:tr w:rsidR="009C7727" w:rsidRPr="008F27C5" w14:paraId="4A055E5A" w14:textId="77777777">
        <w:tc>
          <w:tcPr>
            <w:tcW w:w="565" w:type="dxa"/>
          </w:tcPr>
          <w:p w14:paraId="01490C4B" w14:textId="77777777" w:rsidR="009C7727" w:rsidRPr="008F27C5" w:rsidRDefault="00B3103A">
            <w:pPr>
              <w:spacing w:line="240" w:lineRule="auto"/>
              <w:jc w:val="center"/>
              <w:rPr>
                <w:rFonts w:ascii="Cambria" w:eastAsia="Times New Roman" w:hAnsi="Cambria" w:cs="Times New Roman"/>
                <w:b/>
              </w:rPr>
            </w:pPr>
            <w:r w:rsidRPr="008F27C5">
              <w:rPr>
                <w:rFonts w:ascii="Cambria" w:eastAsia="Times New Roman" w:hAnsi="Cambria" w:cs="Times New Roman"/>
                <w:b/>
              </w:rPr>
              <w:lastRenderedPageBreak/>
              <w:t>6</w:t>
            </w:r>
          </w:p>
        </w:tc>
        <w:tc>
          <w:tcPr>
            <w:tcW w:w="2053" w:type="dxa"/>
          </w:tcPr>
          <w:p w14:paraId="6A6956FC"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w:t>
            </w:r>
          </w:p>
          <w:p w14:paraId="663AF529"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2</w:t>
            </w:r>
          </w:p>
          <w:p w14:paraId="7EDC159C"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3</w:t>
            </w:r>
          </w:p>
          <w:p w14:paraId="5C35FB34"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4</w:t>
            </w:r>
          </w:p>
          <w:p w14:paraId="1DF2EBB6"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10</w:t>
            </w:r>
          </w:p>
          <w:p w14:paraId="0B49553A"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Menguasai rancangan metode mix</w:t>
            </w:r>
          </w:p>
        </w:tc>
        <w:tc>
          <w:tcPr>
            <w:tcW w:w="1533" w:type="dxa"/>
          </w:tcPr>
          <w:p w14:paraId="175736B7" w14:textId="77777777" w:rsidR="009C7727" w:rsidRPr="008F27C5" w:rsidRDefault="00B3103A">
            <w:pPr>
              <w:spacing w:after="0" w:line="240" w:lineRule="auto"/>
              <w:rPr>
                <w:rFonts w:ascii="Cambria" w:eastAsia="Times New Roman" w:hAnsi="Cambria" w:cs="Times New Roman"/>
              </w:rPr>
            </w:pPr>
            <w:r w:rsidRPr="008F27C5">
              <w:rPr>
                <w:rFonts w:ascii="Cambria" w:eastAsia="Times New Roman" w:hAnsi="Cambria" w:cs="Times New Roman"/>
              </w:rPr>
              <w:t>Rancangan metode mix</w:t>
            </w:r>
          </w:p>
        </w:tc>
        <w:tc>
          <w:tcPr>
            <w:tcW w:w="1675" w:type="dxa"/>
          </w:tcPr>
          <w:p w14:paraId="07DAB724"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Ceramah, diskusi, tanya jawab</w:t>
            </w:r>
          </w:p>
        </w:tc>
        <w:tc>
          <w:tcPr>
            <w:tcW w:w="1953" w:type="dxa"/>
          </w:tcPr>
          <w:p w14:paraId="6CB09D71"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Mahasiswa menyimak penjelasan dosen, berdiskusi dan tanya jawab tentang Rancangan metode mix</w:t>
            </w:r>
          </w:p>
        </w:tc>
        <w:tc>
          <w:tcPr>
            <w:tcW w:w="1675" w:type="dxa"/>
          </w:tcPr>
          <w:p w14:paraId="4E94EF30" w14:textId="77777777" w:rsidR="009C7727" w:rsidRPr="008F27C5" w:rsidRDefault="00B3103A">
            <w:pPr>
              <w:pBdr>
                <w:top w:val="nil"/>
                <w:left w:val="nil"/>
                <w:bottom w:val="nil"/>
                <w:right w:val="nil"/>
                <w:between w:val="nil"/>
              </w:pBdr>
              <w:spacing w:line="240" w:lineRule="auto"/>
              <w:ind w:left="-8"/>
              <w:rPr>
                <w:rFonts w:ascii="Cambria" w:eastAsia="Times New Roman" w:hAnsi="Cambria" w:cs="Times New Roman"/>
                <w:color w:val="000000"/>
              </w:rPr>
            </w:pPr>
            <w:r w:rsidRPr="008F27C5">
              <w:rPr>
                <w:rFonts w:ascii="Cambria" w:eastAsia="Times New Roman" w:hAnsi="Cambria" w:cs="Times New Roman"/>
                <w:color w:val="000000"/>
              </w:rPr>
              <w:t>Mampu menjelaskan rancangan metode mix</w:t>
            </w:r>
          </w:p>
        </w:tc>
        <w:tc>
          <w:tcPr>
            <w:tcW w:w="1820" w:type="dxa"/>
          </w:tcPr>
          <w:p w14:paraId="42A8D715" w14:textId="77777777" w:rsidR="009C7727" w:rsidRPr="008F27C5" w:rsidRDefault="00B3103A">
            <w:pPr>
              <w:spacing w:line="240" w:lineRule="auto"/>
              <w:ind w:right="-131"/>
              <w:rPr>
                <w:rFonts w:ascii="Cambria" w:eastAsia="Times New Roman" w:hAnsi="Cambria" w:cs="Times New Roman"/>
              </w:rPr>
            </w:pPr>
            <w:r w:rsidRPr="008F27C5">
              <w:rPr>
                <w:rFonts w:ascii="Cambria" w:eastAsia="Times New Roman" w:hAnsi="Cambria" w:cs="Times New Roman"/>
              </w:rPr>
              <w:t>Pengamatan terhadap perilaku dan keaktifan mahasiswa</w:t>
            </w:r>
          </w:p>
        </w:tc>
        <w:tc>
          <w:tcPr>
            <w:tcW w:w="838" w:type="dxa"/>
          </w:tcPr>
          <w:p w14:paraId="625027E1"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15</w:t>
            </w:r>
          </w:p>
        </w:tc>
        <w:tc>
          <w:tcPr>
            <w:tcW w:w="1116" w:type="dxa"/>
          </w:tcPr>
          <w:p w14:paraId="3816C81E"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1 x 100 menit</w:t>
            </w:r>
          </w:p>
        </w:tc>
        <w:tc>
          <w:tcPr>
            <w:tcW w:w="968" w:type="dxa"/>
          </w:tcPr>
          <w:p w14:paraId="5D07F785"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MDM Ch 10.</w:t>
            </w:r>
          </w:p>
          <w:p w14:paraId="15AF943E"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(hal 298-306)</w:t>
            </w:r>
          </w:p>
          <w:p w14:paraId="0BD6C9B8"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(FSW Ch 15, 383 - 392</w:t>
            </w:r>
          </w:p>
        </w:tc>
      </w:tr>
      <w:tr w:rsidR="009C7727" w:rsidRPr="008F27C5" w14:paraId="5697F22E" w14:textId="77777777">
        <w:tc>
          <w:tcPr>
            <w:tcW w:w="565" w:type="dxa"/>
          </w:tcPr>
          <w:p w14:paraId="4B01799D" w14:textId="77777777" w:rsidR="009C7727" w:rsidRPr="008F27C5" w:rsidRDefault="00B3103A">
            <w:pPr>
              <w:spacing w:line="240" w:lineRule="auto"/>
              <w:jc w:val="center"/>
              <w:rPr>
                <w:rFonts w:ascii="Cambria" w:eastAsia="Times New Roman" w:hAnsi="Cambria" w:cs="Times New Roman"/>
                <w:b/>
              </w:rPr>
            </w:pPr>
            <w:r w:rsidRPr="008F27C5">
              <w:rPr>
                <w:rFonts w:ascii="Cambria" w:eastAsia="Times New Roman" w:hAnsi="Cambria" w:cs="Times New Roman"/>
                <w:b/>
              </w:rPr>
              <w:t>7</w:t>
            </w:r>
          </w:p>
        </w:tc>
        <w:tc>
          <w:tcPr>
            <w:tcW w:w="2053" w:type="dxa"/>
          </w:tcPr>
          <w:p w14:paraId="12A34A7D"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w:t>
            </w:r>
          </w:p>
          <w:p w14:paraId="1D6D57B5"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2</w:t>
            </w:r>
          </w:p>
          <w:p w14:paraId="06CA7A5F"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3</w:t>
            </w:r>
          </w:p>
          <w:p w14:paraId="20C54A28"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4</w:t>
            </w:r>
          </w:p>
          <w:p w14:paraId="4BBAAA7C"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11</w:t>
            </w:r>
          </w:p>
          <w:p w14:paraId="532B3B9A"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Memahami konsep-konsep Logic model</w:t>
            </w:r>
          </w:p>
        </w:tc>
        <w:tc>
          <w:tcPr>
            <w:tcW w:w="1533" w:type="dxa"/>
          </w:tcPr>
          <w:p w14:paraId="3C9A53A5" w14:textId="77777777" w:rsidR="009C7727" w:rsidRPr="008F27C5" w:rsidRDefault="00B3103A">
            <w:pPr>
              <w:spacing w:after="0" w:line="240" w:lineRule="auto"/>
              <w:rPr>
                <w:rFonts w:ascii="Cambria" w:eastAsia="Times New Roman" w:hAnsi="Cambria" w:cs="Times New Roman"/>
              </w:rPr>
            </w:pPr>
            <w:r w:rsidRPr="008F27C5">
              <w:rPr>
                <w:rFonts w:ascii="Cambria" w:eastAsia="Times New Roman" w:hAnsi="Cambria" w:cs="Times New Roman"/>
              </w:rPr>
              <w:t>Konsep-konsep Logic model</w:t>
            </w:r>
          </w:p>
        </w:tc>
        <w:tc>
          <w:tcPr>
            <w:tcW w:w="1675" w:type="dxa"/>
          </w:tcPr>
          <w:p w14:paraId="0787AC79"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Ceramah, diskusi, tanya jawab</w:t>
            </w:r>
          </w:p>
        </w:tc>
        <w:tc>
          <w:tcPr>
            <w:tcW w:w="1953" w:type="dxa"/>
          </w:tcPr>
          <w:p w14:paraId="7AF05507"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Mahasiswa menyimak penjelasan dosen, berdiskusi dan tanya jawab tentang Konsep-konsep Logic model</w:t>
            </w:r>
          </w:p>
        </w:tc>
        <w:tc>
          <w:tcPr>
            <w:tcW w:w="1675" w:type="dxa"/>
          </w:tcPr>
          <w:p w14:paraId="70FADAC9" w14:textId="77777777" w:rsidR="009C7727" w:rsidRPr="008F27C5" w:rsidRDefault="00B3103A">
            <w:pPr>
              <w:pBdr>
                <w:top w:val="nil"/>
                <w:left w:val="nil"/>
                <w:bottom w:val="nil"/>
                <w:right w:val="nil"/>
                <w:between w:val="nil"/>
              </w:pBdr>
              <w:spacing w:line="240" w:lineRule="auto"/>
              <w:ind w:left="-8"/>
              <w:rPr>
                <w:rFonts w:ascii="Cambria" w:eastAsia="Times New Roman" w:hAnsi="Cambria" w:cs="Times New Roman"/>
                <w:color w:val="000000"/>
              </w:rPr>
            </w:pPr>
            <w:r w:rsidRPr="008F27C5">
              <w:rPr>
                <w:rFonts w:ascii="Cambria" w:eastAsia="Times New Roman" w:hAnsi="Cambria" w:cs="Times New Roman"/>
                <w:color w:val="000000"/>
              </w:rPr>
              <w:t>Mampu menjelaskan konsep-konsep Logic model</w:t>
            </w:r>
          </w:p>
        </w:tc>
        <w:tc>
          <w:tcPr>
            <w:tcW w:w="1820" w:type="dxa"/>
          </w:tcPr>
          <w:p w14:paraId="62A84AED" w14:textId="77777777" w:rsidR="009C7727" w:rsidRPr="008F27C5" w:rsidRDefault="00B3103A">
            <w:pPr>
              <w:spacing w:line="240" w:lineRule="auto"/>
              <w:ind w:right="-131"/>
              <w:rPr>
                <w:rFonts w:ascii="Cambria" w:eastAsia="Times New Roman" w:hAnsi="Cambria" w:cs="Times New Roman"/>
              </w:rPr>
            </w:pPr>
            <w:r w:rsidRPr="008F27C5">
              <w:rPr>
                <w:rFonts w:ascii="Cambria" w:eastAsia="Times New Roman" w:hAnsi="Cambria" w:cs="Times New Roman"/>
              </w:rPr>
              <w:t>Pengamatan terhadap perilaku dan keaktifan mahasiswa dan kualitas makalah</w:t>
            </w:r>
          </w:p>
        </w:tc>
        <w:tc>
          <w:tcPr>
            <w:tcW w:w="838" w:type="dxa"/>
          </w:tcPr>
          <w:p w14:paraId="6D4F5451"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15</w:t>
            </w:r>
          </w:p>
        </w:tc>
        <w:tc>
          <w:tcPr>
            <w:tcW w:w="1116" w:type="dxa"/>
          </w:tcPr>
          <w:p w14:paraId="176288AF"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1 x 100 menit</w:t>
            </w:r>
          </w:p>
        </w:tc>
        <w:tc>
          <w:tcPr>
            <w:tcW w:w="968" w:type="dxa"/>
          </w:tcPr>
          <w:p w14:paraId="3A2272B9"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FJA dan KP</w:t>
            </w:r>
          </w:p>
        </w:tc>
      </w:tr>
      <w:tr w:rsidR="009C7727" w:rsidRPr="008F27C5" w14:paraId="34A87DFD" w14:textId="77777777">
        <w:trPr>
          <w:trHeight w:val="70"/>
        </w:trPr>
        <w:tc>
          <w:tcPr>
            <w:tcW w:w="565" w:type="dxa"/>
          </w:tcPr>
          <w:p w14:paraId="1E32B9C9" w14:textId="77777777" w:rsidR="009C7727" w:rsidRPr="008F27C5" w:rsidRDefault="00B3103A">
            <w:pPr>
              <w:spacing w:line="240" w:lineRule="auto"/>
              <w:jc w:val="center"/>
              <w:rPr>
                <w:rFonts w:ascii="Cambria" w:eastAsia="Times New Roman" w:hAnsi="Cambria" w:cs="Times New Roman"/>
                <w:b/>
              </w:rPr>
            </w:pPr>
            <w:r w:rsidRPr="008F27C5">
              <w:rPr>
                <w:rFonts w:ascii="Cambria" w:eastAsia="Times New Roman" w:hAnsi="Cambria" w:cs="Times New Roman"/>
                <w:b/>
              </w:rPr>
              <w:t>8</w:t>
            </w:r>
          </w:p>
        </w:tc>
        <w:tc>
          <w:tcPr>
            <w:tcW w:w="2053" w:type="dxa"/>
          </w:tcPr>
          <w:p w14:paraId="1B0E1D27" w14:textId="77777777" w:rsidR="009C7727" w:rsidRPr="008F27C5" w:rsidRDefault="00B3103A">
            <w:pPr>
              <w:spacing w:line="240" w:lineRule="auto"/>
              <w:rPr>
                <w:rFonts w:ascii="Cambria" w:eastAsia="Times New Roman" w:hAnsi="Cambria" w:cs="Times New Roman"/>
              </w:rPr>
            </w:pPr>
            <w:r w:rsidRPr="008F27C5">
              <w:rPr>
                <w:rFonts w:ascii="Cambria" w:eastAsia="Times New Roman" w:hAnsi="Cambria" w:cs="Times New Roman"/>
              </w:rPr>
              <w:t>Ujian tengah semester</w:t>
            </w:r>
          </w:p>
        </w:tc>
        <w:tc>
          <w:tcPr>
            <w:tcW w:w="1533" w:type="dxa"/>
          </w:tcPr>
          <w:p w14:paraId="07811F70" w14:textId="77777777" w:rsidR="009C7727" w:rsidRPr="008F27C5" w:rsidRDefault="009C7727">
            <w:pPr>
              <w:spacing w:after="0" w:line="240" w:lineRule="auto"/>
              <w:rPr>
                <w:rFonts w:ascii="Cambria" w:eastAsia="Times New Roman" w:hAnsi="Cambria" w:cs="Times New Roman"/>
              </w:rPr>
            </w:pPr>
          </w:p>
        </w:tc>
        <w:tc>
          <w:tcPr>
            <w:tcW w:w="1675" w:type="dxa"/>
          </w:tcPr>
          <w:p w14:paraId="7F9FBCFD" w14:textId="77777777" w:rsidR="009C7727" w:rsidRPr="008F27C5" w:rsidRDefault="009C7727">
            <w:pPr>
              <w:spacing w:line="240" w:lineRule="auto"/>
              <w:rPr>
                <w:rFonts w:ascii="Cambria" w:eastAsia="Times New Roman" w:hAnsi="Cambria" w:cs="Times New Roman"/>
              </w:rPr>
            </w:pPr>
          </w:p>
        </w:tc>
        <w:tc>
          <w:tcPr>
            <w:tcW w:w="1953" w:type="dxa"/>
          </w:tcPr>
          <w:p w14:paraId="2E2223AE" w14:textId="77777777" w:rsidR="009C7727" w:rsidRPr="008F27C5" w:rsidRDefault="009C7727">
            <w:pPr>
              <w:tabs>
                <w:tab w:val="left" w:pos="2410"/>
              </w:tabs>
              <w:spacing w:line="240" w:lineRule="auto"/>
              <w:rPr>
                <w:rFonts w:ascii="Cambria" w:eastAsia="Times New Roman" w:hAnsi="Cambria" w:cs="Times New Roman"/>
              </w:rPr>
            </w:pPr>
          </w:p>
        </w:tc>
        <w:tc>
          <w:tcPr>
            <w:tcW w:w="1675" w:type="dxa"/>
          </w:tcPr>
          <w:p w14:paraId="6EBFA818" w14:textId="77777777" w:rsidR="009C7727" w:rsidRPr="008F27C5" w:rsidRDefault="009C7727">
            <w:pPr>
              <w:tabs>
                <w:tab w:val="left" w:pos="2410"/>
              </w:tabs>
              <w:spacing w:line="240" w:lineRule="auto"/>
              <w:rPr>
                <w:rFonts w:ascii="Cambria" w:eastAsia="Times New Roman" w:hAnsi="Cambria" w:cs="Times New Roman"/>
              </w:rPr>
            </w:pPr>
          </w:p>
        </w:tc>
        <w:tc>
          <w:tcPr>
            <w:tcW w:w="1820" w:type="dxa"/>
          </w:tcPr>
          <w:p w14:paraId="49A09169" w14:textId="77777777" w:rsidR="009C7727" w:rsidRPr="008F27C5" w:rsidRDefault="009C7727">
            <w:pPr>
              <w:spacing w:line="240" w:lineRule="auto"/>
              <w:ind w:right="-131"/>
              <w:rPr>
                <w:rFonts w:ascii="Cambria" w:eastAsia="Times New Roman" w:hAnsi="Cambria" w:cs="Times New Roman"/>
              </w:rPr>
            </w:pPr>
          </w:p>
        </w:tc>
        <w:tc>
          <w:tcPr>
            <w:tcW w:w="838" w:type="dxa"/>
          </w:tcPr>
          <w:p w14:paraId="2FF74A2E"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25</w:t>
            </w:r>
          </w:p>
        </w:tc>
        <w:tc>
          <w:tcPr>
            <w:tcW w:w="1116" w:type="dxa"/>
          </w:tcPr>
          <w:p w14:paraId="3CE582CE" w14:textId="77777777" w:rsidR="009C7727" w:rsidRPr="008F27C5" w:rsidRDefault="00B3103A">
            <w:pPr>
              <w:spacing w:line="240" w:lineRule="auto"/>
              <w:jc w:val="center"/>
              <w:rPr>
                <w:rFonts w:ascii="Cambria" w:eastAsia="Times New Roman" w:hAnsi="Cambria" w:cs="Times New Roman"/>
              </w:rPr>
            </w:pPr>
            <w:r w:rsidRPr="008F27C5">
              <w:rPr>
                <w:rFonts w:ascii="Cambria" w:eastAsia="Times New Roman" w:hAnsi="Cambria" w:cs="Times New Roman"/>
              </w:rPr>
              <w:t>1 x 100 menit</w:t>
            </w:r>
          </w:p>
        </w:tc>
        <w:tc>
          <w:tcPr>
            <w:tcW w:w="968" w:type="dxa"/>
          </w:tcPr>
          <w:p w14:paraId="4BD7E63D" w14:textId="77777777" w:rsidR="009C7727" w:rsidRPr="008F27C5" w:rsidRDefault="009C7727">
            <w:pPr>
              <w:spacing w:line="240" w:lineRule="auto"/>
              <w:jc w:val="center"/>
              <w:rPr>
                <w:rFonts w:ascii="Cambria" w:eastAsia="Times New Roman" w:hAnsi="Cambria" w:cs="Times New Roman"/>
              </w:rPr>
            </w:pPr>
          </w:p>
        </w:tc>
      </w:tr>
      <w:tr w:rsidR="009C7727" w:rsidRPr="008F27C5" w14:paraId="4C5B1B0E" w14:textId="77777777">
        <w:trPr>
          <w:trHeight w:val="2430"/>
        </w:trPr>
        <w:tc>
          <w:tcPr>
            <w:tcW w:w="565" w:type="dxa"/>
          </w:tcPr>
          <w:p w14:paraId="3EF625DB" w14:textId="77777777" w:rsidR="009C7727" w:rsidRPr="008F27C5" w:rsidRDefault="00B3103A">
            <w:pPr>
              <w:jc w:val="center"/>
              <w:rPr>
                <w:rFonts w:ascii="Cambria" w:eastAsia="Times New Roman" w:hAnsi="Cambria" w:cs="Times New Roman"/>
                <w:b/>
              </w:rPr>
            </w:pPr>
            <w:r w:rsidRPr="008F27C5">
              <w:rPr>
                <w:rFonts w:ascii="Cambria" w:eastAsia="Times New Roman" w:hAnsi="Cambria" w:cs="Times New Roman"/>
                <w:b/>
              </w:rPr>
              <w:lastRenderedPageBreak/>
              <w:t>9</w:t>
            </w:r>
          </w:p>
        </w:tc>
        <w:tc>
          <w:tcPr>
            <w:tcW w:w="2053" w:type="dxa"/>
          </w:tcPr>
          <w:p w14:paraId="04171F53"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w:t>
            </w:r>
          </w:p>
          <w:p w14:paraId="061961B0"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2</w:t>
            </w:r>
          </w:p>
          <w:p w14:paraId="16C548B3"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3</w:t>
            </w:r>
          </w:p>
          <w:p w14:paraId="2982B180"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4</w:t>
            </w:r>
          </w:p>
          <w:p w14:paraId="15E0575D"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11</w:t>
            </w:r>
          </w:p>
          <w:p w14:paraId="5A8458C9" w14:textId="77777777" w:rsidR="009C7727" w:rsidRPr="008F27C5" w:rsidRDefault="00B3103A">
            <w:pPr>
              <w:rPr>
                <w:rFonts w:ascii="Cambria" w:eastAsia="Times New Roman" w:hAnsi="Cambria" w:cs="Times New Roman"/>
              </w:rPr>
            </w:pPr>
            <w:r w:rsidRPr="008F27C5">
              <w:rPr>
                <w:rFonts w:ascii="Cambria" w:eastAsia="Times New Roman" w:hAnsi="Cambria" w:cs="Times New Roman"/>
              </w:rPr>
              <w:t>Memahami konsep-konsep Logic model</w:t>
            </w:r>
          </w:p>
        </w:tc>
        <w:tc>
          <w:tcPr>
            <w:tcW w:w="1533" w:type="dxa"/>
          </w:tcPr>
          <w:p w14:paraId="224EF43C" w14:textId="77777777" w:rsidR="009C7727" w:rsidRPr="008F27C5" w:rsidRDefault="00B3103A">
            <w:pPr>
              <w:spacing w:after="0" w:line="240" w:lineRule="auto"/>
              <w:rPr>
                <w:rFonts w:ascii="Cambria" w:eastAsia="Times New Roman" w:hAnsi="Cambria" w:cs="Times New Roman"/>
              </w:rPr>
            </w:pPr>
            <w:r w:rsidRPr="008F27C5">
              <w:rPr>
                <w:rFonts w:ascii="Cambria" w:eastAsia="Times New Roman" w:hAnsi="Cambria" w:cs="Times New Roman"/>
              </w:rPr>
              <w:t>Konsep-konsep Logic model</w:t>
            </w:r>
          </w:p>
        </w:tc>
        <w:tc>
          <w:tcPr>
            <w:tcW w:w="1675" w:type="dxa"/>
          </w:tcPr>
          <w:p w14:paraId="49FC53C6" w14:textId="77777777" w:rsidR="009C7727" w:rsidRPr="008F27C5" w:rsidRDefault="00B3103A">
            <w:pPr>
              <w:rPr>
                <w:rFonts w:ascii="Cambria" w:eastAsia="Times New Roman" w:hAnsi="Cambria" w:cs="Times New Roman"/>
              </w:rPr>
            </w:pPr>
            <w:r w:rsidRPr="008F27C5">
              <w:rPr>
                <w:rFonts w:ascii="Cambria" w:eastAsia="Times New Roman" w:hAnsi="Cambria" w:cs="Times New Roman"/>
              </w:rPr>
              <w:t>Presentasi tugas terjemahan dan diskusi P1, P2, P3, P4</w:t>
            </w:r>
          </w:p>
        </w:tc>
        <w:tc>
          <w:tcPr>
            <w:tcW w:w="1953" w:type="dxa"/>
          </w:tcPr>
          <w:p w14:paraId="7026B2AF" w14:textId="77777777" w:rsidR="009C7727" w:rsidRPr="008F27C5" w:rsidRDefault="00B3103A">
            <w:pPr>
              <w:tabs>
                <w:tab w:val="left" w:pos="2410"/>
              </w:tabs>
              <w:rPr>
                <w:rFonts w:ascii="Cambria" w:eastAsia="Times New Roman" w:hAnsi="Cambria" w:cs="Times New Roman"/>
              </w:rPr>
            </w:pPr>
            <w:r w:rsidRPr="008F27C5">
              <w:rPr>
                <w:rFonts w:ascii="Cambria" w:eastAsia="Times New Roman" w:hAnsi="Cambria" w:cs="Times New Roman"/>
              </w:rPr>
              <w:t>Mahasiswa melakukan presentasi dan diskusi tentang Konsep-konsep Logic model</w:t>
            </w:r>
          </w:p>
        </w:tc>
        <w:tc>
          <w:tcPr>
            <w:tcW w:w="1675" w:type="dxa"/>
          </w:tcPr>
          <w:p w14:paraId="17A1E906" w14:textId="77777777" w:rsidR="009C7727" w:rsidRPr="008F27C5" w:rsidRDefault="00B3103A">
            <w:pPr>
              <w:pBdr>
                <w:top w:val="nil"/>
                <w:left w:val="nil"/>
                <w:bottom w:val="nil"/>
                <w:right w:val="nil"/>
                <w:between w:val="nil"/>
              </w:pBdr>
              <w:ind w:left="-8"/>
              <w:rPr>
                <w:rFonts w:ascii="Cambria" w:eastAsia="Times New Roman" w:hAnsi="Cambria" w:cs="Times New Roman"/>
                <w:color w:val="000000"/>
              </w:rPr>
            </w:pPr>
            <w:r w:rsidRPr="008F27C5">
              <w:rPr>
                <w:rFonts w:ascii="Cambria" w:eastAsia="Times New Roman" w:hAnsi="Cambria" w:cs="Times New Roman"/>
                <w:color w:val="000000"/>
              </w:rPr>
              <w:t>Mampu menjelaskan konsep-konsep Logic model</w:t>
            </w:r>
          </w:p>
        </w:tc>
        <w:tc>
          <w:tcPr>
            <w:tcW w:w="1820" w:type="dxa"/>
          </w:tcPr>
          <w:p w14:paraId="397551FD" w14:textId="77777777" w:rsidR="009C7727" w:rsidRPr="008F27C5" w:rsidRDefault="00B3103A">
            <w:pPr>
              <w:ind w:right="-131"/>
              <w:rPr>
                <w:rFonts w:ascii="Cambria" w:eastAsia="Times New Roman" w:hAnsi="Cambria" w:cs="Times New Roman"/>
              </w:rPr>
            </w:pPr>
            <w:r w:rsidRPr="008F27C5">
              <w:rPr>
                <w:rFonts w:ascii="Cambria" w:eastAsia="Times New Roman" w:hAnsi="Cambria" w:cs="Times New Roman"/>
              </w:rPr>
              <w:t>Pengamatan terhadap perilaku dan keaktifan mahasiswa dan kualitas makalah</w:t>
            </w:r>
          </w:p>
        </w:tc>
        <w:tc>
          <w:tcPr>
            <w:tcW w:w="838" w:type="dxa"/>
          </w:tcPr>
          <w:p w14:paraId="64D72356" w14:textId="77777777" w:rsidR="009C7727" w:rsidRPr="008F27C5" w:rsidRDefault="00B3103A">
            <w:pPr>
              <w:jc w:val="center"/>
              <w:rPr>
                <w:rFonts w:ascii="Cambria" w:eastAsia="Times New Roman" w:hAnsi="Cambria" w:cs="Times New Roman"/>
              </w:rPr>
            </w:pPr>
            <w:r w:rsidRPr="008F27C5">
              <w:rPr>
                <w:rFonts w:ascii="Cambria" w:eastAsia="Times New Roman" w:hAnsi="Cambria" w:cs="Times New Roman"/>
              </w:rPr>
              <w:t>15</w:t>
            </w:r>
          </w:p>
        </w:tc>
        <w:tc>
          <w:tcPr>
            <w:tcW w:w="1116" w:type="dxa"/>
          </w:tcPr>
          <w:p w14:paraId="2C737E93" w14:textId="77777777" w:rsidR="009C7727" w:rsidRPr="008F27C5" w:rsidRDefault="00B3103A">
            <w:pPr>
              <w:jc w:val="center"/>
              <w:rPr>
                <w:rFonts w:ascii="Cambria" w:eastAsia="Times New Roman" w:hAnsi="Cambria" w:cs="Times New Roman"/>
              </w:rPr>
            </w:pPr>
            <w:r w:rsidRPr="008F27C5">
              <w:rPr>
                <w:rFonts w:ascii="Cambria" w:eastAsia="Times New Roman" w:hAnsi="Cambria" w:cs="Times New Roman"/>
              </w:rPr>
              <w:t>1 x 100 menit</w:t>
            </w:r>
          </w:p>
        </w:tc>
        <w:tc>
          <w:tcPr>
            <w:tcW w:w="968" w:type="dxa"/>
          </w:tcPr>
          <w:p w14:paraId="65CB8931" w14:textId="77777777" w:rsidR="009C7727" w:rsidRPr="008F27C5" w:rsidRDefault="00B3103A">
            <w:pPr>
              <w:jc w:val="center"/>
              <w:rPr>
                <w:rFonts w:ascii="Cambria" w:eastAsia="Times New Roman" w:hAnsi="Cambria" w:cs="Times New Roman"/>
              </w:rPr>
            </w:pPr>
            <w:r w:rsidRPr="008F27C5">
              <w:rPr>
                <w:rFonts w:ascii="Cambria" w:eastAsia="Times New Roman" w:hAnsi="Cambria" w:cs="Times New Roman"/>
              </w:rPr>
              <w:t>FJA, EM4, dan KP</w:t>
            </w:r>
          </w:p>
        </w:tc>
      </w:tr>
      <w:tr w:rsidR="009C7727" w:rsidRPr="008F27C5" w14:paraId="68A92C30" w14:textId="77777777">
        <w:tc>
          <w:tcPr>
            <w:tcW w:w="565" w:type="dxa"/>
          </w:tcPr>
          <w:p w14:paraId="5E29C465" w14:textId="77777777" w:rsidR="009C7727" w:rsidRPr="008F27C5" w:rsidRDefault="00B3103A">
            <w:pPr>
              <w:jc w:val="center"/>
              <w:rPr>
                <w:rFonts w:ascii="Cambria" w:eastAsia="Times New Roman" w:hAnsi="Cambria" w:cs="Times New Roman"/>
                <w:b/>
              </w:rPr>
            </w:pPr>
            <w:r w:rsidRPr="008F27C5">
              <w:rPr>
                <w:rFonts w:ascii="Cambria" w:eastAsia="Times New Roman" w:hAnsi="Cambria" w:cs="Times New Roman"/>
                <w:b/>
              </w:rPr>
              <w:t>10</w:t>
            </w:r>
          </w:p>
        </w:tc>
        <w:tc>
          <w:tcPr>
            <w:tcW w:w="2053" w:type="dxa"/>
          </w:tcPr>
          <w:p w14:paraId="03604E81"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w:t>
            </w:r>
          </w:p>
          <w:p w14:paraId="20B06F5A"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2</w:t>
            </w:r>
          </w:p>
          <w:p w14:paraId="2BAC83EC"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3</w:t>
            </w:r>
          </w:p>
          <w:p w14:paraId="144DBF5E"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4</w:t>
            </w:r>
          </w:p>
          <w:p w14:paraId="05B32955"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12</w:t>
            </w:r>
          </w:p>
          <w:p w14:paraId="45454D7D" w14:textId="77777777" w:rsidR="009C7727" w:rsidRPr="008F27C5" w:rsidRDefault="00B3103A">
            <w:pPr>
              <w:rPr>
                <w:rFonts w:ascii="Cambria" w:eastAsia="Times New Roman" w:hAnsi="Cambria" w:cs="Times New Roman"/>
              </w:rPr>
            </w:pPr>
            <w:r w:rsidRPr="008F27C5">
              <w:rPr>
                <w:rFonts w:ascii="Cambria" w:eastAsia="Times New Roman" w:hAnsi="Cambria" w:cs="Times New Roman"/>
              </w:rPr>
              <w:t>Menguasai cara penggunaan, keunggulan dan kelemahan logic model</w:t>
            </w:r>
          </w:p>
        </w:tc>
        <w:tc>
          <w:tcPr>
            <w:tcW w:w="1533" w:type="dxa"/>
          </w:tcPr>
          <w:p w14:paraId="0EBA8350" w14:textId="77777777" w:rsidR="009C7727" w:rsidRPr="008F27C5" w:rsidRDefault="00B3103A">
            <w:pPr>
              <w:spacing w:after="0" w:line="240" w:lineRule="auto"/>
              <w:rPr>
                <w:rFonts w:ascii="Cambria" w:eastAsia="Times New Roman" w:hAnsi="Cambria" w:cs="Times New Roman"/>
              </w:rPr>
            </w:pPr>
            <w:r w:rsidRPr="008F27C5">
              <w:rPr>
                <w:rFonts w:ascii="Cambria" w:eastAsia="Times New Roman" w:hAnsi="Cambria" w:cs="Times New Roman"/>
              </w:rPr>
              <w:t>Cara penggunaan, keunggulan dan kelemahan logic model</w:t>
            </w:r>
          </w:p>
        </w:tc>
        <w:tc>
          <w:tcPr>
            <w:tcW w:w="1675" w:type="dxa"/>
          </w:tcPr>
          <w:p w14:paraId="244C51CE" w14:textId="77777777" w:rsidR="009C7727" w:rsidRPr="008F27C5" w:rsidRDefault="00B3103A">
            <w:pPr>
              <w:rPr>
                <w:rFonts w:ascii="Cambria" w:eastAsia="Times New Roman" w:hAnsi="Cambria" w:cs="Times New Roman"/>
              </w:rPr>
            </w:pPr>
            <w:r w:rsidRPr="008F27C5">
              <w:rPr>
                <w:rFonts w:ascii="Cambria" w:eastAsia="Times New Roman" w:hAnsi="Cambria" w:cs="Times New Roman"/>
              </w:rPr>
              <w:t>Presentasi tugas terjemahan dan diskusi 5, P6, P7, P8</w:t>
            </w:r>
          </w:p>
        </w:tc>
        <w:tc>
          <w:tcPr>
            <w:tcW w:w="1953" w:type="dxa"/>
          </w:tcPr>
          <w:p w14:paraId="1EEB1917" w14:textId="77777777" w:rsidR="009C7727" w:rsidRPr="008F27C5" w:rsidRDefault="00B3103A">
            <w:pPr>
              <w:tabs>
                <w:tab w:val="left" w:pos="2410"/>
              </w:tabs>
              <w:rPr>
                <w:rFonts w:ascii="Cambria" w:eastAsia="Times New Roman" w:hAnsi="Cambria" w:cs="Times New Roman"/>
              </w:rPr>
            </w:pPr>
            <w:r w:rsidRPr="008F27C5">
              <w:rPr>
                <w:rFonts w:ascii="Cambria" w:eastAsia="Times New Roman" w:hAnsi="Cambria" w:cs="Times New Roman"/>
              </w:rPr>
              <w:t>Mahasiswa melakukan presentasi dan diskusi tentang Cara penggunaan, keunggulan dan kelemahan logic model</w:t>
            </w:r>
          </w:p>
        </w:tc>
        <w:tc>
          <w:tcPr>
            <w:tcW w:w="1675" w:type="dxa"/>
          </w:tcPr>
          <w:p w14:paraId="3C2E453F" w14:textId="77777777" w:rsidR="009C7727" w:rsidRPr="008F27C5" w:rsidRDefault="00B3103A">
            <w:pPr>
              <w:pBdr>
                <w:top w:val="nil"/>
                <w:left w:val="nil"/>
                <w:bottom w:val="nil"/>
                <w:right w:val="nil"/>
                <w:between w:val="nil"/>
              </w:pBdr>
              <w:ind w:left="-8"/>
              <w:rPr>
                <w:rFonts w:ascii="Cambria" w:eastAsia="Times New Roman" w:hAnsi="Cambria" w:cs="Times New Roman"/>
                <w:color w:val="000000"/>
              </w:rPr>
            </w:pPr>
            <w:r w:rsidRPr="008F27C5">
              <w:rPr>
                <w:rFonts w:ascii="Cambria" w:eastAsia="Times New Roman" w:hAnsi="Cambria" w:cs="Times New Roman"/>
                <w:color w:val="000000"/>
              </w:rPr>
              <w:t>Mampu menganalisis cara penggunaan, keunggulan dan kelemahan logic model</w:t>
            </w:r>
          </w:p>
        </w:tc>
        <w:tc>
          <w:tcPr>
            <w:tcW w:w="1820" w:type="dxa"/>
          </w:tcPr>
          <w:p w14:paraId="56235D13" w14:textId="77777777" w:rsidR="009C7727" w:rsidRPr="008F27C5" w:rsidRDefault="00B3103A">
            <w:pPr>
              <w:ind w:right="-131"/>
              <w:rPr>
                <w:rFonts w:ascii="Cambria" w:eastAsia="Times New Roman" w:hAnsi="Cambria" w:cs="Times New Roman"/>
              </w:rPr>
            </w:pPr>
            <w:r w:rsidRPr="008F27C5">
              <w:rPr>
                <w:rFonts w:ascii="Cambria" w:eastAsia="Times New Roman" w:hAnsi="Cambria" w:cs="Times New Roman"/>
              </w:rPr>
              <w:t>Pengamatan terhadap perilaku dan keaktifan mahasiswa dan kualitas makalah</w:t>
            </w:r>
          </w:p>
        </w:tc>
        <w:tc>
          <w:tcPr>
            <w:tcW w:w="838" w:type="dxa"/>
          </w:tcPr>
          <w:p w14:paraId="25B67DEB" w14:textId="77777777" w:rsidR="009C7727" w:rsidRPr="008F27C5" w:rsidRDefault="00B3103A">
            <w:pPr>
              <w:jc w:val="center"/>
              <w:rPr>
                <w:rFonts w:ascii="Cambria" w:eastAsia="Times New Roman" w:hAnsi="Cambria" w:cs="Times New Roman"/>
              </w:rPr>
            </w:pPr>
            <w:r w:rsidRPr="008F27C5">
              <w:rPr>
                <w:rFonts w:ascii="Cambria" w:eastAsia="Times New Roman" w:hAnsi="Cambria" w:cs="Times New Roman"/>
              </w:rPr>
              <w:t>15</w:t>
            </w:r>
          </w:p>
        </w:tc>
        <w:tc>
          <w:tcPr>
            <w:tcW w:w="1116" w:type="dxa"/>
          </w:tcPr>
          <w:p w14:paraId="650955F1" w14:textId="77777777" w:rsidR="009C7727" w:rsidRPr="008F27C5" w:rsidRDefault="00B3103A">
            <w:pPr>
              <w:jc w:val="center"/>
              <w:rPr>
                <w:rFonts w:ascii="Cambria" w:eastAsia="Times New Roman" w:hAnsi="Cambria" w:cs="Times New Roman"/>
              </w:rPr>
            </w:pPr>
            <w:r w:rsidRPr="008F27C5">
              <w:rPr>
                <w:rFonts w:ascii="Cambria" w:eastAsia="Times New Roman" w:hAnsi="Cambria" w:cs="Times New Roman"/>
              </w:rPr>
              <w:t>1 x 100 menit</w:t>
            </w:r>
          </w:p>
        </w:tc>
        <w:tc>
          <w:tcPr>
            <w:tcW w:w="968" w:type="dxa"/>
          </w:tcPr>
          <w:p w14:paraId="3232F9E2" w14:textId="77777777" w:rsidR="009C7727" w:rsidRPr="008F27C5" w:rsidRDefault="00B3103A">
            <w:pPr>
              <w:jc w:val="center"/>
              <w:rPr>
                <w:rFonts w:ascii="Cambria" w:eastAsia="Times New Roman" w:hAnsi="Cambria" w:cs="Times New Roman"/>
              </w:rPr>
            </w:pPr>
            <w:r w:rsidRPr="008F27C5">
              <w:rPr>
                <w:rFonts w:ascii="Cambria" w:eastAsia="Times New Roman" w:hAnsi="Cambria" w:cs="Times New Roman"/>
              </w:rPr>
              <w:t>FJA dan KP</w:t>
            </w:r>
          </w:p>
        </w:tc>
      </w:tr>
      <w:tr w:rsidR="009C7727" w:rsidRPr="008F27C5" w14:paraId="2AA4FEAF" w14:textId="77777777">
        <w:trPr>
          <w:trHeight w:val="3390"/>
        </w:trPr>
        <w:tc>
          <w:tcPr>
            <w:tcW w:w="565" w:type="dxa"/>
          </w:tcPr>
          <w:p w14:paraId="3D112C84" w14:textId="77777777" w:rsidR="009C7727" w:rsidRPr="008F27C5" w:rsidRDefault="00B3103A">
            <w:pPr>
              <w:jc w:val="center"/>
              <w:rPr>
                <w:rFonts w:ascii="Cambria" w:eastAsia="Times New Roman" w:hAnsi="Cambria" w:cs="Times New Roman"/>
                <w:b/>
              </w:rPr>
            </w:pPr>
            <w:r w:rsidRPr="008F27C5">
              <w:rPr>
                <w:rFonts w:ascii="Cambria" w:eastAsia="Times New Roman" w:hAnsi="Cambria" w:cs="Times New Roman"/>
                <w:b/>
              </w:rPr>
              <w:lastRenderedPageBreak/>
              <w:t>11</w:t>
            </w:r>
          </w:p>
        </w:tc>
        <w:tc>
          <w:tcPr>
            <w:tcW w:w="2053" w:type="dxa"/>
          </w:tcPr>
          <w:p w14:paraId="56E5A030"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w:t>
            </w:r>
          </w:p>
          <w:p w14:paraId="423F4248"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2</w:t>
            </w:r>
          </w:p>
          <w:p w14:paraId="0FDE8CC4"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3</w:t>
            </w:r>
          </w:p>
          <w:p w14:paraId="67CAEF0D"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4</w:t>
            </w:r>
          </w:p>
          <w:p w14:paraId="6F41BA3C"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13</w:t>
            </w:r>
          </w:p>
          <w:p w14:paraId="47927AF2" w14:textId="77777777" w:rsidR="009C7727" w:rsidRPr="008F27C5" w:rsidRDefault="00B3103A">
            <w:pPr>
              <w:rPr>
                <w:rFonts w:ascii="Cambria" w:eastAsia="Times New Roman" w:hAnsi="Cambria" w:cs="Times New Roman"/>
              </w:rPr>
            </w:pPr>
            <w:r w:rsidRPr="008F27C5">
              <w:rPr>
                <w:rFonts w:ascii="Cambria" w:eastAsia="Times New Roman" w:hAnsi="Cambria" w:cs="Times New Roman"/>
              </w:rPr>
              <w:t>Memahami metode Rancangan dan Pengembangan (Design and Development = D &amp; D)</w:t>
            </w:r>
          </w:p>
        </w:tc>
        <w:tc>
          <w:tcPr>
            <w:tcW w:w="1533" w:type="dxa"/>
          </w:tcPr>
          <w:p w14:paraId="59836629" w14:textId="77777777" w:rsidR="009C7727" w:rsidRPr="008F27C5" w:rsidRDefault="00B3103A">
            <w:pPr>
              <w:spacing w:after="0" w:line="240" w:lineRule="auto"/>
              <w:rPr>
                <w:rFonts w:ascii="Cambria" w:eastAsia="Times New Roman" w:hAnsi="Cambria" w:cs="Times New Roman"/>
              </w:rPr>
            </w:pPr>
            <w:r w:rsidRPr="008F27C5">
              <w:rPr>
                <w:rFonts w:ascii="Cambria" w:eastAsia="Times New Roman" w:hAnsi="Cambria" w:cs="Times New Roman"/>
              </w:rPr>
              <w:t>Metode Rancangan dan Pengembangan (Design and Development = D &amp; D)</w:t>
            </w:r>
          </w:p>
        </w:tc>
        <w:tc>
          <w:tcPr>
            <w:tcW w:w="1675" w:type="dxa"/>
          </w:tcPr>
          <w:p w14:paraId="20F32157" w14:textId="77777777" w:rsidR="009C7727" w:rsidRPr="008F27C5" w:rsidRDefault="00B3103A">
            <w:pPr>
              <w:rPr>
                <w:rFonts w:ascii="Cambria" w:eastAsia="Times New Roman" w:hAnsi="Cambria" w:cs="Times New Roman"/>
              </w:rPr>
            </w:pPr>
            <w:r w:rsidRPr="008F27C5">
              <w:rPr>
                <w:rFonts w:ascii="Cambria" w:eastAsia="Times New Roman" w:hAnsi="Cambria" w:cs="Times New Roman"/>
              </w:rPr>
              <w:t>Ceramah, diskusi, tanya jawab</w:t>
            </w:r>
          </w:p>
        </w:tc>
        <w:tc>
          <w:tcPr>
            <w:tcW w:w="1953" w:type="dxa"/>
          </w:tcPr>
          <w:p w14:paraId="2A52D668" w14:textId="77777777" w:rsidR="009C7727" w:rsidRPr="008F27C5" w:rsidRDefault="00B3103A">
            <w:pPr>
              <w:tabs>
                <w:tab w:val="left" w:pos="2410"/>
              </w:tabs>
              <w:rPr>
                <w:rFonts w:ascii="Cambria" w:eastAsia="Times New Roman" w:hAnsi="Cambria" w:cs="Times New Roman"/>
              </w:rPr>
            </w:pPr>
            <w:r w:rsidRPr="008F27C5">
              <w:rPr>
                <w:rFonts w:ascii="Cambria" w:eastAsia="Times New Roman" w:hAnsi="Cambria" w:cs="Times New Roman"/>
              </w:rPr>
              <w:t>Mahasiswa menyimak penjelasan dosen, berdiskusi dan tanya jawab tentang Metode Rancangan dan Pengembangan (Design and Development = D &amp; D)Standar</w:t>
            </w:r>
          </w:p>
        </w:tc>
        <w:tc>
          <w:tcPr>
            <w:tcW w:w="1675" w:type="dxa"/>
          </w:tcPr>
          <w:p w14:paraId="46F8186A" w14:textId="77777777" w:rsidR="009C7727" w:rsidRPr="008F27C5" w:rsidRDefault="00B3103A">
            <w:pPr>
              <w:pBdr>
                <w:top w:val="nil"/>
                <w:left w:val="nil"/>
                <w:bottom w:val="nil"/>
                <w:right w:val="nil"/>
                <w:between w:val="nil"/>
              </w:pBdr>
              <w:ind w:left="-8"/>
              <w:rPr>
                <w:rFonts w:ascii="Cambria" w:eastAsia="Times New Roman" w:hAnsi="Cambria" w:cs="Times New Roman"/>
                <w:color w:val="000000"/>
              </w:rPr>
            </w:pPr>
            <w:r w:rsidRPr="008F27C5">
              <w:rPr>
                <w:rFonts w:ascii="Cambria" w:eastAsia="Times New Roman" w:hAnsi="Cambria" w:cs="Times New Roman"/>
                <w:color w:val="000000"/>
              </w:rPr>
              <w:t>Mampu menjelaskan metode Rancangan dan Pengembangan (Design and Development = D &amp; D)</w:t>
            </w:r>
          </w:p>
        </w:tc>
        <w:tc>
          <w:tcPr>
            <w:tcW w:w="1820" w:type="dxa"/>
          </w:tcPr>
          <w:p w14:paraId="36CD8309" w14:textId="77777777" w:rsidR="009C7727" w:rsidRPr="008F27C5" w:rsidRDefault="00B3103A">
            <w:pPr>
              <w:ind w:right="-131"/>
              <w:rPr>
                <w:rFonts w:ascii="Cambria" w:eastAsia="Times New Roman" w:hAnsi="Cambria" w:cs="Times New Roman"/>
              </w:rPr>
            </w:pPr>
            <w:r w:rsidRPr="008F27C5">
              <w:rPr>
                <w:rFonts w:ascii="Cambria" w:eastAsia="Times New Roman" w:hAnsi="Cambria" w:cs="Times New Roman"/>
              </w:rPr>
              <w:t>Pengamatan terhadap perilaku dan keaktifan mahasiswa</w:t>
            </w:r>
          </w:p>
        </w:tc>
        <w:tc>
          <w:tcPr>
            <w:tcW w:w="838" w:type="dxa"/>
          </w:tcPr>
          <w:p w14:paraId="0528B2A9" w14:textId="77777777" w:rsidR="009C7727" w:rsidRPr="008F27C5" w:rsidRDefault="00B3103A">
            <w:pPr>
              <w:jc w:val="center"/>
              <w:rPr>
                <w:rFonts w:ascii="Cambria" w:eastAsia="Times New Roman" w:hAnsi="Cambria" w:cs="Times New Roman"/>
              </w:rPr>
            </w:pPr>
            <w:r w:rsidRPr="008F27C5">
              <w:rPr>
                <w:rFonts w:ascii="Cambria" w:eastAsia="Times New Roman" w:hAnsi="Cambria" w:cs="Times New Roman"/>
              </w:rPr>
              <w:t>15</w:t>
            </w:r>
          </w:p>
        </w:tc>
        <w:tc>
          <w:tcPr>
            <w:tcW w:w="1116" w:type="dxa"/>
          </w:tcPr>
          <w:p w14:paraId="055AAE54" w14:textId="77777777" w:rsidR="009C7727" w:rsidRPr="008F27C5" w:rsidRDefault="00B3103A">
            <w:pPr>
              <w:jc w:val="center"/>
              <w:rPr>
                <w:rFonts w:ascii="Cambria" w:eastAsia="Times New Roman" w:hAnsi="Cambria" w:cs="Times New Roman"/>
              </w:rPr>
            </w:pPr>
            <w:r w:rsidRPr="008F27C5">
              <w:rPr>
                <w:rFonts w:ascii="Cambria" w:eastAsia="Times New Roman" w:hAnsi="Cambria" w:cs="Times New Roman"/>
              </w:rPr>
              <w:t>1 x 100 menit</w:t>
            </w:r>
          </w:p>
        </w:tc>
        <w:tc>
          <w:tcPr>
            <w:tcW w:w="968" w:type="dxa"/>
          </w:tcPr>
          <w:p w14:paraId="02DE7116" w14:textId="77777777" w:rsidR="009C7727" w:rsidRPr="008F27C5" w:rsidRDefault="00B3103A">
            <w:pPr>
              <w:jc w:val="center"/>
              <w:rPr>
                <w:rFonts w:ascii="Cambria" w:eastAsia="Times New Roman" w:hAnsi="Cambria" w:cs="Times New Roman"/>
              </w:rPr>
            </w:pPr>
            <w:r w:rsidRPr="008F27C5">
              <w:rPr>
                <w:rFonts w:ascii="Cambria" w:eastAsia="Times New Roman" w:hAnsi="Cambria" w:cs="Times New Roman"/>
              </w:rPr>
              <w:t>EM1,EM2, EM3 dan Artikel</w:t>
            </w:r>
          </w:p>
        </w:tc>
      </w:tr>
      <w:tr w:rsidR="009C7727" w:rsidRPr="008F27C5" w14:paraId="0A8FD20C" w14:textId="77777777">
        <w:tc>
          <w:tcPr>
            <w:tcW w:w="565" w:type="dxa"/>
          </w:tcPr>
          <w:p w14:paraId="16CB4111" w14:textId="77777777" w:rsidR="009C7727" w:rsidRPr="008F27C5" w:rsidRDefault="00B3103A">
            <w:pPr>
              <w:jc w:val="center"/>
              <w:rPr>
                <w:rFonts w:ascii="Cambria" w:eastAsia="Times New Roman" w:hAnsi="Cambria" w:cs="Times New Roman"/>
                <w:b/>
              </w:rPr>
            </w:pPr>
            <w:r w:rsidRPr="008F27C5">
              <w:rPr>
                <w:rFonts w:ascii="Cambria" w:eastAsia="Times New Roman" w:hAnsi="Cambria" w:cs="Times New Roman"/>
                <w:b/>
              </w:rPr>
              <w:t>12</w:t>
            </w:r>
          </w:p>
        </w:tc>
        <w:tc>
          <w:tcPr>
            <w:tcW w:w="2053" w:type="dxa"/>
          </w:tcPr>
          <w:p w14:paraId="0E8BEA38"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w:t>
            </w:r>
          </w:p>
          <w:p w14:paraId="28A50CEF"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2</w:t>
            </w:r>
          </w:p>
          <w:p w14:paraId="5EEDF534"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3</w:t>
            </w:r>
          </w:p>
          <w:p w14:paraId="69E4B78F"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4</w:t>
            </w:r>
          </w:p>
          <w:p w14:paraId="0662E9D4"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14</w:t>
            </w:r>
          </w:p>
          <w:p w14:paraId="1BB12DAE" w14:textId="77777777" w:rsidR="009C7727" w:rsidRPr="008F27C5" w:rsidRDefault="00B3103A">
            <w:pPr>
              <w:rPr>
                <w:rFonts w:ascii="Cambria" w:eastAsia="Times New Roman" w:hAnsi="Cambria" w:cs="Times New Roman"/>
              </w:rPr>
            </w:pPr>
            <w:r w:rsidRPr="008F27C5">
              <w:rPr>
                <w:rFonts w:ascii="Cambria" w:eastAsia="Times New Roman" w:hAnsi="Cambria" w:cs="Times New Roman"/>
              </w:rPr>
              <w:t>Memahami metode Research dan Pengembangan (Research and Development = R &amp; D)</w:t>
            </w:r>
          </w:p>
        </w:tc>
        <w:tc>
          <w:tcPr>
            <w:tcW w:w="1533" w:type="dxa"/>
          </w:tcPr>
          <w:p w14:paraId="77322082" w14:textId="77777777" w:rsidR="009C7727" w:rsidRPr="008F27C5" w:rsidRDefault="00B3103A">
            <w:pPr>
              <w:spacing w:after="0" w:line="240" w:lineRule="auto"/>
              <w:rPr>
                <w:rFonts w:ascii="Cambria" w:eastAsia="Times New Roman" w:hAnsi="Cambria" w:cs="Times New Roman"/>
              </w:rPr>
            </w:pPr>
            <w:r w:rsidRPr="008F27C5">
              <w:rPr>
                <w:rFonts w:ascii="Cambria" w:eastAsia="Times New Roman" w:hAnsi="Cambria" w:cs="Times New Roman"/>
              </w:rPr>
              <w:t>Metode Research dan Pengembangan (Research and Development = R &amp; D</w:t>
            </w:r>
          </w:p>
        </w:tc>
        <w:tc>
          <w:tcPr>
            <w:tcW w:w="1675" w:type="dxa"/>
          </w:tcPr>
          <w:p w14:paraId="59161330" w14:textId="77777777" w:rsidR="009C7727" w:rsidRPr="008F27C5" w:rsidRDefault="00B3103A">
            <w:pPr>
              <w:rPr>
                <w:rFonts w:ascii="Cambria" w:eastAsia="Times New Roman" w:hAnsi="Cambria" w:cs="Times New Roman"/>
              </w:rPr>
            </w:pPr>
            <w:r w:rsidRPr="008F27C5">
              <w:rPr>
                <w:rFonts w:ascii="Cambria" w:eastAsia="Times New Roman" w:hAnsi="Cambria" w:cs="Times New Roman"/>
              </w:rPr>
              <w:t>Presentasi tugas terjemahan dan diskusi K1, K2, K3, K4</w:t>
            </w:r>
          </w:p>
        </w:tc>
        <w:tc>
          <w:tcPr>
            <w:tcW w:w="1953" w:type="dxa"/>
          </w:tcPr>
          <w:p w14:paraId="3EEAEAEF" w14:textId="77777777" w:rsidR="009C7727" w:rsidRPr="008F27C5" w:rsidRDefault="00B3103A">
            <w:pPr>
              <w:tabs>
                <w:tab w:val="left" w:pos="2410"/>
              </w:tabs>
              <w:rPr>
                <w:rFonts w:ascii="Cambria" w:eastAsia="Times New Roman" w:hAnsi="Cambria" w:cs="Times New Roman"/>
              </w:rPr>
            </w:pPr>
            <w:r w:rsidRPr="008F27C5">
              <w:rPr>
                <w:rFonts w:ascii="Cambria" w:eastAsia="Times New Roman" w:hAnsi="Cambria" w:cs="Times New Roman"/>
              </w:rPr>
              <w:t>Mahasiswa melakukan presentasi dan diskusi tentang Metode Research dan Pengembangan (Research and Development = R &amp; D</w:t>
            </w:r>
          </w:p>
        </w:tc>
        <w:tc>
          <w:tcPr>
            <w:tcW w:w="1675" w:type="dxa"/>
          </w:tcPr>
          <w:p w14:paraId="5543AC23" w14:textId="77777777" w:rsidR="009C7727" w:rsidRPr="008F27C5" w:rsidRDefault="00B3103A">
            <w:pPr>
              <w:pBdr>
                <w:top w:val="nil"/>
                <w:left w:val="nil"/>
                <w:bottom w:val="nil"/>
                <w:right w:val="nil"/>
                <w:between w:val="nil"/>
              </w:pBdr>
              <w:ind w:left="-8"/>
              <w:rPr>
                <w:rFonts w:ascii="Cambria" w:eastAsia="Times New Roman" w:hAnsi="Cambria" w:cs="Times New Roman"/>
                <w:color w:val="000000"/>
              </w:rPr>
            </w:pPr>
            <w:r w:rsidRPr="008F27C5">
              <w:rPr>
                <w:rFonts w:ascii="Cambria" w:eastAsia="Times New Roman" w:hAnsi="Cambria" w:cs="Times New Roman"/>
                <w:color w:val="000000"/>
              </w:rPr>
              <w:t>Mampu menjelaskan dan mempresentasikan tentang metode Research dan Pengembangan (Research and Development = R &amp; D</w:t>
            </w:r>
          </w:p>
        </w:tc>
        <w:tc>
          <w:tcPr>
            <w:tcW w:w="1820" w:type="dxa"/>
          </w:tcPr>
          <w:p w14:paraId="202FA856" w14:textId="77777777" w:rsidR="009C7727" w:rsidRPr="008F27C5" w:rsidRDefault="00B3103A">
            <w:pPr>
              <w:ind w:right="-131"/>
              <w:rPr>
                <w:rFonts w:ascii="Cambria" w:eastAsia="Times New Roman" w:hAnsi="Cambria" w:cs="Times New Roman"/>
              </w:rPr>
            </w:pPr>
            <w:r w:rsidRPr="008F27C5">
              <w:rPr>
                <w:rFonts w:ascii="Cambria" w:eastAsia="Times New Roman" w:hAnsi="Cambria" w:cs="Times New Roman"/>
              </w:rPr>
              <w:t>Pengamatan terhadap perilaku dan keaktifan mahasiswa dan kualitas makalah</w:t>
            </w:r>
          </w:p>
        </w:tc>
        <w:tc>
          <w:tcPr>
            <w:tcW w:w="838" w:type="dxa"/>
          </w:tcPr>
          <w:p w14:paraId="5F59BB1D" w14:textId="77777777" w:rsidR="009C7727" w:rsidRPr="008F27C5" w:rsidRDefault="00B3103A">
            <w:pPr>
              <w:jc w:val="center"/>
              <w:rPr>
                <w:rFonts w:ascii="Cambria" w:eastAsia="Times New Roman" w:hAnsi="Cambria" w:cs="Times New Roman"/>
              </w:rPr>
            </w:pPr>
            <w:r w:rsidRPr="008F27C5">
              <w:rPr>
                <w:rFonts w:ascii="Cambria" w:eastAsia="Times New Roman" w:hAnsi="Cambria" w:cs="Times New Roman"/>
              </w:rPr>
              <w:t>15</w:t>
            </w:r>
          </w:p>
        </w:tc>
        <w:tc>
          <w:tcPr>
            <w:tcW w:w="1116" w:type="dxa"/>
          </w:tcPr>
          <w:p w14:paraId="106C3981" w14:textId="77777777" w:rsidR="009C7727" w:rsidRPr="008F27C5" w:rsidRDefault="00B3103A">
            <w:pPr>
              <w:jc w:val="center"/>
              <w:rPr>
                <w:rFonts w:ascii="Cambria" w:eastAsia="Times New Roman" w:hAnsi="Cambria" w:cs="Times New Roman"/>
              </w:rPr>
            </w:pPr>
            <w:r w:rsidRPr="008F27C5">
              <w:rPr>
                <w:rFonts w:ascii="Cambria" w:eastAsia="Times New Roman" w:hAnsi="Cambria" w:cs="Times New Roman"/>
              </w:rPr>
              <w:t>1 x 100 menit</w:t>
            </w:r>
          </w:p>
        </w:tc>
        <w:tc>
          <w:tcPr>
            <w:tcW w:w="968" w:type="dxa"/>
          </w:tcPr>
          <w:p w14:paraId="22E6C7E8" w14:textId="77777777" w:rsidR="009C7727" w:rsidRPr="008F27C5" w:rsidRDefault="00B3103A">
            <w:pPr>
              <w:jc w:val="center"/>
              <w:rPr>
                <w:rFonts w:ascii="Cambria" w:eastAsia="Times New Roman" w:hAnsi="Cambria" w:cs="Times New Roman"/>
              </w:rPr>
            </w:pPr>
            <w:r w:rsidRPr="008F27C5">
              <w:rPr>
                <w:rFonts w:ascii="Cambria" w:eastAsia="Times New Roman" w:hAnsi="Cambria" w:cs="Times New Roman"/>
              </w:rPr>
              <w:t>EM1,EM2, EM3, EM5  dan Artikel</w:t>
            </w:r>
          </w:p>
        </w:tc>
      </w:tr>
      <w:tr w:rsidR="009C7727" w:rsidRPr="008F27C5" w14:paraId="08C27D4A" w14:textId="77777777">
        <w:trPr>
          <w:trHeight w:val="3315"/>
        </w:trPr>
        <w:tc>
          <w:tcPr>
            <w:tcW w:w="565" w:type="dxa"/>
          </w:tcPr>
          <w:p w14:paraId="4A79C3C4" w14:textId="77777777" w:rsidR="009C7727" w:rsidRPr="008F27C5" w:rsidRDefault="00B3103A">
            <w:pPr>
              <w:jc w:val="center"/>
              <w:rPr>
                <w:rFonts w:ascii="Cambria" w:eastAsia="Times New Roman" w:hAnsi="Cambria" w:cs="Times New Roman"/>
                <w:b/>
              </w:rPr>
            </w:pPr>
            <w:r w:rsidRPr="008F27C5">
              <w:rPr>
                <w:rFonts w:ascii="Cambria" w:eastAsia="Times New Roman" w:hAnsi="Cambria" w:cs="Times New Roman"/>
                <w:b/>
              </w:rPr>
              <w:lastRenderedPageBreak/>
              <w:t>13-15</w:t>
            </w:r>
          </w:p>
        </w:tc>
        <w:tc>
          <w:tcPr>
            <w:tcW w:w="2053" w:type="dxa"/>
          </w:tcPr>
          <w:p w14:paraId="3C5812E4"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w:t>
            </w:r>
          </w:p>
          <w:p w14:paraId="19D982C2"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2</w:t>
            </w:r>
          </w:p>
          <w:p w14:paraId="4879FC5B"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3</w:t>
            </w:r>
          </w:p>
          <w:p w14:paraId="0AD30B86"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4</w:t>
            </w:r>
          </w:p>
          <w:p w14:paraId="5D6DCCB3"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15</w:t>
            </w:r>
          </w:p>
          <w:p w14:paraId="5852D1A2" w14:textId="77777777" w:rsidR="009C7727" w:rsidRPr="008F27C5" w:rsidRDefault="00B3103A">
            <w:pPr>
              <w:rPr>
                <w:rFonts w:ascii="Cambria" w:eastAsia="Times New Roman" w:hAnsi="Cambria" w:cs="Times New Roman"/>
              </w:rPr>
            </w:pPr>
            <w:r w:rsidRPr="008F27C5">
              <w:rPr>
                <w:rFonts w:ascii="Cambria" w:eastAsia="Times New Roman" w:hAnsi="Cambria" w:cs="Times New Roman"/>
              </w:rPr>
              <w:t>Mampu menulis artikel tentang evaluasi yang menggunakan metode pendekatan campuran</w:t>
            </w:r>
          </w:p>
        </w:tc>
        <w:tc>
          <w:tcPr>
            <w:tcW w:w="1533" w:type="dxa"/>
          </w:tcPr>
          <w:p w14:paraId="7C410F30" w14:textId="77777777" w:rsidR="009C7727" w:rsidRPr="008F27C5" w:rsidRDefault="00B3103A">
            <w:pPr>
              <w:spacing w:after="0" w:line="240" w:lineRule="auto"/>
              <w:rPr>
                <w:rFonts w:ascii="Cambria" w:eastAsia="Times New Roman" w:hAnsi="Cambria" w:cs="Times New Roman"/>
              </w:rPr>
            </w:pPr>
            <w:r w:rsidRPr="008F27C5">
              <w:rPr>
                <w:rFonts w:ascii="Cambria" w:eastAsia="Times New Roman" w:hAnsi="Cambria" w:cs="Times New Roman"/>
              </w:rPr>
              <w:t>Menulis artikel tentang evaluasi yang menggunakan metode pendekatan campuran</w:t>
            </w:r>
          </w:p>
        </w:tc>
        <w:tc>
          <w:tcPr>
            <w:tcW w:w="1675" w:type="dxa"/>
          </w:tcPr>
          <w:p w14:paraId="66F08E62" w14:textId="77777777" w:rsidR="009C7727" w:rsidRPr="008F27C5" w:rsidRDefault="00B3103A">
            <w:pPr>
              <w:rPr>
                <w:rFonts w:ascii="Cambria" w:eastAsia="Times New Roman" w:hAnsi="Cambria" w:cs="Times New Roman"/>
              </w:rPr>
            </w:pPr>
            <w:r w:rsidRPr="008F27C5">
              <w:rPr>
                <w:rFonts w:ascii="Cambria" w:eastAsia="Times New Roman" w:hAnsi="Cambria" w:cs="Times New Roman"/>
              </w:rPr>
              <w:t>Praktik menulis artikel tentang evaluasi yang menggunakan metode pendekatan campuran</w:t>
            </w:r>
          </w:p>
        </w:tc>
        <w:tc>
          <w:tcPr>
            <w:tcW w:w="1953" w:type="dxa"/>
          </w:tcPr>
          <w:p w14:paraId="35933FD0" w14:textId="77777777" w:rsidR="009C7727" w:rsidRPr="008F27C5" w:rsidRDefault="00B3103A">
            <w:pPr>
              <w:tabs>
                <w:tab w:val="left" w:pos="2410"/>
              </w:tabs>
              <w:rPr>
                <w:rFonts w:ascii="Cambria" w:eastAsia="Times New Roman" w:hAnsi="Cambria" w:cs="Times New Roman"/>
              </w:rPr>
            </w:pPr>
            <w:r w:rsidRPr="008F27C5">
              <w:rPr>
                <w:rFonts w:ascii="Cambria" w:eastAsia="Times New Roman" w:hAnsi="Cambria" w:cs="Times New Roman"/>
              </w:rPr>
              <w:t>Mahasiswa menulis artikel tentang evaluasi yang menggunakan metode pendekatan campuran</w:t>
            </w:r>
          </w:p>
        </w:tc>
        <w:tc>
          <w:tcPr>
            <w:tcW w:w="1675" w:type="dxa"/>
          </w:tcPr>
          <w:p w14:paraId="6D03CBDA" w14:textId="77777777" w:rsidR="009C7727" w:rsidRPr="008F27C5" w:rsidRDefault="00B3103A">
            <w:pPr>
              <w:pBdr>
                <w:top w:val="nil"/>
                <w:left w:val="nil"/>
                <w:bottom w:val="nil"/>
                <w:right w:val="nil"/>
                <w:between w:val="nil"/>
              </w:pBdr>
              <w:ind w:left="-8"/>
              <w:rPr>
                <w:rFonts w:ascii="Cambria" w:eastAsia="Times New Roman" w:hAnsi="Cambria" w:cs="Times New Roman"/>
                <w:color w:val="000000"/>
              </w:rPr>
            </w:pPr>
            <w:r w:rsidRPr="008F27C5">
              <w:rPr>
                <w:rFonts w:ascii="Cambria" w:eastAsia="Times New Roman" w:hAnsi="Cambria" w:cs="Times New Roman"/>
                <w:color w:val="000000"/>
              </w:rPr>
              <w:t>Mampu menulis artikel tentang evaluasi yang menggunakan metode pendekatan campuran</w:t>
            </w:r>
          </w:p>
        </w:tc>
        <w:tc>
          <w:tcPr>
            <w:tcW w:w="1820" w:type="dxa"/>
          </w:tcPr>
          <w:p w14:paraId="45B05A5D" w14:textId="77777777" w:rsidR="009C7727" w:rsidRPr="008F27C5" w:rsidRDefault="00B3103A">
            <w:pPr>
              <w:ind w:right="-131"/>
              <w:rPr>
                <w:rFonts w:ascii="Cambria" w:eastAsia="Times New Roman" w:hAnsi="Cambria" w:cs="Times New Roman"/>
              </w:rPr>
            </w:pPr>
            <w:r w:rsidRPr="008F27C5">
              <w:rPr>
                <w:rFonts w:ascii="Cambria" w:eastAsia="Times New Roman" w:hAnsi="Cambria" w:cs="Times New Roman"/>
              </w:rPr>
              <w:t>Pengamatan terhadap perilaku dan keaktifan mahasiswa</w:t>
            </w:r>
          </w:p>
        </w:tc>
        <w:tc>
          <w:tcPr>
            <w:tcW w:w="838" w:type="dxa"/>
          </w:tcPr>
          <w:p w14:paraId="1987787B" w14:textId="77777777" w:rsidR="009C7727" w:rsidRPr="008F27C5" w:rsidRDefault="00B3103A">
            <w:pPr>
              <w:jc w:val="center"/>
              <w:rPr>
                <w:rFonts w:ascii="Cambria" w:eastAsia="Times New Roman" w:hAnsi="Cambria" w:cs="Times New Roman"/>
              </w:rPr>
            </w:pPr>
            <w:r w:rsidRPr="008F27C5">
              <w:rPr>
                <w:rFonts w:ascii="Cambria" w:eastAsia="Times New Roman" w:hAnsi="Cambria" w:cs="Times New Roman"/>
              </w:rPr>
              <w:t>25</w:t>
            </w:r>
          </w:p>
        </w:tc>
        <w:tc>
          <w:tcPr>
            <w:tcW w:w="1116" w:type="dxa"/>
          </w:tcPr>
          <w:p w14:paraId="7D25C03A" w14:textId="77777777" w:rsidR="009C7727" w:rsidRPr="008F27C5" w:rsidRDefault="00B3103A">
            <w:pPr>
              <w:jc w:val="center"/>
              <w:rPr>
                <w:rFonts w:ascii="Cambria" w:eastAsia="Times New Roman" w:hAnsi="Cambria" w:cs="Times New Roman"/>
              </w:rPr>
            </w:pPr>
            <w:r w:rsidRPr="008F27C5">
              <w:rPr>
                <w:rFonts w:ascii="Cambria" w:eastAsia="Times New Roman" w:hAnsi="Cambria" w:cs="Times New Roman"/>
              </w:rPr>
              <w:t>3 x 100 menit</w:t>
            </w:r>
          </w:p>
        </w:tc>
        <w:tc>
          <w:tcPr>
            <w:tcW w:w="968" w:type="dxa"/>
          </w:tcPr>
          <w:p w14:paraId="2C4C5E18" w14:textId="77777777" w:rsidR="009C7727" w:rsidRPr="008F27C5" w:rsidRDefault="00B3103A">
            <w:pPr>
              <w:jc w:val="center"/>
              <w:rPr>
                <w:rFonts w:ascii="Cambria" w:eastAsia="Times New Roman" w:hAnsi="Cambria" w:cs="Times New Roman"/>
              </w:rPr>
            </w:pPr>
            <w:r w:rsidRPr="008F27C5">
              <w:rPr>
                <w:rFonts w:ascii="Cambria" w:eastAsia="Times New Roman" w:hAnsi="Cambria" w:cs="Times New Roman"/>
              </w:rPr>
              <w:t>EM1,EM2, EM3 dan Artikel</w:t>
            </w:r>
          </w:p>
        </w:tc>
      </w:tr>
      <w:tr w:rsidR="009C7727" w:rsidRPr="008F27C5" w14:paraId="2F66AE43" w14:textId="77777777">
        <w:tc>
          <w:tcPr>
            <w:tcW w:w="565" w:type="dxa"/>
          </w:tcPr>
          <w:p w14:paraId="284D26B3" w14:textId="77777777" w:rsidR="009C7727" w:rsidRPr="008F27C5" w:rsidRDefault="00B3103A">
            <w:pPr>
              <w:spacing w:after="0"/>
              <w:jc w:val="center"/>
              <w:rPr>
                <w:rFonts w:ascii="Cambria" w:eastAsia="Times New Roman" w:hAnsi="Cambria" w:cs="Times New Roman"/>
                <w:b/>
              </w:rPr>
            </w:pPr>
            <w:r w:rsidRPr="008F27C5">
              <w:rPr>
                <w:rFonts w:ascii="Cambria" w:eastAsia="Times New Roman" w:hAnsi="Cambria" w:cs="Times New Roman"/>
                <w:b/>
              </w:rPr>
              <w:t>16</w:t>
            </w:r>
          </w:p>
        </w:tc>
        <w:tc>
          <w:tcPr>
            <w:tcW w:w="2053" w:type="dxa"/>
          </w:tcPr>
          <w:p w14:paraId="32D257F3"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w:t>
            </w:r>
          </w:p>
          <w:p w14:paraId="4A84E496"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2</w:t>
            </w:r>
          </w:p>
          <w:p w14:paraId="67422A21"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3</w:t>
            </w:r>
          </w:p>
          <w:p w14:paraId="70571372"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4</w:t>
            </w:r>
          </w:p>
          <w:p w14:paraId="5791E5FD" w14:textId="77777777" w:rsidR="009C7727" w:rsidRPr="008F27C5" w:rsidRDefault="00B3103A">
            <w:pPr>
              <w:spacing w:after="0"/>
              <w:rPr>
                <w:rFonts w:ascii="Cambria" w:eastAsia="Times New Roman" w:hAnsi="Cambria" w:cs="Times New Roman"/>
                <w:color w:val="000000"/>
              </w:rPr>
            </w:pPr>
            <w:r w:rsidRPr="008F27C5">
              <w:rPr>
                <w:rFonts w:ascii="Cambria" w:eastAsia="Times New Roman" w:hAnsi="Cambria" w:cs="Times New Roman"/>
                <w:color w:val="000000"/>
              </w:rPr>
              <w:t>CPMK 15</w:t>
            </w:r>
          </w:p>
          <w:p w14:paraId="1330F234" w14:textId="77777777" w:rsidR="009C7727" w:rsidRPr="008F27C5" w:rsidRDefault="00B3103A">
            <w:pPr>
              <w:spacing w:after="0"/>
              <w:rPr>
                <w:rFonts w:ascii="Cambria" w:eastAsia="Times New Roman" w:hAnsi="Cambria" w:cs="Times New Roman"/>
              </w:rPr>
            </w:pPr>
            <w:r w:rsidRPr="008F27C5">
              <w:rPr>
                <w:rFonts w:ascii="Cambria" w:eastAsia="Times New Roman" w:hAnsi="Cambria" w:cs="Times New Roman"/>
              </w:rPr>
              <w:t>Mampu menulis artikel tentang evaluasi yang menggunakan metode pendekatan campuran</w:t>
            </w:r>
          </w:p>
        </w:tc>
        <w:tc>
          <w:tcPr>
            <w:tcW w:w="1533" w:type="dxa"/>
          </w:tcPr>
          <w:p w14:paraId="57C87FD1" w14:textId="77777777" w:rsidR="009C7727" w:rsidRPr="008F27C5" w:rsidRDefault="00B3103A">
            <w:pPr>
              <w:spacing w:after="0" w:line="240" w:lineRule="auto"/>
              <w:rPr>
                <w:rFonts w:ascii="Cambria" w:eastAsia="Times New Roman" w:hAnsi="Cambria" w:cs="Times New Roman"/>
              </w:rPr>
            </w:pPr>
            <w:r w:rsidRPr="008F27C5">
              <w:rPr>
                <w:rFonts w:ascii="Cambria" w:eastAsia="Times New Roman" w:hAnsi="Cambria" w:cs="Times New Roman"/>
              </w:rPr>
              <w:t>Presentasi artikel yang telah ditulis</w:t>
            </w:r>
          </w:p>
        </w:tc>
        <w:tc>
          <w:tcPr>
            <w:tcW w:w="1675" w:type="dxa"/>
          </w:tcPr>
          <w:p w14:paraId="41DC6757" w14:textId="77777777" w:rsidR="009C7727" w:rsidRPr="008F27C5" w:rsidRDefault="00B3103A">
            <w:pPr>
              <w:spacing w:after="0"/>
              <w:rPr>
                <w:rFonts w:ascii="Cambria" w:eastAsia="Times New Roman" w:hAnsi="Cambria" w:cs="Times New Roman"/>
              </w:rPr>
            </w:pPr>
            <w:r w:rsidRPr="008F27C5">
              <w:rPr>
                <w:rFonts w:ascii="Cambria" w:eastAsia="Times New Roman" w:hAnsi="Cambria" w:cs="Times New Roman"/>
              </w:rPr>
              <w:t>Presentasi</w:t>
            </w:r>
          </w:p>
        </w:tc>
        <w:tc>
          <w:tcPr>
            <w:tcW w:w="1953" w:type="dxa"/>
          </w:tcPr>
          <w:p w14:paraId="3F755C75" w14:textId="77777777" w:rsidR="009C7727" w:rsidRPr="008F27C5" w:rsidRDefault="00B3103A">
            <w:pPr>
              <w:tabs>
                <w:tab w:val="left" w:pos="2410"/>
              </w:tabs>
              <w:spacing w:after="0"/>
              <w:rPr>
                <w:rFonts w:ascii="Cambria" w:eastAsia="Times New Roman" w:hAnsi="Cambria" w:cs="Times New Roman"/>
              </w:rPr>
            </w:pPr>
            <w:r w:rsidRPr="008F27C5">
              <w:rPr>
                <w:rFonts w:ascii="Cambria" w:eastAsia="Times New Roman" w:hAnsi="Cambria" w:cs="Times New Roman"/>
              </w:rPr>
              <w:t>Mahasiswa melakukan presentasi dan diskusi tentang artikel yang telah ditulis</w:t>
            </w:r>
          </w:p>
        </w:tc>
        <w:tc>
          <w:tcPr>
            <w:tcW w:w="1675" w:type="dxa"/>
          </w:tcPr>
          <w:p w14:paraId="1468C4E8" w14:textId="77777777" w:rsidR="009C7727" w:rsidRPr="008F27C5" w:rsidRDefault="00B3103A">
            <w:pPr>
              <w:pBdr>
                <w:top w:val="nil"/>
                <w:left w:val="nil"/>
                <w:bottom w:val="nil"/>
                <w:right w:val="nil"/>
                <w:between w:val="nil"/>
              </w:pBdr>
              <w:spacing w:after="0"/>
              <w:ind w:left="-8"/>
              <w:rPr>
                <w:rFonts w:ascii="Cambria" w:eastAsia="Times New Roman" w:hAnsi="Cambria" w:cs="Times New Roman"/>
                <w:color w:val="000000"/>
              </w:rPr>
            </w:pPr>
            <w:r w:rsidRPr="008F27C5">
              <w:rPr>
                <w:rFonts w:ascii="Cambria" w:eastAsia="Times New Roman" w:hAnsi="Cambria" w:cs="Times New Roman"/>
                <w:color w:val="000000"/>
              </w:rPr>
              <w:t>Mampu menulis artikel tentang evaluasi yang menggunakan metode pendekatan campuran</w:t>
            </w:r>
          </w:p>
        </w:tc>
        <w:tc>
          <w:tcPr>
            <w:tcW w:w="1820" w:type="dxa"/>
          </w:tcPr>
          <w:p w14:paraId="1256A7F0" w14:textId="77777777" w:rsidR="009C7727" w:rsidRPr="008F27C5" w:rsidRDefault="00B3103A">
            <w:pPr>
              <w:spacing w:after="0"/>
              <w:ind w:right="-131"/>
              <w:rPr>
                <w:rFonts w:ascii="Cambria" w:eastAsia="Times New Roman" w:hAnsi="Cambria" w:cs="Times New Roman"/>
              </w:rPr>
            </w:pPr>
            <w:r w:rsidRPr="008F27C5">
              <w:rPr>
                <w:rFonts w:ascii="Cambria" w:eastAsia="Times New Roman" w:hAnsi="Cambria" w:cs="Times New Roman"/>
              </w:rPr>
              <w:t>Pengamatan terhadap perilaku dan keaktifan mahasiswa</w:t>
            </w:r>
          </w:p>
        </w:tc>
        <w:tc>
          <w:tcPr>
            <w:tcW w:w="838" w:type="dxa"/>
          </w:tcPr>
          <w:p w14:paraId="217569BF" w14:textId="77777777" w:rsidR="009C7727" w:rsidRPr="008F27C5" w:rsidRDefault="00B3103A">
            <w:pPr>
              <w:spacing w:after="0"/>
              <w:jc w:val="center"/>
              <w:rPr>
                <w:rFonts w:ascii="Cambria" w:eastAsia="Times New Roman" w:hAnsi="Cambria" w:cs="Times New Roman"/>
              </w:rPr>
            </w:pPr>
            <w:r w:rsidRPr="008F27C5">
              <w:rPr>
                <w:rFonts w:ascii="Cambria" w:eastAsia="Times New Roman" w:hAnsi="Cambria" w:cs="Times New Roman"/>
              </w:rPr>
              <w:t>25</w:t>
            </w:r>
          </w:p>
        </w:tc>
        <w:tc>
          <w:tcPr>
            <w:tcW w:w="1116" w:type="dxa"/>
          </w:tcPr>
          <w:p w14:paraId="306689C6" w14:textId="77777777" w:rsidR="009C7727" w:rsidRPr="008F27C5" w:rsidRDefault="00B3103A">
            <w:pPr>
              <w:spacing w:after="0"/>
              <w:jc w:val="center"/>
              <w:rPr>
                <w:rFonts w:ascii="Cambria" w:eastAsia="Times New Roman" w:hAnsi="Cambria" w:cs="Times New Roman"/>
              </w:rPr>
            </w:pPr>
            <w:r w:rsidRPr="008F27C5">
              <w:rPr>
                <w:rFonts w:ascii="Cambria" w:eastAsia="Times New Roman" w:hAnsi="Cambria" w:cs="Times New Roman"/>
              </w:rPr>
              <w:t>1 x 100 menit</w:t>
            </w:r>
          </w:p>
        </w:tc>
        <w:tc>
          <w:tcPr>
            <w:tcW w:w="968" w:type="dxa"/>
          </w:tcPr>
          <w:p w14:paraId="68C02C0C" w14:textId="77777777" w:rsidR="009C7727" w:rsidRPr="008F27C5" w:rsidRDefault="00B3103A">
            <w:pPr>
              <w:spacing w:after="0"/>
              <w:jc w:val="center"/>
              <w:rPr>
                <w:rFonts w:ascii="Cambria" w:eastAsia="Times New Roman" w:hAnsi="Cambria" w:cs="Times New Roman"/>
              </w:rPr>
            </w:pPr>
            <w:r w:rsidRPr="008F27C5">
              <w:rPr>
                <w:rFonts w:ascii="Cambria" w:eastAsia="Times New Roman" w:hAnsi="Cambria" w:cs="Times New Roman"/>
              </w:rPr>
              <w:t>Artikel</w:t>
            </w:r>
          </w:p>
        </w:tc>
      </w:tr>
    </w:tbl>
    <w:p w14:paraId="11381B62" w14:textId="77777777" w:rsidR="009C7727" w:rsidRDefault="009C7727">
      <w:pPr>
        <w:tabs>
          <w:tab w:val="left" w:pos="2410"/>
        </w:tabs>
        <w:spacing w:after="0"/>
        <w:jc w:val="both"/>
        <w:rPr>
          <w:rFonts w:ascii="Times New Roman" w:eastAsia="Times New Roman" w:hAnsi="Times New Roman" w:cs="Times New Roman"/>
        </w:rPr>
      </w:pPr>
    </w:p>
    <w:p w14:paraId="7705873C" w14:textId="77777777" w:rsidR="00B3103A" w:rsidRDefault="00B3103A">
      <w:pPr>
        <w:tabs>
          <w:tab w:val="left" w:pos="3119"/>
        </w:tabs>
        <w:spacing w:after="0"/>
        <w:jc w:val="both"/>
        <w:rPr>
          <w:rFonts w:ascii="Cambria" w:eastAsia="Times New Roman" w:hAnsi="Cambria" w:cs="Times New Roman"/>
          <w:b/>
          <w:sz w:val="24"/>
          <w:szCs w:val="24"/>
        </w:rPr>
      </w:pPr>
    </w:p>
    <w:p w14:paraId="307F2651" w14:textId="45FF87B2" w:rsidR="009C7727" w:rsidRPr="008F27C5" w:rsidRDefault="00B3103A">
      <w:pPr>
        <w:tabs>
          <w:tab w:val="left" w:pos="3119"/>
        </w:tabs>
        <w:spacing w:after="0"/>
        <w:jc w:val="both"/>
        <w:rPr>
          <w:rFonts w:ascii="Cambria" w:eastAsia="Times New Roman" w:hAnsi="Cambria" w:cs="Times New Roman"/>
          <w:b/>
          <w:sz w:val="24"/>
          <w:szCs w:val="24"/>
        </w:rPr>
      </w:pPr>
      <w:r w:rsidRPr="008F27C5">
        <w:rPr>
          <w:rFonts w:ascii="Cambria" w:eastAsia="Times New Roman" w:hAnsi="Cambria" w:cs="Times New Roman"/>
          <w:b/>
          <w:sz w:val="24"/>
          <w:szCs w:val="24"/>
        </w:rPr>
        <w:lastRenderedPageBreak/>
        <w:t>Penilaian:</w:t>
      </w:r>
    </w:p>
    <w:p w14:paraId="18EDAF3F" w14:textId="77777777" w:rsidR="009C7727" w:rsidRPr="008F27C5" w:rsidRDefault="00B3103A">
      <w:pPr>
        <w:widowControl w:val="0"/>
        <w:numPr>
          <w:ilvl w:val="0"/>
          <w:numId w:val="5"/>
        </w:numPr>
        <w:tabs>
          <w:tab w:val="left" w:pos="2977"/>
        </w:tabs>
        <w:spacing w:after="0"/>
        <w:ind w:left="284" w:hanging="284"/>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Penilaian dilakukan untuk mengukur semua capaian pembelajaran, yaitu capaian pembelajaran sikap (CPMK 1, CPMK2, CPMK3),  pengetahuan (CPMK 4, CPMK5 ,CPMK6 ,CPMK7), dan keterampilan umum (CPMK 8, CPMK9) dan keterampilan khusus (CPMK 10, CPMK11).</w:t>
      </w:r>
    </w:p>
    <w:p w14:paraId="7168B1BD" w14:textId="77777777" w:rsidR="009C7727" w:rsidRPr="008F27C5" w:rsidRDefault="00B3103A">
      <w:pPr>
        <w:widowControl w:val="0"/>
        <w:numPr>
          <w:ilvl w:val="0"/>
          <w:numId w:val="5"/>
        </w:numPr>
        <w:tabs>
          <w:tab w:val="left" w:pos="2977"/>
        </w:tabs>
        <w:spacing w:after="0"/>
        <w:ind w:left="284" w:hanging="284"/>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5877A628" w14:textId="77777777" w:rsidR="009C7727" w:rsidRPr="008F27C5" w:rsidRDefault="00B3103A">
      <w:pPr>
        <w:widowControl w:val="0"/>
        <w:numPr>
          <w:ilvl w:val="0"/>
          <w:numId w:val="5"/>
        </w:numPr>
        <w:tabs>
          <w:tab w:val="left" w:pos="2977"/>
        </w:tabs>
        <w:spacing w:after="120"/>
        <w:ind w:left="284" w:hanging="284"/>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Nilai akhir mencakup hasil penilaian pengetahuan, keterampilan umum, dan keterampilan khusus yang diperoleh dari penugasan individu, penugasan kelompok, presentasi, kuis, Ujian Sisipan, dan Ujian Akhir Semester dengan pedoman sebagai berikut.</w:t>
      </w:r>
    </w:p>
    <w:tbl>
      <w:tblPr>
        <w:tblStyle w:val="a2"/>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410"/>
        <w:gridCol w:w="3402"/>
        <w:gridCol w:w="2268"/>
        <w:gridCol w:w="1275"/>
      </w:tblGrid>
      <w:tr w:rsidR="009C7727" w:rsidRPr="008F27C5" w14:paraId="3E80CDFB" w14:textId="77777777">
        <w:tc>
          <w:tcPr>
            <w:tcW w:w="567" w:type="dxa"/>
            <w:shd w:val="clear" w:color="auto" w:fill="BFBFBF"/>
          </w:tcPr>
          <w:p w14:paraId="012E282C" w14:textId="77777777" w:rsidR="009C7727" w:rsidRPr="008F27C5" w:rsidRDefault="00B3103A">
            <w:pPr>
              <w:widowControl w:val="0"/>
              <w:tabs>
                <w:tab w:val="left" w:pos="0"/>
                <w:tab w:val="left" w:pos="284"/>
              </w:tabs>
              <w:spacing w:after="0"/>
              <w:jc w:val="center"/>
              <w:rPr>
                <w:rFonts w:ascii="Cambria" w:eastAsia="Times New Roman" w:hAnsi="Cambria" w:cs="Times New Roman"/>
                <w:b/>
                <w:sz w:val="24"/>
                <w:szCs w:val="24"/>
              </w:rPr>
            </w:pPr>
            <w:r w:rsidRPr="008F27C5">
              <w:rPr>
                <w:rFonts w:ascii="Cambria" w:eastAsia="Times New Roman" w:hAnsi="Cambria" w:cs="Times New Roman"/>
                <w:b/>
                <w:sz w:val="24"/>
                <w:szCs w:val="24"/>
              </w:rPr>
              <w:t>No</w:t>
            </w:r>
          </w:p>
        </w:tc>
        <w:tc>
          <w:tcPr>
            <w:tcW w:w="2410" w:type="dxa"/>
            <w:shd w:val="clear" w:color="auto" w:fill="BFBFBF"/>
          </w:tcPr>
          <w:p w14:paraId="62C7D914" w14:textId="77777777" w:rsidR="009C7727" w:rsidRPr="008F27C5" w:rsidRDefault="00B3103A">
            <w:pPr>
              <w:widowControl w:val="0"/>
              <w:tabs>
                <w:tab w:val="left" w:pos="0"/>
                <w:tab w:val="left" w:pos="284"/>
              </w:tabs>
              <w:spacing w:after="0"/>
              <w:jc w:val="center"/>
              <w:rPr>
                <w:rFonts w:ascii="Cambria" w:eastAsia="Times New Roman" w:hAnsi="Cambria" w:cs="Times New Roman"/>
                <w:b/>
                <w:sz w:val="24"/>
                <w:szCs w:val="24"/>
              </w:rPr>
            </w:pPr>
            <w:r w:rsidRPr="008F27C5">
              <w:rPr>
                <w:rFonts w:ascii="Cambria" w:eastAsia="Times New Roman" w:hAnsi="Cambria" w:cs="Times New Roman"/>
                <w:b/>
                <w:sz w:val="24"/>
                <w:szCs w:val="24"/>
              </w:rPr>
              <w:t>CPMK</w:t>
            </w:r>
          </w:p>
        </w:tc>
        <w:tc>
          <w:tcPr>
            <w:tcW w:w="3402" w:type="dxa"/>
            <w:shd w:val="clear" w:color="auto" w:fill="BFBFBF"/>
          </w:tcPr>
          <w:p w14:paraId="27DFBDD8" w14:textId="77777777" w:rsidR="009C7727" w:rsidRPr="008F27C5" w:rsidRDefault="00B3103A">
            <w:pPr>
              <w:widowControl w:val="0"/>
              <w:tabs>
                <w:tab w:val="left" w:pos="0"/>
                <w:tab w:val="left" w:pos="284"/>
              </w:tabs>
              <w:spacing w:after="0"/>
              <w:jc w:val="center"/>
              <w:rPr>
                <w:rFonts w:ascii="Cambria" w:eastAsia="Times New Roman" w:hAnsi="Cambria" w:cs="Times New Roman"/>
                <w:b/>
                <w:sz w:val="24"/>
                <w:szCs w:val="24"/>
              </w:rPr>
            </w:pPr>
            <w:r w:rsidRPr="008F27C5">
              <w:rPr>
                <w:rFonts w:ascii="Cambria" w:eastAsia="Times New Roman" w:hAnsi="Cambria" w:cs="Times New Roman"/>
                <w:b/>
                <w:sz w:val="24"/>
                <w:szCs w:val="24"/>
              </w:rPr>
              <w:t>Objek Penilaian</w:t>
            </w:r>
          </w:p>
        </w:tc>
        <w:tc>
          <w:tcPr>
            <w:tcW w:w="2268" w:type="dxa"/>
            <w:shd w:val="clear" w:color="auto" w:fill="BFBFBF"/>
          </w:tcPr>
          <w:p w14:paraId="4D82C3C9" w14:textId="77777777" w:rsidR="009C7727" w:rsidRPr="008F27C5" w:rsidRDefault="00B3103A">
            <w:pPr>
              <w:widowControl w:val="0"/>
              <w:tabs>
                <w:tab w:val="left" w:pos="0"/>
                <w:tab w:val="left" w:pos="284"/>
              </w:tabs>
              <w:spacing w:after="0"/>
              <w:jc w:val="center"/>
              <w:rPr>
                <w:rFonts w:ascii="Cambria" w:eastAsia="Times New Roman" w:hAnsi="Cambria" w:cs="Times New Roman"/>
                <w:b/>
                <w:sz w:val="24"/>
                <w:szCs w:val="24"/>
              </w:rPr>
            </w:pPr>
            <w:r w:rsidRPr="008F27C5">
              <w:rPr>
                <w:rFonts w:ascii="Cambria" w:eastAsia="Times New Roman" w:hAnsi="Cambria" w:cs="Times New Roman"/>
                <w:b/>
                <w:sz w:val="24"/>
                <w:szCs w:val="24"/>
              </w:rPr>
              <w:t>Teknik Penilaian</w:t>
            </w:r>
          </w:p>
        </w:tc>
        <w:tc>
          <w:tcPr>
            <w:tcW w:w="1275" w:type="dxa"/>
            <w:shd w:val="clear" w:color="auto" w:fill="BFBFBF"/>
          </w:tcPr>
          <w:p w14:paraId="2C9DD854" w14:textId="77777777" w:rsidR="009C7727" w:rsidRPr="008F27C5" w:rsidRDefault="00B3103A">
            <w:pPr>
              <w:widowControl w:val="0"/>
              <w:tabs>
                <w:tab w:val="left" w:pos="0"/>
                <w:tab w:val="left" w:pos="284"/>
              </w:tabs>
              <w:spacing w:after="0"/>
              <w:jc w:val="center"/>
              <w:rPr>
                <w:rFonts w:ascii="Cambria" w:eastAsia="Times New Roman" w:hAnsi="Cambria" w:cs="Times New Roman"/>
                <w:b/>
                <w:sz w:val="24"/>
                <w:szCs w:val="24"/>
              </w:rPr>
            </w:pPr>
            <w:r w:rsidRPr="008F27C5">
              <w:rPr>
                <w:rFonts w:ascii="Cambria" w:eastAsia="Times New Roman" w:hAnsi="Cambria" w:cs="Times New Roman"/>
                <w:b/>
                <w:sz w:val="24"/>
                <w:szCs w:val="24"/>
              </w:rPr>
              <w:t>Bobot</w:t>
            </w:r>
          </w:p>
        </w:tc>
      </w:tr>
      <w:tr w:rsidR="009C7727" w:rsidRPr="008F27C5" w14:paraId="053ED9F9" w14:textId="77777777">
        <w:tc>
          <w:tcPr>
            <w:tcW w:w="567" w:type="dxa"/>
          </w:tcPr>
          <w:p w14:paraId="6E6AEA40" w14:textId="77777777" w:rsidR="009C7727" w:rsidRPr="008F27C5" w:rsidRDefault="00B3103A">
            <w:pPr>
              <w:widowControl w:val="0"/>
              <w:tabs>
                <w:tab w:val="left" w:pos="0"/>
                <w:tab w:val="left" w:pos="284"/>
              </w:tabs>
              <w:spacing w:after="0"/>
              <w:jc w:val="center"/>
              <w:rPr>
                <w:rFonts w:ascii="Cambria" w:eastAsia="Times New Roman" w:hAnsi="Cambria" w:cs="Times New Roman"/>
                <w:sz w:val="24"/>
                <w:szCs w:val="24"/>
              </w:rPr>
            </w:pPr>
            <w:r w:rsidRPr="008F27C5">
              <w:rPr>
                <w:rFonts w:ascii="Cambria" w:eastAsia="Times New Roman" w:hAnsi="Cambria" w:cs="Times New Roman"/>
                <w:sz w:val="24"/>
                <w:szCs w:val="24"/>
              </w:rPr>
              <w:t>1</w:t>
            </w:r>
          </w:p>
        </w:tc>
        <w:tc>
          <w:tcPr>
            <w:tcW w:w="2410" w:type="dxa"/>
          </w:tcPr>
          <w:p w14:paraId="16A991D0" w14:textId="77777777" w:rsidR="009C7727" w:rsidRPr="008F27C5" w:rsidRDefault="00B3103A">
            <w:pPr>
              <w:widowControl w:val="0"/>
              <w:tabs>
                <w:tab w:val="left" w:pos="0"/>
                <w:tab w:val="left" w:pos="284"/>
              </w:tabs>
              <w:spacing w:after="0"/>
              <w:rPr>
                <w:rFonts w:ascii="Cambria" w:eastAsia="Times New Roman" w:hAnsi="Cambria" w:cs="Times New Roman"/>
                <w:sz w:val="24"/>
                <w:szCs w:val="24"/>
              </w:rPr>
            </w:pPr>
            <w:r w:rsidRPr="008F27C5">
              <w:rPr>
                <w:rFonts w:ascii="Cambria" w:eastAsia="Times New Roman" w:hAnsi="Cambria" w:cs="Times New Roman"/>
                <w:sz w:val="24"/>
                <w:szCs w:val="24"/>
              </w:rPr>
              <w:t>CPMK 1, CPMK 2, CPMK 3</w:t>
            </w:r>
          </w:p>
        </w:tc>
        <w:tc>
          <w:tcPr>
            <w:tcW w:w="3402" w:type="dxa"/>
          </w:tcPr>
          <w:p w14:paraId="024B9615" w14:textId="77777777" w:rsidR="009C7727" w:rsidRPr="008F27C5" w:rsidRDefault="00B3103A">
            <w:pPr>
              <w:widowControl w:val="0"/>
              <w:tabs>
                <w:tab w:val="left" w:pos="0"/>
                <w:tab w:val="left" w:pos="284"/>
              </w:tabs>
              <w:spacing w:after="0"/>
              <w:rPr>
                <w:rFonts w:ascii="Cambria" w:eastAsia="Times New Roman" w:hAnsi="Cambria" w:cs="Times New Roman"/>
                <w:sz w:val="24"/>
                <w:szCs w:val="24"/>
              </w:rPr>
            </w:pPr>
            <w:r w:rsidRPr="008F27C5">
              <w:rPr>
                <w:rFonts w:ascii="Cambria" w:eastAsia="Times New Roman" w:hAnsi="Cambria" w:cs="Times New Roman"/>
                <w:sz w:val="24"/>
                <w:szCs w:val="24"/>
              </w:rPr>
              <w:t>Kehadiran, integritas, disiplin</w:t>
            </w:r>
          </w:p>
        </w:tc>
        <w:tc>
          <w:tcPr>
            <w:tcW w:w="2268" w:type="dxa"/>
          </w:tcPr>
          <w:p w14:paraId="28C95BFA" w14:textId="77777777" w:rsidR="009C7727" w:rsidRPr="008F27C5" w:rsidRDefault="00B3103A">
            <w:pPr>
              <w:widowControl w:val="0"/>
              <w:tabs>
                <w:tab w:val="left" w:pos="0"/>
                <w:tab w:val="left" w:pos="284"/>
              </w:tabs>
              <w:spacing w:after="0"/>
              <w:rPr>
                <w:rFonts w:ascii="Cambria" w:eastAsia="Times New Roman" w:hAnsi="Cambria" w:cs="Times New Roman"/>
                <w:sz w:val="24"/>
                <w:szCs w:val="24"/>
              </w:rPr>
            </w:pPr>
            <w:r w:rsidRPr="008F27C5">
              <w:rPr>
                <w:rFonts w:ascii="Cambria" w:eastAsia="Times New Roman" w:hAnsi="Cambria" w:cs="Times New Roman"/>
                <w:sz w:val="24"/>
                <w:szCs w:val="24"/>
              </w:rPr>
              <w:t>Observasi</w:t>
            </w:r>
          </w:p>
        </w:tc>
        <w:tc>
          <w:tcPr>
            <w:tcW w:w="1275" w:type="dxa"/>
          </w:tcPr>
          <w:p w14:paraId="4FDA5013" w14:textId="77777777" w:rsidR="009C7727" w:rsidRPr="008F27C5" w:rsidRDefault="00B3103A">
            <w:pPr>
              <w:widowControl w:val="0"/>
              <w:tabs>
                <w:tab w:val="left" w:pos="0"/>
                <w:tab w:val="left" w:pos="284"/>
              </w:tabs>
              <w:spacing w:after="0"/>
              <w:jc w:val="center"/>
              <w:rPr>
                <w:rFonts w:ascii="Cambria" w:eastAsia="Times New Roman" w:hAnsi="Cambria" w:cs="Times New Roman"/>
                <w:sz w:val="24"/>
                <w:szCs w:val="24"/>
              </w:rPr>
            </w:pPr>
            <w:r w:rsidRPr="008F27C5">
              <w:rPr>
                <w:rFonts w:ascii="Cambria" w:eastAsia="Times New Roman" w:hAnsi="Cambria" w:cs="Times New Roman"/>
                <w:sz w:val="24"/>
                <w:szCs w:val="24"/>
              </w:rPr>
              <w:t>5%</w:t>
            </w:r>
          </w:p>
        </w:tc>
      </w:tr>
      <w:tr w:rsidR="009C7727" w:rsidRPr="008F27C5" w14:paraId="4D051CAE" w14:textId="77777777">
        <w:tc>
          <w:tcPr>
            <w:tcW w:w="567" w:type="dxa"/>
          </w:tcPr>
          <w:p w14:paraId="573CDC9A" w14:textId="77777777" w:rsidR="009C7727" w:rsidRPr="008F27C5" w:rsidRDefault="00B3103A">
            <w:pPr>
              <w:widowControl w:val="0"/>
              <w:tabs>
                <w:tab w:val="left" w:pos="0"/>
                <w:tab w:val="left" w:pos="284"/>
              </w:tabs>
              <w:spacing w:after="0"/>
              <w:jc w:val="center"/>
              <w:rPr>
                <w:rFonts w:ascii="Cambria" w:eastAsia="Times New Roman" w:hAnsi="Cambria" w:cs="Times New Roman"/>
                <w:sz w:val="24"/>
                <w:szCs w:val="24"/>
              </w:rPr>
            </w:pPr>
            <w:r w:rsidRPr="008F27C5">
              <w:rPr>
                <w:rFonts w:ascii="Cambria" w:eastAsia="Times New Roman" w:hAnsi="Cambria" w:cs="Times New Roman"/>
                <w:sz w:val="24"/>
                <w:szCs w:val="24"/>
              </w:rPr>
              <w:t>2</w:t>
            </w:r>
          </w:p>
        </w:tc>
        <w:tc>
          <w:tcPr>
            <w:tcW w:w="2410" w:type="dxa"/>
          </w:tcPr>
          <w:p w14:paraId="54E7F428" w14:textId="77777777" w:rsidR="009C7727" w:rsidRPr="008F27C5" w:rsidRDefault="00B3103A">
            <w:pPr>
              <w:widowControl w:val="0"/>
              <w:tabs>
                <w:tab w:val="left" w:pos="0"/>
                <w:tab w:val="left" w:pos="284"/>
              </w:tabs>
              <w:spacing w:after="0"/>
              <w:rPr>
                <w:rFonts w:ascii="Cambria" w:eastAsia="Times New Roman" w:hAnsi="Cambria" w:cs="Times New Roman"/>
                <w:sz w:val="24"/>
                <w:szCs w:val="24"/>
              </w:rPr>
            </w:pPr>
            <w:r w:rsidRPr="008F27C5">
              <w:rPr>
                <w:rFonts w:ascii="Cambria" w:eastAsia="Times New Roman" w:hAnsi="Cambria" w:cs="Times New Roman"/>
                <w:color w:val="000000"/>
                <w:sz w:val="24"/>
                <w:szCs w:val="24"/>
              </w:rPr>
              <w:t>CPMK 4, CPMK5 ,CPMK6 ,CPMK7</w:t>
            </w:r>
          </w:p>
        </w:tc>
        <w:tc>
          <w:tcPr>
            <w:tcW w:w="3402" w:type="dxa"/>
          </w:tcPr>
          <w:p w14:paraId="618E982B" w14:textId="77777777" w:rsidR="009C7727" w:rsidRPr="008F27C5" w:rsidRDefault="00B3103A">
            <w:pPr>
              <w:widowControl w:val="0"/>
              <w:tabs>
                <w:tab w:val="left" w:pos="0"/>
                <w:tab w:val="left" w:pos="284"/>
              </w:tabs>
              <w:spacing w:after="0"/>
              <w:rPr>
                <w:rFonts w:ascii="Cambria" w:eastAsia="Times New Roman" w:hAnsi="Cambria" w:cs="Times New Roman"/>
                <w:sz w:val="24"/>
                <w:szCs w:val="24"/>
              </w:rPr>
            </w:pPr>
            <w:r w:rsidRPr="008F27C5">
              <w:rPr>
                <w:rFonts w:ascii="Cambria" w:eastAsia="Times New Roman" w:hAnsi="Cambria" w:cs="Times New Roman"/>
                <w:sz w:val="24"/>
                <w:szCs w:val="24"/>
              </w:rPr>
              <w:t xml:space="preserve">Aktivitas Diskusi dan Presentasi </w:t>
            </w:r>
          </w:p>
        </w:tc>
        <w:tc>
          <w:tcPr>
            <w:tcW w:w="2268" w:type="dxa"/>
          </w:tcPr>
          <w:p w14:paraId="36708A34" w14:textId="77777777" w:rsidR="009C7727" w:rsidRPr="008F27C5" w:rsidRDefault="00B3103A">
            <w:pPr>
              <w:widowControl w:val="0"/>
              <w:tabs>
                <w:tab w:val="left" w:pos="0"/>
                <w:tab w:val="left" w:pos="284"/>
              </w:tabs>
              <w:spacing w:after="0"/>
              <w:rPr>
                <w:rFonts w:ascii="Cambria" w:eastAsia="Times New Roman" w:hAnsi="Cambria" w:cs="Times New Roman"/>
                <w:sz w:val="24"/>
                <w:szCs w:val="24"/>
              </w:rPr>
            </w:pPr>
            <w:r w:rsidRPr="008F27C5">
              <w:rPr>
                <w:rFonts w:ascii="Cambria" w:eastAsia="Times New Roman" w:hAnsi="Cambria" w:cs="Times New Roman"/>
                <w:sz w:val="24"/>
                <w:szCs w:val="24"/>
              </w:rPr>
              <w:t>Observasi</w:t>
            </w:r>
          </w:p>
        </w:tc>
        <w:tc>
          <w:tcPr>
            <w:tcW w:w="1275" w:type="dxa"/>
          </w:tcPr>
          <w:p w14:paraId="1672CBE7" w14:textId="77777777" w:rsidR="009C7727" w:rsidRPr="008F27C5" w:rsidRDefault="00B3103A">
            <w:pPr>
              <w:widowControl w:val="0"/>
              <w:tabs>
                <w:tab w:val="left" w:pos="0"/>
                <w:tab w:val="left" w:pos="284"/>
              </w:tabs>
              <w:spacing w:after="0"/>
              <w:jc w:val="center"/>
              <w:rPr>
                <w:rFonts w:ascii="Cambria" w:eastAsia="Times New Roman" w:hAnsi="Cambria" w:cs="Times New Roman"/>
                <w:sz w:val="24"/>
                <w:szCs w:val="24"/>
              </w:rPr>
            </w:pPr>
            <w:r w:rsidRPr="008F27C5">
              <w:rPr>
                <w:rFonts w:ascii="Cambria" w:eastAsia="Times New Roman" w:hAnsi="Cambria" w:cs="Times New Roman"/>
                <w:sz w:val="24"/>
                <w:szCs w:val="24"/>
              </w:rPr>
              <w:t>15%</w:t>
            </w:r>
          </w:p>
        </w:tc>
      </w:tr>
      <w:tr w:rsidR="009C7727" w:rsidRPr="008F27C5" w14:paraId="0865FF66" w14:textId="77777777">
        <w:tc>
          <w:tcPr>
            <w:tcW w:w="567" w:type="dxa"/>
          </w:tcPr>
          <w:p w14:paraId="582A2F27" w14:textId="77777777" w:rsidR="009C7727" w:rsidRPr="008F27C5" w:rsidRDefault="00B3103A">
            <w:pPr>
              <w:widowControl w:val="0"/>
              <w:tabs>
                <w:tab w:val="left" w:pos="0"/>
                <w:tab w:val="left" w:pos="284"/>
              </w:tabs>
              <w:spacing w:after="0"/>
              <w:jc w:val="center"/>
              <w:rPr>
                <w:rFonts w:ascii="Cambria" w:eastAsia="Times New Roman" w:hAnsi="Cambria" w:cs="Times New Roman"/>
                <w:sz w:val="24"/>
                <w:szCs w:val="24"/>
              </w:rPr>
            </w:pPr>
            <w:r w:rsidRPr="008F27C5">
              <w:rPr>
                <w:rFonts w:ascii="Cambria" w:eastAsia="Times New Roman" w:hAnsi="Cambria" w:cs="Times New Roman"/>
                <w:sz w:val="24"/>
                <w:szCs w:val="24"/>
              </w:rPr>
              <w:t>2</w:t>
            </w:r>
          </w:p>
        </w:tc>
        <w:tc>
          <w:tcPr>
            <w:tcW w:w="2410" w:type="dxa"/>
          </w:tcPr>
          <w:p w14:paraId="655FD33E" w14:textId="77777777" w:rsidR="009C7727" w:rsidRPr="008F27C5" w:rsidRDefault="00B3103A">
            <w:pPr>
              <w:widowControl w:val="0"/>
              <w:tabs>
                <w:tab w:val="left" w:pos="0"/>
                <w:tab w:val="left" w:pos="284"/>
              </w:tabs>
              <w:spacing w:after="0"/>
              <w:rPr>
                <w:rFonts w:ascii="Cambria" w:eastAsia="Times New Roman" w:hAnsi="Cambria" w:cs="Times New Roman"/>
                <w:sz w:val="24"/>
                <w:szCs w:val="24"/>
              </w:rPr>
            </w:pPr>
            <w:r w:rsidRPr="008F27C5">
              <w:rPr>
                <w:rFonts w:ascii="Cambria" w:eastAsia="Times New Roman" w:hAnsi="Cambria" w:cs="Times New Roman"/>
                <w:color w:val="000000"/>
                <w:sz w:val="24"/>
                <w:szCs w:val="24"/>
              </w:rPr>
              <w:t>CPMK 8, CPMK9, CPMK 10, CPMK11</w:t>
            </w:r>
          </w:p>
        </w:tc>
        <w:tc>
          <w:tcPr>
            <w:tcW w:w="3402" w:type="dxa"/>
          </w:tcPr>
          <w:p w14:paraId="2837D6D4" w14:textId="77777777" w:rsidR="009C7727" w:rsidRPr="008F27C5" w:rsidRDefault="00B3103A">
            <w:pPr>
              <w:widowControl w:val="0"/>
              <w:numPr>
                <w:ilvl w:val="0"/>
                <w:numId w:val="6"/>
              </w:numPr>
              <w:tabs>
                <w:tab w:val="left" w:pos="-5722"/>
              </w:tabs>
              <w:spacing w:after="0" w:line="240" w:lineRule="auto"/>
              <w:ind w:left="218" w:hanging="270"/>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 xml:space="preserve">Penugasan </w:t>
            </w:r>
          </w:p>
          <w:p w14:paraId="01394CAD" w14:textId="77777777" w:rsidR="009C7727" w:rsidRPr="008F27C5" w:rsidRDefault="00B3103A">
            <w:pPr>
              <w:widowControl w:val="0"/>
              <w:numPr>
                <w:ilvl w:val="0"/>
                <w:numId w:val="6"/>
              </w:numPr>
              <w:tabs>
                <w:tab w:val="left" w:pos="-5722"/>
              </w:tabs>
              <w:spacing w:after="0" w:line="240" w:lineRule="auto"/>
              <w:ind w:left="218" w:hanging="270"/>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Ujian Tengah Semester</w:t>
            </w:r>
          </w:p>
          <w:p w14:paraId="0E3F2B2B" w14:textId="77777777" w:rsidR="009C7727" w:rsidRPr="008F27C5" w:rsidRDefault="00B3103A">
            <w:pPr>
              <w:widowControl w:val="0"/>
              <w:numPr>
                <w:ilvl w:val="0"/>
                <w:numId w:val="6"/>
              </w:numPr>
              <w:tabs>
                <w:tab w:val="left" w:pos="-5722"/>
              </w:tabs>
              <w:spacing w:after="0" w:line="240" w:lineRule="auto"/>
              <w:ind w:left="218" w:hanging="270"/>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Ujian Akhir Semester</w:t>
            </w:r>
          </w:p>
        </w:tc>
        <w:tc>
          <w:tcPr>
            <w:tcW w:w="2268" w:type="dxa"/>
          </w:tcPr>
          <w:p w14:paraId="2867CB71" w14:textId="77777777" w:rsidR="009C7727" w:rsidRPr="008F27C5" w:rsidRDefault="00B3103A">
            <w:pPr>
              <w:widowControl w:val="0"/>
              <w:tabs>
                <w:tab w:val="left" w:pos="0"/>
                <w:tab w:val="left" w:pos="284"/>
              </w:tabs>
              <w:spacing w:after="0"/>
              <w:rPr>
                <w:rFonts w:ascii="Cambria" w:eastAsia="Times New Roman" w:hAnsi="Cambria" w:cs="Times New Roman"/>
                <w:sz w:val="24"/>
                <w:szCs w:val="24"/>
              </w:rPr>
            </w:pPr>
            <w:r w:rsidRPr="008F27C5">
              <w:rPr>
                <w:rFonts w:ascii="Cambria" w:eastAsia="Times New Roman" w:hAnsi="Cambria" w:cs="Times New Roman"/>
                <w:sz w:val="24"/>
                <w:szCs w:val="24"/>
              </w:rPr>
              <w:t>Tertulis</w:t>
            </w:r>
          </w:p>
        </w:tc>
        <w:tc>
          <w:tcPr>
            <w:tcW w:w="1275" w:type="dxa"/>
          </w:tcPr>
          <w:p w14:paraId="30F48395" w14:textId="77777777" w:rsidR="009C7727" w:rsidRPr="008F27C5" w:rsidRDefault="00B3103A">
            <w:pPr>
              <w:widowControl w:val="0"/>
              <w:tabs>
                <w:tab w:val="left" w:pos="0"/>
                <w:tab w:val="left" w:pos="284"/>
              </w:tabs>
              <w:spacing w:after="0"/>
              <w:jc w:val="center"/>
              <w:rPr>
                <w:rFonts w:ascii="Cambria" w:eastAsia="Times New Roman" w:hAnsi="Cambria" w:cs="Times New Roman"/>
                <w:sz w:val="24"/>
                <w:szCs w:val="24"/>
              </w:rPr>
            </w:pPr>
            <w:r w:rsidRPr="008F27C5">
              <w:rPr>
                <w:rFonts w:ascii="Cambria" w:eastAsia="Times New Roman" w:hAnsi="Cambria" w:cs="Times New Roman"/>
                <w:sz w:val="24"/>
                <w:szCs w:val="24"/>
              </w:rPr>
              <w:t>25%</w:t>
            </w:r>
          </w:p>
          <w:p w14:paraId="2F68BEF0" w14:textId="77777777" w:rsidR="009C7727" w:rsidRPr="008F27C5" w:rsidRDefault="00B3103A">
            <w:pPr>
              <w:widowControl w:val="0"/>
              <w:tabs>
                <w:tab w:val="left" w:pos="0"/>
                <w:tab w:val="left" w:pos="284"/>
              </w:tabs>
              <w:spacing w:after="0"/>
              <w:jc w:val="center"/>
              <w:rPr>
                <w:rFonts w:ascii="Cambria" w:eastAsia="Times New Roman" w:hAnsi="Cambria" w:cs="Times New Roman"/>
                <w:sz w:val="24"/>
                <w:szCs w:val="24"/>
              </w:rPr>
            </w:pPr>
            <w:r w:rsidRPr="008F27C5">
              <w:rPr>
                <w:rFonts w:ascii="Cambria" w:eastAsia="Times New Roman" w:hAnsi="Cambria" w:cs="Times New Roman"/>
                <w:sz w:val="24"/>
                <w:szCs w:val="24"/>
              </w:rPr>
              <w:t>25%</w:t>
            </w:r>
          </w:p>
          <w:p w14:paraId="6071CA2D" w14:textId="77777777" w:rsidR="009C7727" w:rsidRPr="008F27C5" w:rsidRDefault="00B3103A">
            <w:pPr>
              <w:widowControl w:val="0"/>
              <w:tabs>
                <w:tab w:val="left" w:pos="0"/>
                <w:tab w:val="left" w:pos="284"/>
              </w:tabs>
              <w:spacing w:after="0"/>
              <w:jc w:val="center"/>
              <w:rPr>
                <w:rFonts w:ascii="Cambria" w:eastAsia="Times New Roman" w:hAnsi="Cambria" w:cs="Times New Roman"/>
                <w:sz w:val="24"/>
                <w:szCs w:val="24"/>
              </w:rPr>
            </w:pPr>
            <w:r w:rsidRPr="008F27C5">
              <w:rPr>
                <w:rFonts w:ascii="Cambria" w:eastAsia="Times New Roman" w:hAnsi="Cambria" w:cs="Times New Roman"/>
                <w:sz w:val="24"/>
                <w:szCs w:val="24"/>
              </w:rPr>
              <w:t>30%</w:t>
            </w:r>
          </w:p>
        </w:tc>
      </w:tr>
      <w:tr w:rsidR="009C7727" w:rsidRPr="008F27C5" w14:paraId="2257A312" w14:textId="77777777">
        <w:tc>
          <w:tcPr>
            <w:tcW w:w="567" w:type="dxa"/>
            <w:tcBorders>
              <w:right w:val="nil"/>
            </w:tcBorders>
          </w:tcPr>
          <w:p w14:paraId="4C039C29" w14:textId="77777777" w:rsidR="009C7727" w:rsidRPr="008F27C5" w:rsidRDefault="009C7727">
            <w:pPr>
              <w:widowControl w:val="0"/>
              <w:tabs>
                <w:tab w:val="left" w:pos="0"/>
                <w:tab w:val="left" w:pos="284"/>
              </w:tabs>
              <w:spacing w:after="0"/>
              <w:rPr>
                <w:rFonts w:ascii="Cambria" w:eastAsia="Times New Roman" w:hAnsi="Cambria" w:cs="Times New Roman"/>
                <w:sz w:val="24"/>
                <w:szCs w:val="24"/>
              </w:rPr>
            </w:pPr>
          </w:p>
        </w:tc>
        <w:tc>
          <w:tcPr>
            <w:tcW w:w="2410" w:type="dxa"/>
            <w:tcBorders>
              <w:left w:val="nil"/>
              <w:right w:val="nil"/>
            </w:tcBorders>
          </w:tcPr>
          <w:p w14:paraId="418A9BE6" w14:textId="77777777" w:rsidR="009C7727" w:rsidRPr="008F27C5" w:rsidRDefault="009C7727">
            <w:pPr>
              <w:widowControl w:val="0"/>
              <w:tabs>
                <w:tab w:val="left" w:pos="0"/>
                <w:tab w:val="left" w:pos="284"/>
              </w:tabs>
              <w:spacing w:after="0"/>
              <w:rPr>
                <w:rFonts w:ascii="Cambria" w:eastAsia="Times New Roman" w:hAnsi="Cambria" w:cs="Times New Roman"/>
                <w:sz w:val="24"/>
                <w:szCs w:val="24"/>
              </w:rPr>
            </w:pPr>
          </w:p>
        </w:tc>
        <w:tc>
          <w:tcPr>
            <w:tcW w:w="3402" w:type="dxa"/>
            <w:tcBorders>
              <w:left w:val="nil"/>
              <w:right w:val="nil"/>
            </w:tcBorders>
          </w:tcPr>
          <w:p w14:paraId="7D8B9992" w14:textId="77777777" w:rsidR="009C7727" w:rsidRPr="008F27C5" w:rsidRDefault="009C7727">
            <w:pPr>
              <w:widowControl w:val="0"/>
              <w:tabs>
                <w:tab w:val="left" w:pos="0"/>
                <w:tab w:val="left" w:pos="284"/>
              </w:tabs>
              <w:spacing w:after="0"/>
              <w:rPr>
                <w:rFonts w:ascii="Cambria" w:eastAsia="Times New Roman" w:hAnsi="Cambria" w:cs="Times New Roman"/>
                <w:sz w:val="24"/>
                <w:szCs w:val="24"/>
              </w:rPr>
            </w:pPr>
          </w:p>
        </w:tc>
        <w:tc>
          <w:tcPr>
            <w:tcW w:w="2268" w:type="dxa"/>
            <w:tcBorders>
              <w:left w:val="nil"/>
            </w:tcBorders>
          </w:tcPr>
          <w:p w14:paraId="6F8F8021" w14:textId="77777777" w:rsidR="009C7727" w:rsidRPr="008F27C5" w:rsidRDefault="00B3103A">
            <w:pPr>
              <w:widowControl w:val="0"/>
              <w:tabs>
                <w:tab w:val="left" w:pos="0"/>
                <w:tab w:val="left" w:pos="284"/>
              </w:tabs>
              <w:spacing w:after="0"/>
              <w:rPr>
                <w:rFonts w:ascii="Cambria" w:eastAsia="Times New Roman" w:hAnsi="Cambria" w:cs="Times New Roman"/>
                <w:sz w:val="24"/>
                <w:szCs w:val="24"/>
              </w:rPr>
            </w:pPr>
            <w:r w:rsidRPr="008F27C5">
              <w:rPr>
                <w:rFonts w:ascii="Cambria" w:eastAsia="Times New Roman" w:hAnsi="Cambria" w:cs="Times New Roman"/>
                <w:sz w:val="24"/>
                <w:szCs w:val="24"/>
              </w:rPr>
              <w:t>Total</w:t>
            </w:r>
          </w:p>
        </w:tc>
        <w:tc>
          <w:tcPr>
            <w:tcW w:w="1275" w:type="dxa"/>
          </w:tcPr>
          <w:p w14:paraId="6F336932" w14:textId="77777777" w:rsidR="009C7727" w:rsidRPr="008F27C5" w:rsidRDefault="00B3103A">
            <w:pPr>
              <w:widowControl w:val="0"/>
              <w:tabs>
                <w:tab w:val="left" w:pos="0"/>
                <w:tab w:val="left" w:pos="284"/>
              </w:tabs>
              <w:spacing w:after="0"/>
              <w:jc w:val="center"/>
              <w:rPr>
                <w:rFonts w:ascii="Cambria" w:eastAsia="Times New Roman" w:hAnsi="Cambria" w:cs="Times New Roman"/>
                <w:sz w:val="24"/>
                <w:szCs w:val="24"/>
              </w:rPr>
            </w:pPr>
            <w:r w:rsidRPr="008F27C5">
              <w:rPr>
                <w:rFonts w:ascii="Cambria" w:eastAsia="Times New Roman" w:hAnsi="Cambria" w:cs="Times New Roman"/>
                <w:sz w:val="24"/>
                <w:szCs w:val="24"/>
              </w:rPr>
              <w:t>100%</w:t>
            </w:r>
          </w:p>
        </w:tc>
      </w:tr>
    </w:tbl>
    <w:p w14:paraId="17179F6A" w14:textId="77777777" w:rsidR="009C7727" w:rsidRPr="008F27C5" w:rsidRDefault="009C7727">
      <w:pPr>
        <w:tabs>
          <w:tab w:val="left" w:pos="3119"/>
        </w:tabs>
        <w:jc w:val="both"/>
        <w:rPr>
          <w:rFonts w:ascii="Cambria" w:eastAsia="Times New Roman" w:hAnsi="Cambria" w:cs="Times New Roman"/>
          <w:b/>
          <w:sz w:val="24"/>
          <w:szCs w:val="24"/>
        </w:rPr>
      </w:pPr>
    </w:p>
    <w:p w14:paraId="004B6FFE" w14:textId="77777777" w:rsidR="009C7727" w:rsidRPr="008F27C5" w:rsidRDefault="00B3103A">
      <w:pPr>
        <w:tabs>
          <w:tab w:val="left" w:pos="3119"/>
        </w:tabs>
        <w:spacing w:after="0" w:line="240" w:lineRule="auto"/>
        <w:jc w:val="both"/>
        <w:rPr>
          <w:rFonts w:ascii="Cambria" w:eastAsia="Times New Roman" w:hAnsi="Cambria" w:cs="Times New Roman"/>
          <w:b/>
          <w:sz w:val="24"/>
          <w:szCs w:val="24"/>
        </w:rPr>
      </w:pPr>
      <w:r w:rsidRPr="008F27C5">
        <w:rPr>
          <w:rFonts w:ascii="Cambria" w:eastAsia="Times New Roman" w:hAnsi="Cambria" w:cs="Times New Roman"/>
          <w:b/>
          <w:sz w:val="24"/>
          <w:szCs w:val="24"/>
        </w:rPr>
        <w:t>Referensi</w:t>
      </w:r>
    </w:p>
    <w:p w14:paraId="69140583" w14:textId="77777777" w:rsidR="009C7727" w:rsidRPr="008F27C5" w:rsidRDefault="00B3103A">
      <w:pPr>
        <w:numPr>
          <w:ilvl w:val="0"/>
          <w:numId w:val="1"/>
        </w:numPr>
        <w:pBdr>
          <w:top w:val="nil"/>
          <w:left w:val="nil"/>
          <w:bottom w:val="nil"/>
          <w:right w:val="nil"/>
          <w:between w:val="nil"/>
        </w:pBdr>
        <w:tabs>
          <w:tab w:val="left" w:pos="3119"/>
        </w:tabs>
        <w:spacing w:after="0" w:line="240" w:lineRule="auto"/>
        <w:ind w:left="426"/>
        <w:jc w:val="both"/>
        <w:rPr>
          <w:rFonts w:ascii="Cambria" w:eastAsia="Times New Roman" w:hAnsi="Cambria" w:cs="Times New Roman"/>
          <w:b/>
          <w:color w:val="000000"/>
          <w:sz w:val="24"/>
          <w:szCs w:val="24"/>
        </w:rPr>
      </w:pPr>
      <w:r w:rsidRPr="008F27C5">
        <w:rPr>
          <w:rFonts w:ascii="Cambria" w:eastAsia="Times New Roman" w:hAnsi="Cambria" w:cs="Times New Roman"/>
          <w:b/>
          <w:color w:val="000000"/>
          <w:sz w:val="24"/>
          <w:szCs w:val="24"/>
        </w:rPr>
        <w:t xml:space="preserve">Daftar Literatur/Referensi </w:t>
      </w:r>
    </w:p>
    <w:p w14:paraId="4024732B" w14:textId="77777777" w:rsidR="009C7727" w:rsidRPr="008F27C5" w:rsidRDefault="00B3103A">
      <w:pPr>
        <w:numPr>
          <w:ilvl w:val="0"/>
          <w:numId w:val="2"/>
        </w:numPr>
        <w:pBdr>
          <w:top w:val="nil"/>
          <w:left w:val="nil"/>
          <w:bottom w:val="nil"/>
          <w:right w:val="nil"/>
          <w:between w:val="nil"/>
        </w:pBdr>
        <w:spacing w:after="0" w:line="360" w:lineRule="auto"/>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 xml:space="preserve">Burch, P and Heinrich, C.J. 2016. Mixed methods for policy research and program evaluation. New Delhi: Sage Publications, Inc. Disingkat BHC </w:t>
      </w:r>
    </w:p>
    <w:p w14:paraId="51631528" w14:textId="77777777" w:rsidR="009C7727" w:rsidRPr="008F27C5" w:rsidRDefault="00B3103A">
      <w:pPr>
        <w:numPr>
          <w:ilvl w:val="0"/>
          <w:numId w:val="2"/>
        </w:numPr>
        <w:pBdr>
          <w:top w:val="nil"/>
          <w:left w:val="nil"/>
          <w:bottom w:val="nil"/>
          <w:right w:val="nil"/>
          <w:between w:val="nil"/>
        </w:pBdr>
        <w:spacing w:after="0" w:line="360" w:lineRule="auto"/>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lastRenderedPageBreak/>
        <w:t xml:space="preserve">L. Cristensen, and Johnson, R.B. 2014. Educational research: Quantitative. qualitative. and mixed approaches. New Delhi: Sage Publications, Inc. Disingkat CLJ </w:t>
      </w:r>
    </w:p>
    <w:p w14:paraId="612F85E2" w14:textId="77777777" w:rsidR="009C7727" w:rsidRPr="008F27C5" w:rsidRDefault="00B3103A">
      <w:pPr>
        <w:numPr>
          <w:ilvl w:val="0"/>
          <w:numId w:val="2"/>
        </w:numPr>
        <w:pBdr>
          <w:top w:val="nil"/>
          <w:left w:val="nil"/>
          <w:bottom w:val="nil"/>
          <w:right w:val="nil"/>
          <w:between w:val="nil"/>
        </w:pBdr>
        <w:spacing w:after="0" w:line="360" w:lineRule="auto"/>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 xml:space="preserve">Fitzpatrick, J.L., Sanders, J.R., and Worthen B.R. 2011. Program evaluation: Alternative approach and practical guidelines. New York: Pearson Education. Inc. Disingkat FSW. </w:t>
      </w:r>
    </w:p>
    <w:p w14:paraId="77300D95" w14:textId="77777777" w:rsidR="009C7727" w:rsidRPr="008F27C5" w:rsidRDefault="00B3103A">
      <w:pPr>
        <w:numPr>
          <w:ilvl w:val="0"/>
          <w:numId w:val="2"/>
        </w:numPr>
        <w:pBdr>
          <w:top w:val="nil"/>
          <w:left w:val="nil"/>
          <w:bottom w:val="nil"/>
          <w:right w:val="nil"/>
          <w:between w:val="nil"/>
        </w:pBdr>
        <w:spacing w:after="0" w:line="360" w:lineRule="auto"/>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 xml:space="preserve">Frechtling, J.A. 2007. Logic modeling methods in program evaluation. New Jersey:n Wiley  &amp; Sons, Inc. Disingkat FJA </w:t>
      </w:r>
    </w:p>
    <w:p w14:paraId="09860F35" w14:textId="77777777" w:rsidR="009C7727" w:rsidRPr="008F27C5" w:rsidRDefault="00B3103A">
      <w:pPr>
        <w:numPr>
          <w:ilvl w:val="0"/>
          <w:numId w:val="2"/>
        </w:numPr>
        <w:pBdr>
          <w:top w:val="nil"/>
          <w:left w:val="nil"/>
          <w:bottom w:val="nil"/>
          <w:right w:val="nil"/>
          <w:between w:val="nil"/>
        </w:pBdr>
        <w:spacing w:after="0" w:line="360" w:lineRule="auto"/>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 xml:space="preserve">Knowlton, L.W. dan Philips, C.C.2013. The Logic model guidebook 2 edition. New Delhi:SAGE Publication, Inc. Disingkat KP </w:t>
      </w:r>
    </w:p>
    <w:p w14:paraId="77022451" w14:textId="77777777" w:rsidR="009C7727" w:rsidRPr="008F27C5" w:rsidRDefault="00B3103A">
      <w:pPr>
        <w:numPr>
          <w:ilvl w:val="0"/>
          <w:numId w:val="2"/>
        </w:numPr>
        <w:spacing w:after="0" w:line="259" w:lineRule="auto"/>
        <w:ind w:right="80"/>
        <w:jc w:val="both"/>
        <w:rPr>
          <w:rFonts w:ascii="Cambria" w:eastAsia="Times New Roman" w:hAnsi="Cambria" w:cs="Times New Roman"/>
          <w:sz w:val="24"/>
          <w:szCs w:val="24"/>
        </w:rPr>
      </w:pPr>
      <w:r w:rsidRPr="008F27C5">
        <w:rPr>
          <w:rFonts w:ascii="Cambria" w:eastAsia="Arial" w:hAnsi="Cambria" w:cs="Arial"/>
          <w:sz w:val="24"/>
          <w:szCs w:val="24"/>
        </w:rPr>
        <w:t xml:space="preserve">Majchrzak, A &amp; Markus, M.L. (2014). </w:t>
      </w:r>
      <w:r w:rsidRPr="008F27C5">
        <w:rPr>
          <w:rFonts w:ascii="Cambria" w:eastAsia="Arial" w:hAnsi="Cambria" w:cs="Arial"/>
          <w:i/>
          <w:sz w:val="24"/>
          <w:szCs w:val="24"/>
        </w:rPr>
        <w:t>Methods for policy research</w:t>
      </w:r>
      <w:r w:rsidRPr="008F27C5">
        <w:rPr>
          <w:rFonts w:ascii="Cambria" w:eastAsia="Arial" w:hAnsi="Cambria" w:cs="Arial"/>
          <w:sz w:val="24"/>
          <w:szCs w:val="24"/>
        </w:rPr>
        <w:t>. New Delhi: SAGE Publications Ltd.</w:t>
      </w:r>
    </w:p>
    <w:p w14:paraId="28381CE1" w14:textId="77777777" w:rsidR="009C7727" w:rsidRPr="008F27C5" w:rsidRDefault="00B3103A">
      <w:pPr>
        <w:numPr>
          <w:ilvl w:val="0"/>
          <w:numId w:val="2"/>
        </w:numPr>
        <w:pBdr>
          <w:top w:val="nil"/>
          <w:left w:val="nil"/>
          <w:bottom w:val="nil"/>
          <w:right w:val="nil"/>
          <w:between w:val="nil"/>
        </w:pBdr>
        <w:spacing w:after="0" w:line="360" w:lineRule="auto"/>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Mertens, D.M. 201</w:t>
      </w:r>
      <w:r w:rsidRPr="008F27C5">
        <w:rPr>
          <w:rFonts w:ascii="Cambria" w:eastAsia="Times New Roman" w:hAnsi="Cambria" w:cs="Times New Roman"/>
          <w:sz w:val="24"/>
          <w:szCs w:val="24"/>
        </w:rPr>
        <w:t>0</w:t>
      </w:r>
      <w:r w:rsidRPr="008F27C5">
        <w:rPr>
          <w:rFonts w:ascii="Cambria" w:eastAsia="Times New Roman" w:hAnsi="Cambria" w:cs="Times New Roman"/>
          <w:color w:val="000000"/>
          <w:sz w:val="24"/>
          <w:szCs w:val="24"/>
        </w:rPr>
        <w:t>. Research and evaluation in education and psychology. New Delhi: Sage Publications, Inc. Disingkat MDM.</w:t>
      </w:r>
    </w:p>
    <w:p w14:paraId="0BB8BB7C" w14:textId="77777777" w:rsidR="009C7727" w:rsidRPr="008F27C5" w:rsidRDefault="009C7727">
      <w:pPr>
        <w:pBdr>
          <w:top w:val="nil"/>
          <w:left w:val="nil"/>
          <w:bottom w:val="nil"/>
          <w:right w:val="nil"/>
          <w:between w:val="nil"/>
        </w:pBdr>
        <w:spacing w:after="0" w:line="360" w:lineRule="auto"/>
        <w:ind w:left="720"/>
        <w:jc w:val="both"/>
        <w:rPr>
          <w:rFonts w:ascii="Cambria" w:eastAsia="Times New Roman" w:hAnsi="Cambria" w:cs="Times New Roman"/>
          <w:color w:val="000000"/>
          <w:sz w:val="24"/>
          <w:szCs w:val="24"/>
        </w:rPr>
      </w:pPr>
    </w:p>
    <w:p w14:paraId="48FD2C0F" w14:textId="77777777" w:rsidR="009C7727" w:rsidRPr="008F27C5" w:rsidRDefault="00B3103A">
      <w:pPr>
        <w:numPr>
          <w:ilvl w:val="0"/>
          <w:numId w:val="1"/>
        </w:numPr>
        <w:pBdr>
          <w:top w:val="nil"/>
          <w:left w:val="nil"/>
          <w:bottom w:val="nil"/>
          <w:right w:val="nil"/>
          <w:between w:val="nil"/>
        </w:pBdr>
        <w:tabs>
          <w:tab w:val="left" w:pos="3119"/>
        </w:tabs>
        <w:spacing w:after="0" w:line="240" w:lineRule="auto"/>
        <w:ind w:left="426"/>
        <w:jc w:val="both"/>
        <w:rPr>
          <w:rFonts w:ascii="Cambria" w:eastAsia="Times New Roman" w:hAnsi="Cambria" w:cs="Times New Roman"/>
          <w:b/>
          <w:color w:val="000000"/>
          <w:sz w:val="24"/>
          <w:szCs w:val="24"/>
        </w:rPr>
      </w:pPr>
      <w:r w:rsidRPr="008F27C5">
        <w:rPr>
          <w:rFonts w:ascii="Cambria" w:eastAsia="Times New Roman" w:hAnsi="Cambria" w:cs="Times New Roman"/>
          <w:b/>
          <w:color w:val="000000"/>
          <w:sz w:val="24"/>
          <w:szCs w:val="24"/>
        </w:rPr>
        <w:t xml:space="preserve">Literatur Anjuran </w:t>
      </w:r>
    </w:p>
    <w:p w14:paraId="33901524" w14:textId="77777777" w:rsidR="009C7727" w:rsidRPr="008F27C5" w:rsidRDefault="00B3103A">
      <w:pPr>
        <w:numPr>
          <w:ilvl w:val="0"/>
          <w:numId w:val="3"/>
        </w:numPr>
        <w:pBdr>
          <w:top w:val="nil"/>
          <w:left w:val="nil"/>
          <w:bottom w:val="nil"/>
          <w:right w:val="nil"/>
          <w:between w:val="nil"/>
        </w:pBdr>
        <w:spacing w:after="0" w:line="360" w:lineRule="auto"/>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 xml:space="preserve">Miles, M.B. and Huberman, A.M. I 984. Qualitative data analysis. New Delhi: Sage Publications, Ltd. Disingkat MH </w:t>
      </w:r>
    </w:p>
    <w:p w14:paraId="3987C9D0" w14:textId="77777777" w:rsidR="009C7727" w:rsidRPr="008F27C5" w:rsidRDefault="00B3103A">
      <w:pPr>
        <w:numPr>
          <w:ilvl w:val="0"/>
          <w:numId w:val="3"/>
        </w:numPr>
        <w:pBdr>
          <w:top w:val="nil"/>
          <w:left w:val="nil"/>
          <w:bottom w:val="nil"/>
          <w:right w:val="nil"/>
          <w:between w:val="nil"/>
        </w:pBdr>
        <w:spacing w:after="0" w:line="360" w:lineRule="auto"/>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 xml:space="preserve">Mc David, J.C, and Hawtorn L.L.  2008. Program evaluation &amp; performance measurement: An Introduction to practice. New Delhi: Sage Publications, Inc. Disingkat MH </w:t>
      </w:r>
    </w:p>
    <w:p w14:paraId="29561232" w14:textId="77777777" w:rsidR="009C7727" w:rsidRPr="008F27C5" w:rsidRDefault="00B3103A">
      <w:pPr>
        <w:numPr>
          <w:ilvl w:val="0"/>
          <w:numId w:val="3"/>
        </w:numPr>
        <w:pBdr>
          <w:top w:val="nil"/>
          <w:left w:val="nil"/>
          <w:bottom w:val="nil"/>
          <w:right w:val="nil"/>
          <w:between w:val="nil"/>
        </w:pBdr>
        <w:spacing w:after="0" w:line="360" w:lineRule="auto"/>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 xml:space="preserve">Rossi P.,et. al. (2004). Evaluation: A systematic approach. California: SAGE, Ltd. Disingkat RP </w:t>
      </w:r>
    </w:p>
    <w:p w14:paraId="6604D5A3" w14:textId="77777777" w:rsidR="009C7727" w:rsidRPr="008F27C5" w:rsidRDefault="00B3103A">
      <w:pPr>
        <w:numPr>
          <w:ilvl w:val="0"/>
          <w:numId w:val="3"/>
        </w:numPr>
        <w:pBdr>
          <w:top w:val="nil"/>
          <w:left w:val="nil"/>
          <w:bottom w:val="nil"/>
          <w:right w:val="nil"/>
          <w:between w:val="nil"/>
        </w:pBdr>
        <w:spacing w:after="0" w:line="360" w:lineRule="auto"/>
        <w:jc w:val="both"/>
        <w:rPr>
          <w:rFonts w:ascii="Cambria" w:eastAsia="Times New Roman" w:hAnsi="Cambria" w:cs="Times New Roman"/>
          <w:color w:val="000000"/>
          <w:sz w:val="24"/>
          <w:szCs w:val="24"/>
        </w:rPr>
      </w:pPr>
      <w:r w:rsidRPr="008F27C5">
        <w:rPr>
          <w:rFonts w:ascii="Cambria" w:eastAsia="Times New Roman" w:hAnsi="Cambria" w:cs="Times New Roman"/>
          <w:color w:val="000000"/>
          <w:sz w:val="24"/>
          <w:szCs w:val="24"/>
        </w:rPr>
        <w:t>Wholey J.S., et.al. 1994. Handbook of practical program evaluation. San Francisco: Jossey-Bass Publishers. Disingkat WJ</w:t>
      </w:r>
    </w:p>
    <w:p w14:paraId="6284C75F" w14:textId="77777777" w:rsidR="009C7727" w:rsidRPr="008F27C5" w:rsidRDefault="00B3103A">
      <w:pPr>
        <w:numPr>
          <w:ilvl w:val="0"/>
          <w:numId w:val="3"/>
        </w:numPr>
        <w:pBdr>
          <w:top w:val="nil"/>
          <w:left w:val="nil"/>
          <w:bottom w:val="nil"/>
          <w:right w:val="nil"/>
          <w:between w:val="nil"/>
        </w:pBdr>
        <w:spacing w:after="0" w:line="360" w:lineRule="auto"/>
        <w:jc w:val="both"/>
        <w:rPr>
          <w:rFonts w:ascii="Cambria" w:eastAsia="Times New Roman" w:hAnsi="Cambria" w:cs="Times New Roman"/>
          <w:sz w:val="24"/>
          <w:szCs w:val="24"/>
        </w:rPr>
      </w:pPr>
      <w:r w:rsidRPr="008F27C5">
        <w:rPr>
          <w:rFonts w:ascii="Cambria" w:eastAsia="Times New Roman" w:hAnsi="Cambria" w:cs="Times New Roman"/>
          <w:sz w:val="24"/>
          <w:szCs w:val="24"/>
        </w:rPr>
        <w:t>Endang Mulyatiningsih. 2018. Pengembangan Program MOOCs (Massive Open Online Courses) dan e-Klinik Profesi Untuk Meningkatkan Professional Responsibility Pendidik. Yogyakarta: Tidak diterbitkan. Disingkat EM1</w:t>
      </w:r>
    </w:p>
    <w:p w14:paraId="1AE17CB4" w14:textId="77777777" w:rsidR="009C7727" w:rsidRPr="008F27C5" w:rsidRDefault="00B3103A">
      <w:pPr>
        <w:numPr>
          <w:ilvl w:val="0"/>
          <w:numId w:val="3"/>
        </w:numPr>
        <w:pBdr>
          <w:top w:val="nil"/>
          <w:left w:val="nil"/>
          <w:bottom w:val="nil"/>
          <w:right w:val="nil"/>
          <w:between w:val="nil"/>
        </w:pBdr>
        <w:spacing w:after="0" w:line="360" w:lineRule="auto"/>
        <w:jc w:val="both"/>
        <w:rPr>
          <w:rFonts w:ascii="Cambria" w:eastAsia="Times New Roman" w:hAnsi="Cambria" w:cs="Times New Roman"/>
          <w:sz w:val="24"/>
          <w:szCs w:val="24"/>
        </w:rPr>
      </w:pPr>
      <w:r w:rsidRPr="008F27C5">
        <w:rPr>
          <w:rFonts w:ascii="Cambria" w:eastAsia="Times New Roman" w:hAnsi="Cambria" w:cs="Times New Roman"/>
          <w:sz w:val="24"/>
          <w:szCs w:val="24"/>
        </w:rPr>
        <w:t xml:space="preserve">Endang Mulyatiningsih. 2019. </w:t>
      </w:r>
      <w:r w:rsidRPr="008F27C5">
        <w:rPr>
          <w:rFonts w:ascii="Cambria" w:eastAsia="Times New Roman" w:hAnsi="Cambria" w:cs="Times New Roman"/>
          <w:sz w:val="24"/>
          <w:szCs w:val="24"/>
          <w:highlight w:val="white"/>
        </w:rPr>
        <w:t xml:space="preserve">Pengujian Mutu Konten, Proses dan Evaluasi Flipped Learning Mata Kuliah Metodologi Penelitian Pendidikan Prodi PKK. </w:t>
      </w:r>
      <w:r w:rsidRPr="008F27C5">
        <w:rPr>
          <w:rFonts w:ascii="Cambria" w:eastAsia="Times New Roman" w:hAnsi="Cambria" w:cs="Times New Roman"/>
          <w:sz w:val="24"/>
          <w:szCs w:val="24"/>
        </w:rPr>
        <w:t>Yogyakarta: Tidak diterbitkan. Disingkat EM2</w:t>
      </w:r>
    </w:p>
    <w:p w14:paraId="5779BC29" w14:textId="77777777" w:rsidR="009C7727" w:rsidRPr="008F27C5" w:rsidRDefault="00B3103A">
      <w:pPr>
        <w:numPr>
          <w:ilvl w:val="0"/>
          <w:numId w:val="3"/>
        </w:numPr>
        <w:pBdr>
          <w:top w:val="nil"/>
          <w:left w:val="nil"/>
          <w:bottom w:val="nil"/>
          <w:right w:val="nil"/>
          <w:between w:val="nil"/>
        </w:pBdr>
        <w:spacing w:after="0" w:line="360" w:lineRule="auto"/>
        <w:jc w:val="both"/>
        <w:rPr>
          <w:rFonts w:ascii="Cambria" w:eastAsia="Times New Roman" w:hAnsi="Cambria" w:cs="Times New Roman"/>
          <w:sz w:val="24"/>
          <w:szCs w:val="24"/>
          <w:highlight w:val="white"/>
        </w:rPr>
      </w:pPr>
      <w:r w:rsidRPr="008F27C5">
        <w:rPr>
          <w:rFonts w:ascii="Cambria" w:eastAsia="Times New Roman" w:hAnsi="Cambria" w:cs="Times New Roman"/>
          <w:sz w:val="24"/>
          <w:szCs w:val="24"/>
          <w:highlight w:val="white"/>
        </w:rPr>
        <w:t xml:space="preserve">Endang Mulyatiningsih. 2020. Eksplorasi Faktor-faktor Keberhasilan Pembelajaran Daring di Era Revolusi Industri 4.0. </w:t>
      </w:r>
      <w:r w:rsidRPr="008F27C5">
        <w:rPr>
          <w:rFonts w:ascii="Cambria" w:eastAsia="Times New Roman" w:hAnsi="Cambria" w:cs="Times New Roman"/>
          <w:sz w:val="24"/>
          <w:szCs w:val="24"/>
        </w:rPr>
        <w:t>Yogyakarta: Tidak diterbitkan. Disingkat EM3</w:t>
      </w:r>
    </w:p>
    <w:p w14:paraId="743468A1" w14:textId="77777777" w:rsidR="009C7727" w:rsidRPr="008F27C5" w:rsidRDefault="00B3103A">
      <w:pPr>
        <w:numPr>
          <w:ilvl w:val="0"/>
          <w:numId w:val="3"/>
        </w:numPr>
        <w:pBdr>
          <w:top w:val="nil"/>
          <w:left w:val="nil"/>
          <w:bottom w:val="nil"/>
          <w:right w:val="nil"/>
          <w:between w:val="nil"/>
        </w:pBdr>
        <w:spacing w:after="0" w:line="360" w:lineRule="auto"/>
        <w:jc w:val="both"/>
        <w:rPr>
          <w:rFonts w:ascii="Cambria" w:eastAsia="Times New Roman" w:hAnsi="Cambria" w:cs="Times New Roman"/>
          <w:sz w:val="24"/>
          <w:szCs w:val="24"/>
          <w:highlight w:val="white"/>
        </w:rPr>
      </w:pPr>
      <w:r w:rsidRPr="008F27C5">
        <w:rPr>
          <w:rFonts w:ascii="Cambria" w:eastAsia="Times New Roman" w:hAnsi="Cambria" w:cs="Times New Roman"/>
          <w:sz w:val="24"/>
          <w:szCs w:val="24"/>
          <w:highlight w:val="white"/>
        </w:rPr>
        <w:lastRenderedPageBreak/>
        <w:t xml:space="preserve">Endang Mulyatiningsih. 2021. Dampak Pendekatan Heutagogy Terhadap Tanggungjawab Belajar Daring pada Mata Kuliah Statistik. </w:t>
      </w:r>
      <w:r w:rsidRPr="008F27C5">
        <w:rPr>
          <w:rFonts w:ascii="Cambria" w:eastAsia="Times New Roman" w:hAnsi="Cambria" w:cs="Times New Roman"/>
          <w:sz w:val="24"/>
          <w:szCs w:val="24"/>
        </w:rPr>
        <w:t>Yogyakarta: Tidak diterbitkan. Disingkat EM4</w:t>
      </w:r>
    </w:p>
    <w:p w14:paraId="199ECC5F" w14:textId="77777777" w:rsidR="009C7727" w:rsidRPr="008F27C5" w:rsidRDefault="00B3103A">
      <w:pPr>
        <w:numPr>
          <w:ilvl w:val="0"/>
          <w:numId w:val="3"/>
        </w:numPr>
        <w:pBdr>
          <w:top w:val="nil"/>
          <w:left w:val="nil"/>
          <w:bottom w:val="nil"/>
          <w:right w:val="nil"/>
          <w:between w:val="nil"/>
        </w:pBdr>
        <w:spacing w:after="0" w:line="360" w:lineRule="auto"/>
        <w:jc w:val="both"/>
        <w:rPr>
          <w:rFonts w:ascii="Cambria" w:eastAsia="Times New Roman" w:hAnsi="Cambria" w:cs="Times New Roman"/>
          <w:sz w:val="24"/>
          <w:szCs w:val="24"/>
          <w:highlight w:val="white"/>
        </w:rPr>
      </w:pPr>
      <w:r w:rsidRPr="008F27C5">
        <w:rPr>
          <w:rFonts w:ascii="Cambria" w:eastAsia="Times New Roman" w:hAnsi="Cambria" w:cs="Times New Roman"/>
          <w:sz w:val="24"/>
          <w:szCs w:val="24"/>
          <w:highlight w:val="white"/>
        </w:rPr>
        <w:t xml:space="preserve">Endang Mulyatiningsih. 2020. Pengembangan dan Penerapan Sistem Order Bahan Praktik di Laboratorium Boga. </w:t>
      </w:r>
      <w:r w:rsidRPr="008F27C5">
        <w:rPr>
          <w:rFonts w:ascii="Cambria" w:eastAsia="Times New Roman" w:hAnsi="Cambria" w:cs="Times New Roman"/>
          <w:sz w:val="24"/>
          <w:szCs w:val="24"/>
        </w:rPr>
        <w:t>Yogyakarta: Tidak diterbitkan. Disingkat EM5</w:t>
      </w:r>
    </w:p>
    <w:p w14:paraId="7C1310EE" w14:textId="77777777" w:rsidR="009C7727" w:rsidRPr="008F27C5" w:rsidRDefault="009C7727">
      <w:pPr>
        <w:spacing w:after="0" w:line="360" w:lineRule="auto"/>
        <w:jc w:val="both"/>
        <w:rPr>
          <w:rFonts w:ascii="Cambria" w:eastAsia="Times New Roman" w:hAnsi="Cambria" w:cs="Times New Roman"/>
          <w:sz w:val="24"/>
          <w:szCs w:val="24"/>
        </w:rPr>
      </w:pPr>
    </w:p>
    <w:p w14:paraId="027D720D" w14:textId="77777777" w:rsidR="009C7727" w:rsidRPr="008F27C5" w:rsidRDefault="009C7727">
      <w:pPr>
        <w:widowControl w:val="0"/>
        <w:spacing w:after="0" w:line="200" w:lineRule="auto"/>
        <w:rPr>
          <w:rFonts w:ascii="Cambria" w:eastAsia="Times New Roman" w:hAnsi="Cambria" w:cs="Times New Roman"/>
          <w:sz w:val="24"/>
          <w:szCs w:val="24"/>
        </w:rPr>
      </w:pPr>
    </w:p>
    <w:tbl>
      <w:tblPr>
        <w:tblStyle w:val="a3"/>
        <w:tblW w:w="11057" w:type="dxa"/>
        <w:tblInd w:w="2660" w:type="dxa"/>
        <w:tblLayout w:type="fixed"/>
        <w:tblLook w:val="0000" w:firstRow="0" w:lastRow="0" w:firstColumn="0" w:lastColumn="0" w:noHBand="0" w:noVBand="0"/>
      </w:tblPr>
      <w:tblGrid>
        <w:gridCol w:w="5812"/>
        <w:gridCol w:w="5245"/>
      </w:tblGrid>
      <w:tr w:rsidR="009C7727" w:rsidRPr="008F27C5" w14:paraId="0A185F9E" w14:textId="77777777">
        <w:tc>
          <w:tcPr>
            <w:tcW w:w="5812" w:type="dxa"/>
          </w:tcPr>
          <w:p w14:paraId="218D0C4E" w14:textId="77777777" w:rsidR="009C7727" w:rsidRPr="008F27C5" w:rsidRDefault="00B3103A">
            <w:pPr>
              <w:spacing w:after="0" w:line="240" w:lineRule="auto"/>
              <w:rPr>
                <w:rFonts w:ascii="Cambria" w:eastAsia="Times New Roman" w:hAnsi="Cambria" w:cs="Times New Roman"/>
                <w:sz w:val="24"/>
                <w:szCs w:val="24"/>
              </w:rPr>
            </w:pPr>
            <w:r w:rsidRPr="008F27C5">
              <w:rPr>
                <w:rFonts w:ascii="Cambria" w:eastAsia="Times New Roman" w:hAnsi="Cambria" w:cs="Times New Roman"/>
                <w:sz w:val="24"/>
                <w:szCs w:val="24"/>
              </w:rPr>
              <w:t>Mengetahui</w:t>
            </w:r>
          </w:p>
          <w:p w14:paraId="0267E79C" w14:textId="77777777" w:rsidR="008F27C5" w:rsidRPr="006D0F88" w:rsidRDefault="008F27C5" w:rsidP="008F27C5">
            <w:pPr>
              <w:rPr>
                <w:rFonts w:ascii="Cambria" w:eastAsia="Times New Roman" w:hAnsi="Cambria" w:cs="Times New Roman"/>
                <w:sz w:val="24"/>
                <w:szCs w:val="24"/>
              </w:rPr>
            </w:pPr>
            <w:r w:rsidRPr="006D0F88">
              <w:rPr>
                <w:rFonts w:ascii="Cambria" w:eastAsia="Times New Roman" w:hAnsi="Cambria" w:cs="Times New Roman"/>
                <w:sz w:val="24"/>
                <w:szCs w:val="24"/>
              </w:rPr>
              <w:t xml:space="preserve">Koordinator Program Doktor PEP, </w:t>
            </w:r>
          </w:p>
          <w:p w14:paraId="7C4F03B1" w14:textId="059547E4" w:rsidR="00BB3266" w:rsidRDefault="00BB3266">
            <w:pPr>
              <w:spacing w:after="0" w:line="240" w:lineRule="auto"/>
              <w:rPr>
                <w:rFonts w:ascii="Cambria" w:eastAsia="Times New Roman" w:hAnsi="Cambria" w:cs="Times New Roman"/>
                <w:sz w:val="24"/>
                <w:szCs w:val="24"/>
                <w:lang w:val="en-US"/>
              </w:rPr>
            </w:pPr>
            <w:r>
              <w:rPr>
                <w:noProof/>
              </w:rPr>
              <w:drawing>
                <wp:inline distT="0" distB="0" distL="0" distR="0" wp14:anchorId="1EF0556C" wp14:editId="0509C750">
                  <wp:extent cx="2019300" cy="390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4AF3B1FF" w14:textId="77777777" w:rsidR="00BB3266" w:rsidRPr="00BB3266" w:rsidRDefault="00BB3266">
            <w:pPr>
              <w:spacing w:after="0" w:line="240" w:lineRule="auto"/>
              <w:rPr>
                <w:rFonts w:ascii="Cambria" w:eastAsia="Times New Roman" w:hAnsi="Cambria" w:cs="Times New Roman"/>
                <w:sz w:val="24"/>
                <w:szCs w:val="24"/>
                <w:lang w:val="en-US"/>
              </w:rPr>
            </w:pPr>
            <w:bookmarkStart w:id="0" w:name="_GoBack"/>
            <w:bookmarkEnd w:id="0"/>
          </w:p>
          <w:p w14:paraId="12A517B1" w14:textId="28AFD36F" w:rsidR="009C7727" w:rsidRPr="008F27C5" w:rsidRDefault="00B3103A">
            <w:pPr>
              <w:spacing w:after="0" w:line="240" w:lineRule="auto"/>
              <w:rPr>
                <w:rFonts w:ascii="Cambria" w:eastAsia="Times New Roman" w:hAnsi="Cambria" w:cs="Times New Roman"/>
                <w:sz w:val="24"/>
                <w:szCs w:val="24"/>
              </w:rPr>
            </w:pPr>
            <w:r w:rsidRPr="008F27C5">
              <w:rPr>
                <w:rFonts w:ascii="Cambria" w:eastAsia="Times New Roman" w:hAnsi="Cambria" w:cs="Times New Roman"/>
                <w:sz w:val="24"/>
                <w:szCs w:val="24"/>
              </w:rPr>
              <w:t>Prof. Dr. Badrun Kartowagiran</w:t>
            </w:r>
          </w:p>
          <w:p w14:paraId="628AA423" w14:textId="77777777" w:rsidR="009C7727" w:rsidRPr="008F27C5" w:rsidRDefault="00B3103A">
            <w:pPr>
              <w:spacing w:after="0" w:line="240" w:lineRule="auto"/>
              <w:rPr>
                <w:rFonts w:ascii="Cambria" w:eastAsia="Times New Roman" w:hAnsi="Cambria" w:cs="Times New Roman"/>
                <w:sz w:val="24"/>
                <w:szCs w:val="24"/>
              </w:rPr>
            </w:pPr>
            <w:r w:rsidRPr="008F27C5">
              <w:rPr>
                <w:rFonts w:ascii="Cambria" w:eastAsia="Times New Roman" w:hAnsi="Cambria" w:cs="Times New Roman"/>
                <w:sz w:val="24"/>
                <w:szCs w:val="24"/>
              </w:rPr>
              <w:t>NIP. 19530725 197811 1 001</w:t>
            </w:r>
          </w:p>
        </w:tc>
        <w:tc>
          <w:tcPr>
            <w:tcW w:w="5245" w:type="dxa"/>
          </w:tcPr>
          <w:p w14:paraId="7BC7AD73" w14:textId="77777777" w:rsidR="009C7727" w:rsidRPr="008F27C5" w:rsidRDefault="00B3103A">
            <w:pPr>
              <w:spacing w:after="0" w:line="240" w:lineRule="auto"/>
              <w:rPr>
                <w:rFonts w:ascii="Cambria" w:eastAsia="Times New Roman" w:hAnsi="Cambria" w:cs="Times New Roman"/>
                <w:sz w:val="24"/>
                <w:szCs w:val="24"/>
              </w:rPr>
            </w:pPr>
            <w:r w:rsidRPr="008F27C5">
              <w:rPr>
                <w:rFonts w:ascii="Cambria" w:eastAsia="Times New Roman" w:hAnsi="Cambria" w:cs="Times New Roman"/>
                <w:sz w:val="24"/>
                <w:szCs w:val="24"/>
              </w:rPr>
              <w:t>Yogyakarta, 28 Januari  2021</w:t>
            </w:r>
          </w:p>
          <w:p w14:paraId="365613B5" w14:textId="115FC006" w:rsidR="009C7727" w:rsidRPr="008F27C5" w:rsidRDefault="00B3103A">
            <w:pPr>
              <w:spacing w:after="0" w:line="240" w:lineRule="auto"/>
              <w:rPr>
                <w:rFonts w:ascii="Cambria" w:eastAsia="Times New Roman" w:hAnsi="Cambria" w:cs="Times New Roman"/>
                <w:sz w:val="24"/>
                <w:szCs w:val="24"/>
              </w:rPr>
            </w:pPr>
            <w:r w:rsidRPr="008F27C5">
              <w:rPr>
                <w:rFonts w:ascii="Cambria" w:eastAsia="Times New Roman" w:hAnsi="Cambria" w:cs="Times New Roman"/>
                <w:sz w:val="24"/>
                <w:szCs w:val="24"/>
              </w:rPr>
              <w:t>Dosen,</w:t>
            </w:r>
          </w:p>
          <w:p w14:paraId="1F3ED535" w14:textId="04112001" w:rsidR="009C7727" w:rsidRPr="008F27C5" w:rsidRDefault="00C12D75">
            <w:pPr>
              <w:spacing w:after="0" w:line="240" w:lineRule="auto"/>
              <w:jc w:val="center"/>
              <w:rPr>
                <w:rFonts w:ascii="Cambria" w:eastAsia="Times New Roman" w:hAnsi="Cambria" w:cs="Times New Roman"/>
                <w:sz w:val="24"/>
                <w:szCs w:val="24"/>
              </w:rPr>
            </w:pPr>
            <w:r>
              <w:rPr>
                <w:noProof/>
              </w:rPr>
              <w:drawing>
                <wp:anchor distT="0" distB="0" distL="114300" distR="114300" simplePos="0" relativeHeight="251661312" behindDoc="1" locked="0" layoutInCell="1" allowOverlap="1" wp14:anchorId="53C79546" wp14:editId="512D3F8A">
                  <wp:simplePos x="0" y="0"/>
                  <wp:positionH relativeFrom="column">
                    <wp:posOffset>-114300</wp:posOffset>
                  </wp:positionH>
                  <wp:positionV relativeFrom="paragraph">
                    <wp:posOffset>53340</wp:posOffset>
                  </wp:positionV>
                  <wp:extent cx="1323975"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6957" t="8329" r="24117" b="17643"/>
                          <a:stretch/>
                        </pic:blipFill>
                        <pic:spPr bwMode="auto">
                          <a:xfrm>
                            <a:off x="0" y="0"/>
                            <a:ext cx="132397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860C8C" w14:textId="2F869F9F" w:rsidR="009C7727" w:rsidRPr="008F27C5" w:rsidRDefault="009C7727">
            <w:pPr>
              <w:spacing w:after="0" w:line="240" w:lineRule="auto"/>
              <w:jc w:val="center"/>
              <w:rPr>
                <w:rFonts w:ascii="Cambria" w:eastAsia="Times New Roman" w:hAnsi="Cambria" w:cs="Times New Roman"/>
                <w:sz w:val="24"/>
                <w:szCs w:val="24"/>
              </w:rPr>
            </w:pPr>
          </w:p>
          <w:p w14:paraId="599C3CD6" w14:textId="54CAD318" w:rsidR="009C7727" w:rsidRPr="008F27C5" w:rsidRDefault="009C7727">
            <w:pPr>
              <w:spacing w:after="0" w:line="240" w:lineRule="auto"/>
              <w:jc w:val="center"/>
              <w:rPr>
                <w:rFonts w:ascii="Cambria" w:eastAsia="Times New Roman" w:hAnsi="Cambria" w:cs="Times New Roman"/>
                <w:sz w:val="24"/>
                <w:szCs w:val="24"/>
              </w:rPr>
            </w:pPr>
          </w:p>
          <w:p w14:paraId="59D6BFBF" w14:textId="77777777" w:rsidR="009C7727" w:rsidRPr="008F27C5" w:rsidRDefault="009C7727">
            <w:pPr>
              <w:spacing w:after="0" w:line="240" w:lineRule="auto"/>
              <w:jc w:val="center"/>
              <w:rPr>
                <w:rFonts w:ascii="Cambria" w:eastAsia="Times New Roman" w:hAnsi="Cambria" w:cs="Times New Roman"/>
                <w:sz w:val="24"/>
                <w:szCs w:val="24"/>
              </w:rPr>
            </w:pPr>
          </w:p>
          <w:p w14:paraId="1E86F2B5" w14:textId="77777777" w:rsidR="009C7727" w:rsidRPr="008F27C5" w:rsidRDefault="00B3103A">
            <w:pPr>
              <w:tabs>
                <w:tab w:val="center" w:pos="2052"/>
                <w:tab w:val="left" w:pos="2970"/>
              </w:tabs>
              <w:spacing w:after="0" w:line="240" w:lineRule="auto"/>
              <w:rPr>
                <w:rFonts w:ascii="Cambria" w:eastAsia="Times New Roman" w:hAnsi="Cambria" w:cs="Times New Roman"/>
                <w:sz w:val="24"/>
                <w:szCs w:val="24"/>
              </w:rPr>
            </w:pPr>
            <w:r w:rsidRPr="008F27C5">
              <w:rPr>
                <w:rFonts w:ascii="Cambria" w:eastAsia="Times New Roman" w:hAnsi="Cambria" w:cs="Times New Roman"/>
                <w:sz w:val="24"/>
                <w:szCs w:val="24"/>
              </w:rPr>
              <w:t xml:space="preserve">Prof. Dr. Endang Mulyatiningsih, M.Pd </w:t>
            </w:r>
          </w:p>
          <w:p w14:paraId="3A19C7F2" w14:textId="77777777" w:rsidR="009C7727" w:rsidRPr="008F27C5" w:rsidRDefault="00B3103A">
            <w:pPr>
              <w:tabs>
                <w:tab w:val="center" w:pos="2052"/>
                <w:tab w:val="left" w:pos="2970"/>
              </w:tabs>
              <w:spacing w:after="0" w:line="240" w:lineRule="auto"/>
              <w:rPr>
                <w:rFonts w:ascii="Cambria" w:eastAsia="Times New Roman" w:hAnsi="Cambria" w:cs="Times New Roman"/>
                <w:sz w:val="24"/>
                <w:szCs w:val="24"/>
              </w:rPr>
            </w:pPr>
            <w:r w:rsidRPr="008F27C5">
              <w:rPr>
                <w:rFonts w:ascii="Cambria" w:eastAsia="Times New Roman" w:hAnsi="Cambria" w:cs="Times New Roman"/>
                <w:sz w:val="24"/>
                <w:szCs w:val="24"/>
              </w:rPr>
              <w:t xml:space="preserve">NIP. </w:t>
            </w:r>
            <w:r w:rsidRPr="008F27C5">
              <w:rPr>
                <w:rFonts w:ascii="Cambria" w:eastAsia="Times New Roman" w:hAnsi="Cambria" w:cs="Times New Roman"/>
                <w:color w:val="333333"/>
                <w:sz w:val="24"/>
                <w:szCs w:val="24"/>
                <w:highlight w:val="white"/>
              </w:rPr>
              <w:t>19630111 198812 2 001</w:t>
            </w:r>
          </w:p>
        </w:tc>
      </w:tr>
    </w:tbl>
    <w:p w14:paraId="6418D590" w14:textId="77777777" w:rsidR="009C7727" w:rsidRDefault="009C7727">
      <w:pPr>
        <w:tabs>
          <w:tab w:val="left" w:pos="3090"/>
        </w:tabs>
        <w:rPr>
          <w:rFonts w:ascii="Cambria" w:eastAsia="Cambria" w:hAnsi="Cambria" w:cs="Cambria"/>
          <w:sz w:val="24"/>
          <w:szCs w:val="24"/>
        </w:rPr>
      </w:pPr>
    </w:p>
    <w:sectPr w:rsidR="009C7727">
      <w:pgSz w:w="16838" w:h="11906" w:orient="landscape"/>
      <w:pgMar w:top="1418"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82352"/>
    <w:multiLevelType w:val="multilevel"/>
    <w:tmpl w:val="4D0EAA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FD0C1F"/>
    <w:multiLevelType w:val="multilevel"/>
    <w:tmpl w:val="6ED68E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1E10D4"/>
    <w:multiLevelType w:val="multilevel"/>
    <w:tmpl w:val="6CAEE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1A2854"/>
    <w:multiLevelType w:val="multilevel"/>
    <w:tmpl w:val="C9B49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0251E0"/>
    <w:multiLevelType w:val="multilevel"/>
    <w:tmpl w:val="64DA9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962072"/>
    <w:multiLevelType w:val="multilevel"/>
    <w:tmpl w:val="D0A25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27"/>
    <w:rsid w:val="008F27C5"/>
    <w:rsid w:val="009C7727"/>
    <w:rsid w:val="00B3103A"/>
    <w:rsid w:val="00BB3266"/>
    <w:rsid w:val="00C1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7849"/>
  <w15:docId w15:val="{9FD03258-5684-4907-9A43-B4B9AE0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id-ID" w:eastAsia="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6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D4D"/>
    <w:rPr>
      <w:rFonts w:ascii="Tahoma" w:hAnsi="Tahoma" w:cs="Tahoma"/>
      <w:sz w:val="16"/>
      <w:szCs w:val="16"/>
    </w:rPr>
  </w:style>
  <w:style w:type="table" w:styleId="TableGrid">
    <w:name w:val="Table Grid"/>
    <w:basedOn w:val="TableNormal"/>
    <w:uiPriority w:val="59"/>
    <w:rsid w:val="00963D4D"/>
    <w:pPr>
      <w:spacing w:after="0" w:line="240" w:lineRule="auto"/>
    </w:pPr>
    <w:rPr>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0D431D"/>
    <w:pPr>
      <w:ind w:left="720"/>
      <w:contextualSpacing/>
    </w:pPr>
  </w:style>
  <w:style w:type="character" w:customStyle="1" w:styleId="st">
    <w:name w:val="st"/>
    <w:basedOn w:val="DefaultParagraphFont"/>
    <w:rsid w:val="00C61E99"/>
    <w:rPr>
      <w:rFonts w:cs="Times New Roman"/>
    </w:rPr>
  </w:style>
  <w:style w:type="character" w:customStyle="1" w:styleId="ListParagraphChar">
    <w:name w:val="List Paragraph Char"/>
    <w:link w:val="ListParagraph"/>
    <w:uiPriority w:val="34"/>
    <w:locked/>
    <w:rsid w:val="00FB5CD8"/>
    <w:rPr>
      <w:lang w:val="id-ID" w:eastAsia="id-ID"/>
    </w:rPr>
  </w:style>
  <w:style w:type="paragraph" w:customStyle="1" w:styleId="ColorfulList-Accent11">
    <w:name w:val="Colorful List - Accent 11"/>
    <w:basedOn w:val="Normal"/>
    <w:uiPriority w:val="34"/>
    <w:qFormat/>
    <w:rsid w:val="00FB5CD8"/>
    <w:pPr>
      <w:ind w:left="720"/>
      <w:contextualSpacing/>
    </w:pPr>
    <w:rPr>
      <w:rFonts w:ascii="Cambria" w:hAnsi="Cambria"/>
      <w:lang w:val="en-US" w:eastAsia="en-US"/>
    </w:rPr>
  </w:style>
  <w:style w:type="paragraph" w:styleId="NormalWeb">
    <w:name w:val="Normal (Web)"/>
    <w:basedOn w:val="Normal"/>
    <w:uiPriority w:val="99"/>
    <w:unhideWhenUsed/>
    <w:rsid w:val="007F4215"/>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rsid w:val="00494F4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4F4F"/>
    <w:rPr>
      <w:rFonts w:cs="Times New Roman"/>
      <w:lang w:val="id-ID" w:eastAsia="id-ID"/>
    </w:rPr>
  </w:style>
  <w:style w:type="paragraph" w:styleId="Footer">
    <w:name w:val="footer"/>
    <w:basedOn w:val="Normal"/>
    <w:link w:val="FooterChar"/>
    <w:uiPriority w:val="99"/>
    <w:rsid w:val="00494F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94F4F"/>
    <w:rPr>
      <w:rFonts w:cs="Times New Roman"/>
      <w:lang w:val="id-ID" w:eastAsia="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3QeJN9myyeEFbd57cB5CdPzeaw==">AMUW2mX4Tb3M57kMB4x78H7+0OqGZuO/0Ng3aibTd66nJNrPq10uqUfim4Zsr0DFMDV2PbJVz8tuBk5Nsx6uB7CuI2cJWDzDlDWhyuHrM4043j43A6Bguwo=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2084</Words>
  <Characters>11884</Characters>
  <Application>Microsoft Office Word</Application>
  <DocSecurity>0</DocSecurity>
  <Lines>99</Lines>
  <Paragraphs>27</Paragraphs>
  <ScaleCrop>false</ScaleCrop>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Jumilan</cp:lastModifiedBy>
  <cp:revision>5</cp:revision>
  <dcterms:created xsi:type="dcterms:W3CDTF">2021-10-19T06:02:00Z</dcterms:created>
  <dcterms:modified xsi:type="dcterms:W3CDTF">2022-06-27T04:26:00Z</dcterms:modified>
</cp:coreProperties>
</file>