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0A93" w14:textId="77777777" w:rsidR="000D4B77" w:rsidRPr="00E01D73" w:rsidRDefault="00075F15">
      <w:pPr>
        <w:spacing w:line="312" w:lineRule="auto"/>
        <w:ind w:left="2835"/>
        <w:rPr>
          <w:rFonts w:ascii="Cambria" w:eastAsia="Times New Roman" w:hAnsi="Cambria" w:cs="Times New Roman"/>
          <w:b/>
          <w:sz w:val="32"/>
          <w:szCs w:val="32"/>
        </w:rPr>
      </w:pPr>
      <w:r w:rsidRPr="00E01D73">
        <w:rPr>
          <w:rFonts w:ascii="Cambria" w:eastAsia="Times New Roman" w:hAnsi="Cambria" w:cs="Times New Roman"/>
          <w:b/>
          <w:sz w:val="32"/>
          <w:szCs w:val="32"/>
        </w:rPr>
        <w:t>KEMENTERIAN PENDIDIKAN, KEBUDAYAAN, RISET, DAN TEKNOLOGI</w:t>
      </w:r>
      <w:r w:rsidRPr="00E01D73">
        <w:rPr>
          <w:rFonts w:ascii="Cambria" w:hAnsi="Cambria"/>
          <w:noProof/>
          <w:sz w:val="32"/>
          <w:szCs w:val="32"/>
          <w:lang w:val="en-ID"/>
        </w:rPr>
        <w:drawing>
          <wp:anchor distT="0" distB="0" distL="114300" distR="114300" simplePos="0" relativeHeight="251658240" behindDoc="0" locked="0" layoutInCell="1" hidden="0" allowOverlap="1" wp14:anchorId="198BFACA" wp14:editId="2A20C4F1">
            <wp:simplePos x="0" y="0"/>
            <wp:positionH relativeFrom="column">
              <wp:posOffset>371475</wp:posOffset>
            </wp:positionH>
            <wp:positionV relativeFrom="paragraph">
              <wp:posOffset>0</wp:posOffset>
            </wp:positionV>
            <wp:extent cx="1047750" cy="96202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962025"/>
                    </a:xfrm>
                    <a:prstGeom prst="rect">
                      <a:avLst/>
                    </a:prstGeom>
                    <a:ln/>
                  </pic:spPr>
                </pic:pic>
              </a:graphicData>
            </a:graphic>
          </wp:anchor>
        </w:drawing>
      </w:r>
    </w:p>
    <w:p w14:paraId="494A9573" w14:textId="77777777" w:rsidR="000D4B77" w:rsidRPr="00E01D73" w:rsidRDefault="00075F15">
      <w:pPr>
        <w:spacing w:line="312" w:lineRule="auto"/>
        <w:ind w:left="2835"/>
        <w:rPr>
          <w:rFonts w:ascii="Cambria" w:eastAsia="Times New Roman" w:hAnsi="Cambria" w:cs="Times New Roman"/>
          <w:b/>
          <w:sz w:val="32"/>
          <w:szCs w:val="32"/>
        </w:rPr>
      </w:pPr>
      <w:r w:rsidRPr="00E01D73">
        <w:rPr>
          <w:rFonts w:ascii="Cambria" w:eastAsia="Times New Roman" w:hAnsi="Cambria" w:cs="Times New Roman"/>
          <w:b/>
          <w:sz w:val="32"/>
          <w:szCs w:val="32"/>
        </w:rPr>
        <w:t>UNIVERSITAS NEGERI YOGYAKARTA</w:t>
      </w:r>
    </w:p>
    <w:p w14:paraId="4D5433C5" w14:textId="77777777" w:rsidR="000D4B77" w:rsidRPr="00E01D73" w:rsidRDefault="00075F15">
      <w:pPr>
        <w:spacing w:line="312" w:lineRule="auto"/>
        <w:ind w:left="2835"/>
        <w:rPr>
          <w:rFonts w:ascii="Cambria" w:eastAsia="Times New Roman" w:hAnsi="Cambria" w:cs="Times New Roman"/>
          <w:b/>
          <w:sz w:val="32"/>
          <w:szCs w:val="32"/>
        </w:rPr>
      </w:pPr>
      <w:r w:rsidRPr="00E01D73">
        <w:rPr>
          <w:rFonts w:ascii="Cambria" w:eastAsia="Times New Roman" w:hAnsi="Cambria" w:cs="Times New Roman"/>
          <w:b/>
          <w:sz w:val="32"/>
          <w:szCs w:val="32"/>
        </w:rPr>
        <w:t>PASCASARJANA</w:t>
      </w:r>
    </w:p>
    <w:p w14:paraId="3252E1FC" w14:textId="77777777" w:rsidR="000D4B77" w:rsidRPr="00E01D73" w:rsidRDefault="00075F15">
      <w:pPr>
        <w:spacing w:line="312" w:lineRule="auto"/>
        <w:jc w:val="center"/>
        <w:rPr>
          <w:rFonts w:ascii="Cambria" w:eastAsia="Times New Roman" w:hAnsi="Cambria" w:cs="Times New Roman"/>
          <w:sz w:val="32"/>
          <w:szCs w:val="32"/>
        </w:rPr>
      </w:pPr>
      <w:r w:rsidRPr="00E01D73">
        <w:rPr>
          <w:rFonts w:ascii="Cambria" w:hAnsi="Cambria"/>
          <w:noProof/>
          <w:sz w:val="32"/>
          <w:szCs w:val="32"/>
          <w:lang w:val="en-ID"/>
        </w:rPr>
        <mc:AlternateContent>
          <mc:Choice Requires="wps">
            <w:drawing>
              <wp:anchor distT="0" distB="0" distL="114300" distR="114300" simplePos="0" relativeHeight="251659264" behindDoc="0" locked="0" layoutInCell="1" hidden="0" allowOverlap="1" wp14:anchorId="463015CF" wp14:editId="3DC1923F">
                <wp:simplePos x="0" y="0"/>
                <wp:positionH relativeFrom="margin">
                  <wp:align>left</wp:align>
                </wp:positionH>
                <wp:positionV relativeFrom="paragraph">
                  <wp:posOffset>215900</wp:posOffset>
                </wp:positionV>
                <wp:extent cx="8975725" cy="45719"/>
                <wp:effectExtent l="0" t="19050" r="53975" b="50165"/>
                <wp:wrapNone/>
                <wp:docPr id="8" name="Straight Arrow Connector 8"/>
                <wp:cNvGraphicFramePr/>
                <a:graphic xmlns:a="http://schemas.openxmlformats.org/drawingml/2006/main">
                  <a:graphicData uri="http://schemas.microsoft.com/office/word/2010/wordprocessingShape">
                    <wps:wsp>
                      <wps:cNvCnPr/>
                      <wps:spPr>
                        <a:xfrm flipV="1">
                          <a:off x="0" y="0"/>
                          <a:ext cx="8975725" cy="45719"/>
                        </a:xfrm>
                        <a:prstGeom prst="straightConnector1">
                          <a:avLst/>
                        </a:prstGeom>
                        <a:noFill/>
                        <a:ln w="53975" cap="flat" cmpd="thickThin">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D101067" id="_x0000_t32" coordsize="21600,21600" o:spt="32" o:oned="t" path="m,l21600,21600e" filled="f">
                <v:path arrowok="t" fillok="f" o:connecttype="none"/>
                <o:lock v:ext="edit" shapetype="t"/>
              </v:shapetype>
              <v:shape id="Straight Arrow Connector 8" o:spid="_x0000_s1026" type="#_x0000_t32" style="position:absolute;margin-left:0;margin-top:17pt;width:706.75pt;height:3.6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" strokecolor="black [3200]" strokeweight="4.25pt">
                <v:stroke startarrowwidth="narrow" startarrowlength="short" endarrowwidth="narrow" endarrowlength="short" linestyle="thickThin"/>
                <w10:wrap anchorx="margin"/>
              </v:shape>
            </w:pict>
          </mc:Fallback>
        </mc:AlternateContent>
      </w:r>
    </w:p>
    <w:p w14:paraId="30B45D16" w14:textId="77777777" w:rsidR="000D4B77" w:rsidRDefault="000D4B77">
      <w:pPr>
        <w:spacing w:line="312" w:lineRule="auto"/>
        <w:jc w:val="center"/>
        <w:rPr>
          <w:rFonts w:ascii="Times New Roman" w:eastAsia="Times New Roman" w:hAnsi="Times New Roman" w:cs="Times New Roman"/>
          <w:b/>
          <w:sz w:val="16"/>
          <w:szCs w:val="16"/>
        </w:rPr>
      </w:pPr>
    </w:p>
    <w:p w14:paraId="1263D4FC" w14:textId="77777777" w:rsidR="000D4B77" w:rsidRPr="00E01D73" w:rsidRDefault="00075F15">
      <w:pPr>
        <w:spacing w:line="288" w:lineRule="auto"/>
        <w:jc w:val="center"/>
        <w:rPr>
          <w:rFonts w:ascii="Cambria" w:eastAsia="Times New Roman" w:hAnsi="Cambria" w:cs="Times New Roman"/>
          <w:b/>
          <w:sz w:val="28"/>
          <w:szCs w:val="28"/>
        </w:rPr>
      </w:pPr>
      <w:r w:rsidRPr="00E01D73">
        <w:rPr>
          <w:rFonts w:ascii="Cambria" w:eastAsia="Times New Roman" w:hAnsi="Cambria" w:cs="Times New Roman"/>
          <w:b/>
          <w:sz w:val="28"/>
          <w:szCs w:val="28"/>
        </w:rPr>
        <w:t>RENCANA PEMBELAJARAN SEMESTER</w:t>
      </w:r>
    </w:p>
    <w:p w14:paraId="1AEE7FAC" w14:textId="77777777" w:rsidR="000D4B77" w:rsidRDefault="000D4B77">
      <w:pPr>
        <w:spacing w:line="288" w:lineRule="auto"/>
        <w:jc w:val="center"/>
        <w:rPr>
          <w:rFonts w:ascii="Times New Roman" w:eastAsia="Times New Roman" w:hAnsi="Times New Roman" w:cs="Times New Roman"/>
          <w:b/>
          <w:sz w:val="28"/>
          <w:szCs w:val="28"/>
        </w:rPr>
      </w:pPr>
    </w:p>
    <w:p w14:paraId="4AA49ED5" w14:textId="77777777" w:rsidR="000D4B77" w:rsidRPr="00E01D73" w:rsidRDefault="00075F15">
      <w:pPr>
        <w:spacing w:line="288" w:lineRule="auto"/>
        <w:rPr>
          <w:rFonts w:ascii="Cambria" w:eastAsia="Times New Roman" w:hAnsi="Cambria" w:cs="Times New Roman"/>
          <w:sz w:val="24"/>
          <w:szCs w:val="24"/>
        </w:rPr>
      </w:pPr>
      <w:r w:rsidRPr="00E01D73">
        <w:rPr>
          <w:rFonts w:ascii="Cambria" w:eastAsia="Times New Roman" w:hAnsi="Cambria" w:cs="Times New Roman"/>
          <w:sz w:val="24"/>
          <w:szCs w:val="24"/>
        </w:rPr>
        <w:t>Program Studi</w:t>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t>: Penelitian dan Evaluasi Pendidikan (S3)</w:t>
      </w:r>
    </w:p>
    <w:p w14:paraId="286E37CF" w14:textId="77777777" w:rsidR="00E01D73" w:rsidRPr="00E01D73" w:rsidRDefault="00075F15">
      <w:pPr>
        <w:spacing w:line="288" w:lineRule="auto"/>
        <w:rPr>
          <w:rFonts w:ascii="Cambria" w:eastAsia="Times New Roman" w:hAnsi="Cambria" w:cs="Times New Roman"/>
          <w:sz w:val="24"/>
          <w:szCs w:val="24"/>
        </w:rPr>
      </w:pPr>
      <w:r w:rsidRPr="00E01D73">
        <w:rPr>
          <w:rFonts w:ascii="Cambria" w:eastAsia="Times New Roman" w:hAnsi="Cambria" w:cs="Times New Roman"/>
          <w:sz w:val="24"/>
          <w:szCs w:val="24"/>
        </w:rPr>
        <w:t>Nama Mata Kuliah</w:t>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t>: Instrumen Non kognitif</w:t>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t>Kode</w:t>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t>: PEP9252</w:t>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r>
      <w:r w:rsidR="00E01D73" w:rsidRPr="00E01D73">
        <w:rPr>
          <w:rFonts w:ascii="Cambria" w:eastAsia="Times New Roman" w:hAnsi="Cambria" w:cs="Times New Roman"/>
          <w:sz w:val="24"/>
          <w:szCs w:val="24"/>
        </w:rPr>
        <w:t>Jumlah</w:t>
      </w:r>
      <w:r w:rsidR="00E01D73" w:rsidRPr="00E01D73">
        <w:rPr>
          <w:rFonts w:ascii="Cambria" w:eastAsia="Times New Roman" w:hAnsi="Cambria" w:cs="Times New Roman"/>
          <w:sz w:val="24"/>
          <w:szCs w:val="24"/>
        </w:rPr>
        <w:tab/>
      </w:r>
      <w:r w:rsidR="00E01D73" w:rsidRPr="00E01D73">
        <w:rPr>
          <w:rFonts w:ascii="Cambria" w:eastAsia="Times New Roman" w:hAnsi="Cambria" w:cs="Times New Roman"/>
          <w:sz w:val="24"/>
          <w:szCs w:val="24"/>
        </w:rPr>
        <w:tab/>
        <w:t>: 2 SKS</w:t>
      </w:r>
      <w:r w:rsidR="00E01D73" w:rsidRPr="00E01D73">
        <w:rPr>
          <w:rFonts w:ascii="Cambria" w:eastAsia="Times New Roman" w:hAnsi="Cambria" w:cs="Times New Roman"/>
          <w:sz w:val="24"/>
          <w:szCs w:val="24"/>
        </w:rPr>
        <w:tab/>
      </w:r>
    </w:p>
    <w:p w14:paraId="275FBF4A" w14:textId="77777777" w:rsidR="000D4B77" w:rsidRPr="00E01D73" w:rsidRDefault="00075F15">
      <w:pPr>
        <w:spacing w:line="288" w:lineRule="auto"/>
        <w:rPr>
          <w:rFonts w:ascii="Cambria" w:eastAsia="Times New Roman" w:hAnsi="Cambria" w:cs="Times New Roman"/>
          <w:sz w:val="24"/>
          <w:szCs w:val="24"/>
        </w:rPr>
      </w:pPr>
      <w:r w:rsidRPr="00E01D73">
        <w:rPr>
          <w:rFonts w:ascii="Cambria" w:eastAsia="Times New Roman" w:hAnsi="Cambria" w:cs="Times New Roman"/>
          <w:sz w:val="24"/>
          <w:szCs w:val="24"/>
        </w:rPr>
        <w:t>Semester</w:t>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t>: III/Gasal</w:t>
      </w:r>
    </w:p>
    <w:p w14:paraId="1F3A517A" w14:textId="77777777" w:rsidR="000D4B77" w:rsidRPr="00E01D73" w:rsidRDefault="00075F15">
      <w:pPr>
        <w:spacing w:line="288" w:lineRule="auto"/>
        <w:rPr>
          <w:rFonts w:ascii="Cambria" w:eastAsia="Times New Roman" w:hAnsi="Cambria" w:cs="Times New Roman"/>
          <w:sz w:val="24"/>
          <w:szCs w:val="24"/>
        </w:rPr>
      </w:pPr>
      <w:r w:rsidRPr="00E01D73">
        <w:rPr>
          <w:rFonts w:ascii="Cambria" w:eastAsia="Times New Roman" w:hAnsi="Cambria" w:cs="Times New Roman"/>
          <w:sz w:val="24"/>
          <w:szCs w:val="24"/>
        </w:rPr>
        <w:t>Mata Kuliah Prasyarat</w:t>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t>: Tidak ada</w:t>
      </w:r>
    </w:p>
    <w:p w14:paraId="1B5475C3" w14:textId="77777777" w:rsidR="000D4B77" w:rsidRPr="00E01D73" w:rsidRDefault="00075F15">
      <w:pPr>
        <w:spacing w:line="288" w:lineRule="auto"/>
        <w:rPr>
          <w:rFonts w:ascii="Cambria" w:eastAsia="Times New Roman" w:hAnsi="Cambria" w:cs="Times New Roman"/>
          <w:sz w:val="24"/>
          <w:szCs w:val="24"/>
        </w:rPr>
      </w:pPr>
      <w:r w:rsidRPr="00E01D73">
        <w:rPr>
          <w:rFonts w:ascii="Cambria" w:eastAsia="Times New Roman" w:hAnsi="Cambria" w:cs="Times New Roman"/>
          <w:sz w:val="24"/>
          <w:szCs w:val="24"/>
        </w:rPr>
        <w:t>Dosen pengampu</w:t>
      </w:r>
      <w:r w:rsidRPr="00E01D73">
        <w:rPr>
          <w:rFonts w:ascii="Cambria" w:eastAsia="Times New Roman" w:hAnsi="Cambria" w:cs="Times New Roman"/>
          <w:sz w:val="24"/>
          <w:szCs w:val="24"/>
        </w:rPr>
        <w:tab/>
      </w:r>
      <w:r w:rsidRPr="00E01D73">
        <w:rPr>
          <w:rFonts w:ascii="Cambria" w:eastAsia="Times New Roman" w:hAnsi="Cambria" w:cs="Times New Roman"/>
          <w:sz w:val="24"/>
          <w:szCs w:val="24"/>
        </w:rPr>
        <w:tab/>
        <w:t xml:space="preserve">: Yulia Ayriza, Ph.D </w:t>
      </w:r>
    </w:p>
    <w:p w14:paraId="12367569" w14:textId="77777777" w:rsidR="000D4B77" w:rsidRPr="00E01D73" w:rsidRDefault="00075F15">
      <w:pPr>
        <w:tabs>
          <w:tab w:val="left" w:pos="2835"/>
        </w:tabs>
        <w:spacing w:line="288" w:lineRule="auto"/>
        <w:ind w:left="2977" w:hanging="2977"/>
        <w:jc w:val="both"/>
        <w:rPr>
          <w:rFonts w:ascii="Cambria" w:eastAsia="Times New Roman" w:hAnsi="Cambria" w:cs="Times New Roman"/>
          <w:sz w:val="26"/>
          <w:szCs w:val="26"/>
        </w:rPr>
      </w:pPr>
      <w:r w:rsidRPr="00E01D73">
        <w:rPr>
          <w:rFonts w:ascii="Cambria" w:eastAsia="Times New Roman" w:hAnsi="Cambria" w:cs="Times New Roman"/>
          <w:sz w:val="24"/>
          <w:szCs w:val="24"/>
        </w:rPr>
        <w:t>Deskripsi Mata Kuliah</w:t>
      </w:r>
      <w:r w:rsidRPr="00E01D73">
        <w:rPr>
          <w:rFonts w:ascii="Cambria" w:eastAsia="Times New Roman" w:hAnsi="Cambria" w:cs="Times New Roman"/>
          <w:sz w:val="24"/>
          <w:szCs w:val="24"/>
        </w:rPr>
        <w:tab/>
        <w:t>: Mahasiswa mampu mengembangkan alat ukur non kognitif. Oleh karena itu, mahasiswa menguasai: konsep tentang pengukuran, jenis-jenis alat ukur, kriteria alat ukur yang baik, konsep dan cara mengestimasi validitas dan reliabilitas, terampil melakukan analisis butir, serta mampu mengembangkan alat ukur atau instrumen, baik tes maupun non tes. Pembelajaran mata kuliah ini berupa ceramah, tanya jawab, diskusi, pemberian tugas, presentasi, dan praktik.</w:t>
      </w:r>
    </w:p>
    <w:p w14:paraId="4E430021" w14:textId="77777777" w:rsidR="000D4B77" w:rsidRPr="00E01D73" w:rsidRDefault="00075F15">
      <w:pPr>
        <w:tabs>
          <w:tab w:val="left" w:pos="2835"/>
        </w:tabs>
        <w:spacing w:line="288" w:lineRule="auto"/>
        <w:ind w:left="2977" w:hanging="2977"/>
        <w:jc w:val="both"/>
        <w:rPr>
          <w:rFonts w:ascii="Cambria" w:eastAsia="Times New Roman" w:hAnsi="Cambria" w:cs="Times New Roman"/>
          <w:b/>
          <w:sz w:val="24"/>
          <w:szCs w:val="24"/>
        </w:rPr>
      </w:pPr>
      <w:r w:rsidRPr="00E01D73">
        <w:rPr>
          <w:rFonts w:ascii="Cambria" w:eastAsia="Times New Roman" w:hAnsi="Cambria" w:cs="Times New Roman"/>
          <w:b/>
          <w:sz w:val="24"/>
          <w:szCs w:val="24"/>
        </w:rPr>
        <w:t>Capaian Pembelajaran</w:t>
      </w:r>
      <w:r w:rsidRPr="00E01D73">
        <w:rPr>
          <w:rFonts w:ascii="Cambria" w:eastAsia="Times New Roman" w:hAnsi="Cambria" w:cs="Times New Roman"/>
          <w:b/>
          <w:sz w:val="24"/>
          <w:szCs w:val="24"/>
        </w:rPr>
        <w:tab/>
        <w:t>:</w:t>
      </w:r>
    </w:p>
    <w:p w14:paraId="7B68DAA9" w14:textId="77777777" w:rsidR="000D4B77" w:rsidRPr="00E01D73" w:rsidRDefault="00075F15">
      <w:pPr>
        <w:tabs>
          <w:tab w:val="left" w:pos="2835"/>
        </w:tabs>
        <w:spacing w:line="288" w:lineRule="auto"/>
        <w:ind w:left="2977" w:hanging="2977"/>
        <w:jc w:val="both"/>
        <w:rPr>
          <w:rFonts w:ascii="Cambria" w:eastAsia="Times New Roman" w:hAnsi="Cambria" w:cs="Times New Roman"/>
          <w:sz w:val="24"/>
          <w:szCs w:val="24"/>
        </w:rPr>
      </w:pPr>
      <w:r w:rsidRPr="00E01D73">
        <w:rPr>
          <w:rFonts w:ascii="Cambria" w:eastAsia="Times New Roman" w:hAnsi="Cambria" w:cs="Times New Roman"/>
          <w:b/>
          <w:sz w:val="24"/>
          <w:szCs w:val="24"/>
        </w:rPr>
        <w:t>Lulusan</w:t>
      </w:r>
      <w:r w:rsidRPr="00E01D73">
        <w:rPr>
          <w:rFonts w:ascii="Cambria" w:eastAsia="Times New Roman" w:hAnsi="Cambria" w:cs="Times New Roman"/>
          <w:sz w:val="24"/>
          <w:szCs w:val="24"/>
        </w:rPr>
        <w:tab/>
      </w:r>
    </w:p>
    <w:p w14:paraId="00997C16" w14:textId="77777777" w:rsidR="000D4B77" w:rsidRPr="00E01D73" w:rsidRDefault="00075F15">
      <w:pPr>
        <w:numPr>
          <w:ilvl w:val="0"/>
          <w:numId w:val="4"/>
        </w:numPr>
        <w:tabs>
          <w:tab w:val="left" w:pos="2835"/>
        </w:tabs>
        <w:spacing w:line="288" w:lineRule="auto"/>
        <w:jc w:val="both"/>
        <w:rPr>
          <w:rFonts w:ascii="Cambria" w:eastAsia="Times New Roman" w:hAnsi="Cambria" w:cs="Times New Roman"/>
          <w:sz w:val="24"/>
          <w:szCs w:val="24"/>
        </w:rPr>
      </w:pPr>
      <w:r w:rsidRPr="00E01D73">
        <w:rPr>
          <w:rFonts w:ascii="Cambria" w:eastAsia="Times New Roman" w:hAnsi="Cambria" w:cs="Times New Roman"/>
          <w:sz w:val="24"/>
          <w:szCs w:val="24"/>
        </w:rPr>
        <w:t>Sikap</w:t>
      </w:r>
    </w:p>
    <w:p w14:paraId="1B3A00AE" w14:textId="77777777" w:rsidR="000D4B77" w:rsidRPr="00E01D73" w:rsidRDefault="00075F15">
      <w:pPr>
        <w:tabs>
          <w:tab w:val="left" w:pos="2835"/>
        </w:tabs>
        <w:spacing w:line="288" w:lineRule="auto"/>
        <w:ind w:left="1134" w:hanging="425"/>
        <w:jc w:val="both"/>
        <w:rPr>
          <w:rFonts w:ascii="Cambria" w:eastAsia="Times New Roman" w:hAnsi="Cambria" w:cs="Times New Roman"/>
          <w:sz w:val="24"/>
          <w:szCs w:val="24"/>
        </w:rPr>
      </w:pPr>
      <w:r w:rsidRPr="00E01D73">
        <w:rPr>
          <w:rFonts w:ascii="Cambria" w:eastAsia="Times New Roman" w:hAnsi="Cambria" w:cs="Times New Roman"/>
          <w:sz w:val="24"/>
          <w:szCs w:val="24"/>
        </w:rPr>
        <w:t>S3. Berkontribusi dalam peningkatan mutu kehidupan bermasyarakat, berbangsa, bernegara, dan kemajuan peradaban berdasarkan Pancasila.</w:t>
      </w:r>
    </w:p>
    <w:p w14:paraId="1B38DEE4" w14:textId="77777777" w:rsidR="000D4B77" w:rsidRPr="00E01D73" w:rsidRDefault="00075F15">
      <w:pPr>
        <w:tabs>
          <w:tab w:val="left" w:pos="2835"/>
        </w:tabs>
        <w:spacing w:line="288" w:lineRule="auto"/>
        <w:ind w:firstLine="709"/>
        <w:jc w:val="both"/>
        <w:rPr>
          <w:rFonts w:ascii="Cambria" w:eastAsia="Times New Roman" w:hAnsi="Cambria" w:cs="Times New Roman"/>
          <w:sz w:val="24"/>
          <w:szCs w:val="24"/>
        </w:rPr>
      </w:pPr>
      <w:r w:rsidRPr="00E01D73">
        <w:rPr>
          <w:rFonts w:ascii="Cambria" w:eastAsia="Times New Roman" w:hAnsi="Cambria" w:cs="Times New Roman"/>
          <w:sz w:val="24"/>
          <w:szCs w:val="24"/>
        </w:rPr>
        <w:t>S9.  Menunjukkan sikap bertanggung jawab atas pekerjaan di bidang keahliannya secara mandiri.</w:t>
      </w:r>
    </w:p>
    <w:p w14:paraId="6FCBA156" w14:textId="77777777" w:rsidR="000D4B77" w:rsidRPr="00E01D73" w:rsidRDefault="00075F15">
      <w:pPr>
        <w:numPr>
          <w:ilvl w:val="0"/>
          <w:numId w:val="4"/>
        </w:numPr>
        <w:pBdr>
          <w:top w:val="nil"/>
          <w:left w:val="nil"/>
          <w:bottom w:val="nil"/>
          <w:right w:val="nil"/>
          <w:between w:val="nil"/>
        </w:pBdr>
        <w:tabs>
          <w:tab w:val="left" w:pos="2835"/>
        </w:tabs>
        <w:spacing w:line="288" w:lineRule="auto"/>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Pengetahuan</w:t>
      </w:r>
    </w:p>
    <w:p w14:paraId="71F953E4" w14:textId="77777777" w:rsidR="000D4B77" w:rsidRPr="00E01D73" w:rsidRDefault="00075F15">
      <w:pPr>
        <w:pBdr>
          <w:top w:val="nil"/>
          <w:left w:val="nil"/>
          <w:bottom w:val="nil"/>
          <w:right w:val="nil"/>
          <w:between w:val="nil"/>
        </w:pBdr>
        <w:tabs>
          <w:tab w:val="left" w:pos="2835"/>
        </w:tabs>
        <w:spacing w:line="288" w:lineRule="auto"/>
        <w:ind w:left="720"/>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P6.  Mampu menganalisis, merancang, dan mengembangkan instrumen tes dan nontes.</w:t>
      </w:r>
    </w:p>
    <w:p w14:paraId="05144CCA" w14:textId="77777777" w:rsidR="000D4B77" w:rsidRPr="00E01D73" w:rsidRDefault="00075F15">
      <w:pPr>
        <w:pBdr>
          <w:top w:val="nil"/>
          <w:left w:val="nil"/>
          <w:bottom w:val="nil"/>
          <w:right w:val="nil"/>
          <w:between w:val="nil"/>
        </w:pBdr>
        <w:tabs>
          <w:tab w:val="left" w:pos="2835"/>
        </w:tabs>
        <w:spacing w:line="288" w:lineRule="auto"/>
        <w:ind w:left="720"/>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lastRenderedPageBreak/>
        <w:t>P7.  Menguasai filosofi penilaian pendidikan dan merancang model penilaian pendidikan sesuai dengan permasalahan yang dihadapi.</w:t>
      </w:r>
    </w:p>
    <w:p w14:paraId="76D297B4" w14:textId="77777777" w:rsidR="000D4B77" w:rsidRPr="00E01D73" w:rsidRDefault="00075F15">
      <w:pPr>
        <w:numPr>
          <w:ilvl w:val="0"/>
          <w:numId w:val="4"/>
        </w:numPr>
        <w:pBdr>
          <w:top w:val="nil"/>
          <w:left w:val="nil"/>
          <w:bottom w:val="nil"/>
          <w:right w:val="nil"/>
          <w:between w:val="nil"/>
        </w:pBdr>
        <w:tabs>
          <w:tab w:val="left" w:pos="2835"/>
        </w:tabs>
        <w:spacing w:line="288" w:lineRule="auto"/>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Keterampilan Khusus</w:t>
      </w:r>
      <w:r w:rsidRPr="00E01D73">
        <w:rPr>
          <w:rFonts w:ascii="Cambria" w:eastAsia="Times New Roman" w:hAnsi="Cambria" w:cs="Times New Roman"/>
          <w:color w:val="000000"/>
          <w:sz w:val="24"/>
          <w:szCs w:val="24"/>
        </w:rPr>
        <w:tab/>
      </w:r>
    </w:p>
    <w:p w14:paraId="0812C8AF" w14:textId="77777777" w:rsidR="000D4B77" w:rsidRPr="00E01D73" w:rsidRDefault="00075F15">
      <w:pPr>
        <w:pBdr>
          <w:top w:val="nil"/>
          <w:left w:val="nil"/>
          <w:bottom w:val="nil"/>
          <w:right w:val="nil"/>
          <w:between w:val="nil"/>
        </w:pBdr>
        <w:tabs>
          <w:tab w:val="left" w:pos="2835"/>
        </w:tabs>
        <w:spacing w:line="288" w:lineRule="auto"/>
        <w:ind w:left="720"/>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KK3. Mengembangkan instrumen penilaian, penelitian, dan evaluasi untuk keperluan khusus.</w:t>
      </w:r>
    </w:p>
    <w:p w14:paraId="53A99174" w14:textId="77777777" w:rsidR="000D4B77" w:rsidRPr="00E01D73" w:rsidRDefault="00075F15">
      <w:pPr>
        <w:pBdr>
          <w:top w:val="nil"/>
          <w:left w:val="nil"/>
          <w:bottom w:val="nil"/>
          <w:right w:val="nil"/>
          <w:between w:val="nil"/>
        </w:pBdr>
        <w:tabs>
          <w:tab w:val="left" w:pos="2835"/>
        </w:tabs>
        <w:spacing w:line="288" w:lineRule="auto"/>
        <w:ind w:left="720"/>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 xml:space="preserve">KK4. Menganalisis berbagai </w:t>
      </w:r>
      <w:r w:rsidRPr="00E01D73">
        <w:rPr>
          <w:rFonts w:ascii="Cambria" w:eastAsia="Times New Roman" w:hAnsi="Cambria" w:cs="Times New Roman"/>
          <w:sz w:val="24"/>
          <w:szCs w:val="24"/>
        </w:rPr>
        <w:t>bentuk</w:t>
      </w:r>
      <w:r w:rsidRPr="00E01D73">
        <w:rPr>
          <w:rFonts w:ascii="Cambria" w:eastAsia="Times New Roman" w:hAnsi="Cambria" w:cs="Times New Roman"/>
          <w:color w:val="000000"/>
          <w:sz w:val="24"/>
          <w:szCs w:val="24"/>
        </w:rPr>
        <w:t xml:space="preserve"> instrumen tes dan nontes</w:t>
      </w:r>
    </w:p>
    <w:p w14:paraId="2B3DEB9B" w14:textId="77777777" w:rsidR="000D4B77" w:rsidRPr="00E01D73" w:rsidRDefault="00075F15">
      <w:pPr>
        <w:numPr>
          <w:ilvl w:val="0"/>
          <w:numId w:val="4"/>
        </w:numPr>
        <w:pBdr>
          <w:top w:val="nil"/>
          <w:left w:val="nil"/>
          <w:bottom w:val="nil"/>
          <w:right w:val="nil"/>
          <w:between w:val="nil"/>
        </w:pBdr>
        <w:tabs>
          <w:tab w:val="left" w:pos="2835"/>
        </w:tabs>
        <w:spacing w:line="288" w:lineRule="auto"/>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Keterampilan Umum</w:t>
      </w:r>
    </w:p>
    <w:p w14:paraId="01845255" w14:textId="77777777" w:rsidR="000D4B77" w:rsidRPr="00E01D73" w:rsidRDefault="00075F15">
      <w:pPr>
        <w:pBdr>
          <w:top w:val="nil"/>
          <w:left w:val="nil"/>
          <w:bottom w:val="nil"/>
          <w:right w:val="nil"/>
          <w:between w:val="nil"/>
        </w:pBdr>
        <w:tabs>
          <w:tab w:val="left" w:pos="2835"/>
        </w:tabs>
        <w:spacing w:line="288" w:lineRule="auto"/>
        <w:ind w:left="1276" w:hanging="556"/>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KU7. Mampu mengelola, termasuk menyimpan, mengaudit, mengamankan, dan menemukan kembali data dan informasi hasil penelitian yang berada di bawah tanggung jawabnya.</w:t>
      </w:r>
    </w:p>
    <w:p w14:paraId="4C57431F" w14:textId="77777777" w:rsidR="000D4B77" w:rsidRPr="00E01D73" w:rsidRDefault="000D4B77">
      <w:pPr>
        <w:pBdr>
          <w:top w:val="nil"/>
          <w:left w:val="nil"/>
          <w:bottom w:val="nil"/>
          <w:right w:val="nil"/>
          <w:between w:val="nil"/>
        </w:pBdr>
        <w:tabs>
          <w:tab w:val="left" w:pos="2835"/>
        </w:tabs>
        <w:spacing w:line="288" w:lineRule="auto"/>
        <w:ind w:left="1276" w:hanging="992"/>
        <w:jc w:val="both"/>
        <w:rPr>
          <w:rFonts w:ascii="Cambria" w:eastAsia="Times New Roman" w:hAnsi="Cambria" w:cs="Times New Roman"/>
          <w:color w:val="000000"/>
          <w:sz w:val="24"/>
          <w:szCs w:val="24"/>
        </w:rPr>
      </w:pPr>
    </w:p>
    <w:p w14:paraId="4AB6D79A" w14:textId="77777777" w:rsidR="000D4B77" w:rsidRPr="00E01D73" w:rsidRDefault="00075F15">
      <w:pPr>
        <w:pBdr>
          <w:top w:val="nil"/>
          <w:left w:val="nil"/>
          <w:bottom w:val="nil"/>
          <w:right w:val="nil"/>
          <w:between w:val="nil"/>
        </w:pBdr>
        <w:tabs>
          <w:tab w:val="left" w:pos="2835"/>
        </w:tabs>
        <w:spacing w:line="288" w:lineRule="auto"/>
        <w:ind w:left="1276" w:hanging="992"/>
        <w:jc w:val="both"/>
        <w:rPr>
          <w:rFonts w:ascii="Cambria" w:eastAsia="Times New Roman" w:hAnsi="Cambria" w:cs="Times New Roman"/>
          <w:color w:val="000000"/>
          <w:sz w:val="24"/>
          <w:szCs w:val="24"/>
        </w:rPr>
      </w:pPr>
      <w:r w:rsidRPr="00E01D73">
        <w:rPr>
          <w:rFonts w:ascii="Cambria" w:eastAsia="Times New Roman" w:hAnsi="Cambria" w:cs="Times New Roman"/>
          <w:b/>
          <w:color w:val="000000"/>
          <w:sz w:val="24"/>
          <w:szCs w:val="24"/>
        </w:rPr>
        <w:t>Capaian Pembelajaran Mata Kuliah:</w:t>
      </w:r>
    </w:p>
    <w:tbl>
      <w:tblPr>
        <w:tblStyle w:val="a3"/>
        <w:tblW w:w="1147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1276"/>
        <w:gridCol w:w="9500"/>
      </w:tblGrid>
      <w:tr w:rsidR="000D4B77" w:rsidRPr="00E01D73" w14:paraId="6D2A5253" w14:textId="77777777">
        <w:tc>
          <w:tcPr>
            <w:tcW w:w="696" w:type="dxa"/>
            <w:shd w:val="clear" w:color="auto" w:fill="D9D9D9"/>
          </w:tcPr>
          <w:p w14:paraId="6379FDFE"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b/>
                <w:color w:val="000000"/>
              </w:rPr>
            </w:pPr>
            <w:r w:rsidRPr="00E01D73">
              <w:rPr>
                <w:rFonts w:ascii="Cambria" w:eastAsia="Times New Roman" w:hAnsi="Cambria" w:cs="Times New Roman"/>
                <w:b/>
                <w:color w:val="000000"/>
              </w:rPr>
              <w:t>CPL</w:t>
            </w:r>
          </w:p>
        </w:tc>
        <w:tc>
          <w:tcPr>
            <w:tcW w:w="1276" w:type="dxa"/>
            <w:shd w:val="clear" w:color="auto" w:fill="D9D9D9"/>
          </w:tcPr>
          <w:p w14:paraId="5A11EB50"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b/>
                <w:color w:val="000000"/>
              </w:rPr>
            </w:pPr>
            <w:r w:rsidRPr="00E01D73">
              <w:rPr>
                <w:rFonts w:ascii="Cambria" w:eastAsia="Times New Roman" w:hAnsi="Cambria" w:cs="Times New Roman"/>
                <w:b/>
                <w:color w:val="000000"/>
              </w:rPr>
              <w:t>CPMK</w:t>
            </w:r>
          </w:p>
        </w:tc>
        <w:tc>
          <w:tcPr>
            <w:tcW w:w="9500" w:type="dxa"/>
            <w:shd w:val="clear" w:color="auto" w:fill="D9D9D9"/>
          </w:tcPr>
          <w:p w14:paraId="7C7D476E" w14:textId="77777777" w:rsidR="000D4B77" w:rsidRPr="00E01D73" w:rsidRDefault="00075F15">
            <w:pPr>
              <w:pBdr>
                <w:top w:val="nil"/>
                <w:left w:val="nil"/>
                <w:bottom w:val="nil"/>
                <w:right w:val="nil"/>
                <w:between w:val="nil"/>
              </w:pBdr>
              <w:tabs>
                <w:tab w:val="left" w:pos="2835"/>
              </w:tabs>
              <w:spacing w:line="288" w:lineRule="auto"/>
              <w:jc w:val="center"/>
              <w:rPr>
                <w:rFonts w:ascii="Cambria" w:eastAsia="Times New Roman" w:hAnsi="Cambria" w:cs="Times New Roman"/>
                <w:b/>
                <w:color w:val="000000"/>
              </w:rPr>
            </w:pPr>
            <w:r w:rsidRPr="00E01D73">
              <w:rPr>
                <w:rFonts w:ascii="Cambria" w:eastAsia="Times New Roman" w:hAnsi="Cambria" w:cs="Times New Roman"/>
                <w:b/>
                <w:color w:val="000000"/>
              </w:rPr>
              <w:t>RUMUSAN CAPAIAN PEMBELAJARAN MATA KULIAH</w:t>
            </w:r>
          </w:p>
        </w:tc>
      </w:tr>
      <w:tr w:rsidR="000D4B77" w:rsidRPr="00E01D73" w14:paraId="769E11DB" w14:textId="77777777">
        <w:tc>
          <w:tcPr>
            <w:tcW w:w="696" w:type="dxa"/>
          </w:tcPr>
          <w:p w14:paraId="0BA534AA"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S1</w:t>
            </w:r>
          </w:p>
        </w:tc>
        <w:tc>
          <w:tcPr>
            <w:tcW w:w="1276" w:type="dxa"/>
          </w:tcPr>
          <w:p w14:paraId="5BE210A2"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CPMK1</w:t>
            </w:r>
          </w:p>
        </w:tc>
        <w:tc>
          <w:tcPr>
            <w:tcW w:w="9500" w:type="dxa"/>
          </w:tcPr>
          <w:p w14:paraId="0AA4FD82"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Menunjukkan sikap religius</w:t>
            </w:r>
          </w:p>
        </w:tc>
      </w:tr>
      <w:tr w:rsidR="000D4B77" w:rsidRPr="00E01D73" w14:paraId="3E6D75DF" w14:textId="77777777">
        <w:tc>
          <w:tcPr>
            <w:tcW w:w="696" w:type="dxa"/>
          </w:tcPr>
          <w:p w14:paraId="291FF027"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S3</w:t>
            </w:r>
          </w:p>
        </w:tc>
        <w:tc>
          <w:tcPr>
            <w:tcW w:w="1276" w:type="dxa"/>
          </w:tcPr>
          <w:p w14:paraId="494CC9BB"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CPMK2</w:t>
            </w:r>
          </w:p>
        </w:tc>
        <w:tc>
          <w:tcPr>
            <w:tcW w:w="9500" w:type="dxa"/>
          </w:tcPr>
          <w:p w14:paraId="21E3E24D"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Menunjukkan sikap bersungguh-sungguh dalam mengerjakan segala tugas mata kuliah</w:t>
            </w:r>
          </w:p>
        </w:tc>
      </w:tr>
      <w:tr w:rsidR="000D4B77" w:rsidRPr="00E01D73" w14:paraId="08BD888D" w14:textId="77777777">
        <w:tc>
          <w:tcPr>
            <w:tcW w:w="696" w:type="dxa"/>
          </w:tcPr>
          <w:p w14:paraId="084FB3F2"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S9</w:t>
            </w:r>
          </w:p>
        </w:tc>
        <w:tc>
          <w:tcPr>
            <w:tcW w:w="1276" w:type="dxa"/>
          </w:tcPr>
          <w:p w14:paraId="74B70CC6"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CPMK3</w:t>
            </w:r>
          </w:p>
        </w:tc>
        <w:tc>
          <w:tcPr>
            <w:tcW w:w="9500" w:type="dxa"/>
          </w:tcPr>
          <w:p w14:paraId="2D71FB2C"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Terampil dan mampu menguasai ruang lingkup atribut non kognitif</w:t>
            </w:r>
          </w:p>
        </w:tc>
      </w:tr>
      <w:tr w:rsidR="000D4B77" w:rsidRPr="00E01D73" w14:paraId="7728EC67" w14:textId="77777777">
        <w:tc>
          <w:tcPr>
            <w:tcW w:w="696" w:type="dxa"/>
          </w:tcPr>
          <w:p w14:paraId="6A2C3A39"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P3</w:t>
            </w:r>
          </w:p>
        </w:tc>
        <w:tc>
          <w:tcPr>
            <w:tcW w:w="1276" w:type="dxa"/>
          </w:tcPr>
          <w:p w14:paraId="3DC294F8"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CPMK4</w:t>
            </w:r>
          </w:p>
        </w:tc>
        <w:tc>
          <w:tcPr>
            <w:tcW w:w="9500" w:type="dxa"/>
          </w:tcPr>
          <w:p w14:paraId="6CD9B606"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Menguasai syarat-syarat instrumen yang baik: validitas dan reliabilitas</w:t>
            </w:r>
          </w:p>
        </w:tc>
      </w:tr>
      <w:tr w:rsidR="000D4B77" w:rsidRPr="00E01D73" w14:paraId="2288EB22" w14:textId="77777777">
        <w:tc>
          <w:tcPr>
            <w:tcW w:w="696" w:type="dxa"/>
            <w:vMerge w:val="restart"/>
          </w:tcPr>
          <w:p w14:paraId="78021EBB"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P6</w:t>
            </w:r>
          </w:p>
          <w:p w14:paraId="0461DAC2" w14:textId="77777777" w:rsidR="000D4B77" w:rsidRPr="00E01D73" w:rsidRDefault="000D4B77">
            <w:pPr>
              <w:pBdr>
                <w:top w:val="nil"/>
                <w:left w:val="nil"/>
                <w:bottom w:val="nil"/>
                <w:right w:val="nil"/>
                <w:between w:val="nil"/>
              </w:pBdr>
              <w:tabs>
                <w:tab w:val="left" w:pos="2835"/>
              </w:tabs>
              <w:spacing w:line="288" w:lineRule="auto"/>
              <w:rPr>
                <w:rFonts w:ascii="Cambria" w:eastAsia="Times New Roman" w:hAnsi="Cambria" w:cs="Times New Roman"/>
                <w:color w:val="000000"/>
              </w:rPr>
            </w:pPr>
          </w:p>
        </w:tc>
        <w:tc>
          <w:tcPr>
            <w:tcW w:w="1276" w:type="dxa"/>
          </w:tcPr>
          <w:p w14:paraId="3911EA77"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CPMK5</w:t>
            </w:r>
          </w:p>
        </w:tc>
        <w:tc>
          <w:tcPr>
            <w:tcW w:w="9500" w:type="dxa"/>
          </w:tcPr>
          <w:p w14:paraId="7F5CB496"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Mampu membedakan berbagai jenis validitas dan cara mengestimasinya</w:t>
            </w:r>
          </w:p>
        </w:tc>
      </w:tr>
      <w:tr w:rsidR="000D4B77" w:rsidRPr="00E01D73" w14:paraId="1283B37A" w14:textId="77777777">
        <w:tc>
          <w:tcPr>
            <w:tcW w:w="696" w:type="dxa"/>
            <w:vMerge/>
          </w:tcPr>
          <w:p w14:paraId="79B14EF1" w14:textId="77777777" w:rsidR="000D4B77" w:rsidRPr="00E01D73" w:rsidRDefault="000D4B77">
            <w:pPr>
              <w:widowControl w:val="0"/>
              <w:pBdr>
                <w:top w:val="nil"/>
                <w:left w:val="nil"/>
                <w:bottom w:val="nil"/>
                <w:right w:val="nil"/>
                <w:between w:val="nil"/>
              </w:pBdr>
              <w:spacing w:line="276" w:lineRule="auto"/>
              <w:rPr>
                <w:rFonts w:ascii="Cambria" w:eastAsia="Times New Roman" w:hAnsi="Cambria" w:cs="Times New Roman"/>
                <w:color w:val="000000"/>
              </w:rPr>
            </w:pPr>
          </w:p>
        </w:tc>
        <w:tc>
          <w:tcPr>
            <w:tcW w:w="1276" w:type="dxa"/>
          </w:tcPr>
          <w:p w14:paraId="222E5A5B"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CPMK6</w:t>
            </w:r>
          </w:p>
        </w:tc>
        <w:tc>
          <w:tcPr>
            <w:tcW w:w="9500" w:type="dxa"/>
          </w:tcPr>
          <w:p w14:paraId="674D10A0"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Mampu membedakan berbagai jenis reliabilitas dan cara mengestimasinya</w:t>
            </w:r>
          </w:p>
        </w:tc>
      </w:tr>
      <w:tr w:rsidR="000D4B77" w:rsidRPr="00E01D73" w14:paraId="3333B1BC" w14:textId="77777777">
        <w:tc>
          <w:tcPr>
            <w:tcW w:w="696" w:type="dxa"/>
            <w:vMerge/>
          </w:tcPr>
          <w:p w14:paraId="618911A1" w14:textId="77777777" w:rsidR="000D4B77" w:rsidRPr="00E01D73" w:rsidRDefault="000D4B77">
            <w:pPr>
              <w:widowControl w:val="0"/>
              <w:pBdr>
                <w:top w:val="nil"/>
                <w:left w:val="nil"/>
                <w:bottom w:val="nil"/>
                <w:right w:val="nil"/>
                <w:between w:val="nil"/>
              </w:pBdr>
              <w:spacing w:line="276" w:lineRule="auto"/>
              <w:rPr>
                <w:rFonts w:ascii="Cambria" w:eastAsia="Times New Roman" w:hAnsi="Cambria" w:cs="Times New Roman"/>
                <w:color w:val="000000"/>
              </w:rPr>
            </w:pPr>
          </w:p>
        </w:tc>
        <w:tc>
          <w:tcPr>
            <w:tcW w:w="1276" w:type="dxa"/>
          </w:tcPr>
          <w:p w14:paraId="6276442C"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CPMK7</w:t>
            </w:r>
          </w:p>
        </w:tc>
        <w:tc>
          <w:tcPr>
            <w:tcW w:w="9500" w:type="dxa"/>
          </w:tcPr>
          <w:p w14:paraId="6E224165"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Memahami proses penskalaan dalam penyusunan alat ukur</w:t>
            </w:r>
          </w:p>
        </w:tc>
      </w:tr>
      <w:tr w:rsidR="000D4B77" w:rsidRPr="00E01D73" w14:paraId="48C2BB65" w14:textId="77777777">
        <w:tc>
          <w:tcPr>
            <w:tcW w:w="696" w:type="dxa"/>
          </w:tcPr>
          <w:p w14:paraId="61363E74"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P7</w:t>
            </w:r>
          </w:p>
        </w:tc>
        <w:tc>
          <w:tcPr>
            <w:tcW w:w="1276" w:type="dxa"/>
          </w:tcPr>
          <w:p w14:paraId="7906DB14"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CPMK8</w:t>
            </w:r>
          </w:p>
        </w:tc>
        <w:tc>
          <w:tcPr>
            <w:tcW w:w="9500" w:type="dxa"/>
          </w:tcPr>
          <w:p w14:paraId="170F8089"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Mampu menyusun alat ukur</w:t>
            </w:r>
          </w:p>
        </w:tc>
      </w:tr>
      <w:tr w:rsidR="000D4B77" w:rsidRPr="00E01D73" w14:paraId="5D4A14BD" w14:textId="77777777">
        <w:tc>
          <w:tcPr>
            <w:tcW w:w="696" w:type="dxa"/>
          </w:tcPr>
          <w:p w14:paraId="719BF14C"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KK3</w:t>
            </w:r>
          </w:p>
        </w:tc>
        <w:tc>
          <w:tcPr>
            <w:tcW w:w="1276" w:type="dxa"/>
          </w:tcPr>
          <w:p w14:paraId="0684E820"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CPMK9</w:t>
            </w:r>
          </w:p>
        </w:tc>
        <w:tc>
          <w:tcPr>
            <w:tcW w:w="9500" w:type="dxa"/>
          </w:tcPr>
          <w:p w14:paraId="33C9BC50"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 xml:space="preserve">Menyusun instrumen non kognitif </w:t>
            </w:r>
          </w:p>
        </w:tc>
      </w:tr>
      <w:tr w:rsidR="000D4B77" w:rsidRPr="00E01D73" w14:paraId="3186BDA0" w14:textId="77777777">
        <w:tc>
          <w:tcPr>
            <w:tcW w:w="696" w:type="dxa"/>
            <w:vMerge w:val="restart"/>
          </w:tcPr>
          <w:p w14:paraId="7E0A8207"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KK4</w:t>
            </w:r>
          </w:p>
        </w:tc>
        <w:tc>
          <w:tcPr>
            <w:tcW w:w="1276" w:type="dxa"/>
          </w:tcPr>
          <w:p w14:paraId="742B51E8"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CPMK10</w:t>
            </w:r>
          </w:p>
        </w:tc>
        <w:tc>
          <w:tcPr>
            <w:tcW w:w="9500" w:type="dxa"/>
          </w:tcPr>
          <w:p w14:paraId="3CF22BCA"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Mampu menelaah instrumen non kognitif</w:t>
            </w:r>
          </w:p>
        </w:tc>
      </w:tr>
      <w:tr w:rsidR="000D4B77" w:rsidRPr="00E01D73" w14:paraId="4C77CF48" w14:textId="77777777">
        <w:tc>
          <w:tcPr>
            <w:tcW w:w="696" w:type="dxa"/>
            <w:vMerge/>
          </w:tcPr>
          <w:p w14:paraId="1925636B" w14:textId="77777777" w:rsidR="000D4B77" w:rsidRPr="00E01D73" w:rsidRDefault="000D4B77">
            <w:pPr>
              <w:widowControl w:val="0"/>
              <w:pBdr>
                <w:top w:val="nil"/>
                <w:left w:val="nil"/>
                <w:bottom w:val="nil"/>
                <w:right w:val="nil"/>
                <w:between w:val="nil"/>
              </w:pBdr>
              <w:spacing w:line="276" w:lineRule="auto"/>
              <w:rPr>
                <w:rFonts w:ascii="Cambria" w:eastAsia="Times New Roman" w:hAnsi="Cambria" w:cs="Times New Roman"/>
                <w:color w:val="000000"/>
              </w:rPr>
            </w:pPr>
          </w:p>
        </w:tc>
        <w:tc>
          <w:tcPr>
            <w:tcW w:w="1276" w:type="dxa"/>
          </w:tcPr>
          <w:p w14:paraId="4A63AD81"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CPMK11</w:t>
            </w:r>
          </w:p>
        </w:tc>
        <w:tc>
          <w:tcPr>
            <w:tcW w:w="9500" w:type="dxa"/>
          </w:tcPr>
          <w:p w14:paraId="6D03F917"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Mampu mengestimasi validitas dan reliabilitas</w:t>
            </w:r>
          </w:p>
        </w:tc>
      </w:tr>
      <w:tr w:rsidR="000D4B77" w:rsidRPr="00E01D73" w14:paraId="0D7EA018" w14:textId="77777777">
        <w:tc>
          <w:tcPr>
            <w:tcW w:w="696" w:type="dxa"/>
            <w:vMerge w:val="restart"/>
          </w:tcPr>
          <w:p w14:paraId="2B57D499" w14:textId="77777777" w:rsidR="000D4B77" w:rsidRPr="00E01D73" w:rsidRDefault="00075F15">
            <w:pPr>
              <w:pBdr>
                <w:top w:val="nil"/>
                <w:left w:val="nil"/>
                <w:bottom w:val="nil"/>
                <w:right w:val="nil"/>
                <w:between w:val="nil"/>
              </w:pBdr>
              <w:tabs>
                <w:tab w:val="left" w:pos="2835"/>
              </w:tabs>
              <w:spacing w:line="288" w:lineRule="auto"/>
              <w:rPr>
                <w:rFonts w:ascii="Cambria" w:eastAsia="Times New Roman" w:hAnsi="Cambria" w:cs="Times New Roman"/>
                <w:color w:val="000000"/>
              </w:rPr>
            </w:pPr>
            <w:r w:rsidRPr="00E01D73">
              <w:rPr>
                <w:rFonts w:ascii="Cambria" w:eastAsia="Times New Roman" w:hAnsi="Cambria" w:cs="Times New Roman"/>
                <w:color w:val="000000"/>
              </w:rPr>
              <w:t>KU7</w:t>
            </w:r>
          </w:p>
        </w:tc>
        <w:tc>
          <w:tcPr>
            <w:tcW w:w="1276" w:type="dxa"/>
          </w:tcPr>
          <w:p w14:paraId="6383CA72"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CPMK12</w:t>
            </w:r>
          </w:p>
        </w:tc>
        <w:tc>
          <w:tcPr>
            <w:tcW w:w="9500" w:type="dxa"/>
          </w:tcPr>
          <w:p w14:paraId="51FA6196"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Mampu membuat artikel yang ada kaitannya dengan alat ukur non kognitif yang dibuat</w:t>
            </w:r>
          </w:p>
        </w:tc>
      </w:tr>
      <w:tr w:rsidR="000D4B77" w:rsidRPr="00E01D73" w14:paraId="7807E3C8" w14:textId="77777777">
        <w:tc>
          <w:tcPr>
            <w:tcW w:w="696" w:type="dxa"/>
            <w:vMerge/>
          </w:tcPr>
          <w:p w14:paraId="4DD08213" w14:textId="77777777" w:rsidR="000D4B77" w:rsidRPr="00E01D73" w:rsidRDefault="000D4B77">
            <w:pPr>
              <w:widowControl w:val="0"/>
              <w:pBdr>
                <w:top w:val="nil"/>
                <w:left w:val="nil"/>
                <w:bottom w:val="nil"/>
                <w:right w:val="nil"/>
                <w:between w:val="nil"/>
              </w:pBdr>
              <w:spacing w:line="276" w:lineRule="auto"/>
              <w:rPr>
                <w:rFonts w:ascii="Cambria" w:eastAsia="Times New Roman" w:hAnsi="Cambria" w:cs="Times New Roman"/>
                <w:color w:val="000000"/>
              </w:rPr>
            </w:pPr>
          </w:p>
        </w:tc>
        <w:tc>
          <w:tcPr>
            <w:tcW w:w="1276" w:type="dxa"/>
          </w:tcPr>
          <w:p w14:paraId="531AE612"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rPr>
              <w:t>CPMK13</w:t>
            </w:r>
          </w:p>
        </w:tc>
        <w:tc>
          <w:tcPr>
            <w:tcW w:w="9500" w:type="dxa"/>
          </w:tcPr>
          <w:p w14:paraId="49F93234" w14:textId="77777777" w:rsidR="000D4B77" w:rsidRPr="00E01D73" w:rsidRDefault="00075F15">
            <w:pPr>
              <w:pBdr>
                <w:top w:val="nil"/>
                <w:left w:val="nil"/>
                <w:bottom w:val="nil"/>
                <w:right w:val="nil"/>
                <w:between w:val="nil"/>
              </w:pBdr>
              <w:tabs>
                <w:tab w:val="left" w:pos="2835"/>
              </w:tabs>
              <w:spacing w:line="288" w:lineRule="auto"/>
              <w:jc w:val="both"/>
              <w:rPr>
                <w:rFonts w:ascii="Cambria" w:eastAsia="Times New Roman" w:hAnsi="Cambria" w:cs="Times New Roman"/>
                <w:color w:val="000000"/>
              </w:rPr>
            </w:pPr>
            <w:r w:rsidRPr="00E01D73">
              <w:rPr>
                <w:rFonts w:ascii="Cambria" w:eastAsia="Times New Roman" w:hAnsi="Cambria" w:cs="Times New Roman"/>
                <w:color w:val="000000"/>
              </w:rPr>
              <w:t>Mampu mempresentasikan tugas-tugas yang ada kaitannya dengan alat ukur non kognitif</w:t>
            </w:r>
          </w:p>
        </w:tc>
      </w:tr>
    </w:tbl>
    <w:p w14:paraId="61BA6943" w14:textId="77777777" w:rsidR="000D4B77" w:rsidRDefault="000D4B77">
      <w:pPr>
        <w:pBdr>
          <w:top w:val="nil"/>
          <w:left w:val="nil"/>
          <w:bottom w:val="nil"/>
          <w:right w:val="nil"/>
          <w:between w:val="nil"/>
        </w:pBdr>
        <w:tabs>
          <w:tab w:val="left" w:pos="2835"/>
        </w:tabs>
        <w:spacing w:line="288" w:lineRule="auto"/>
        <w:ind w:left="720"/>
        <w:jc w:val="both"/>
        <w:rPr>
          <w:rFonts w:ascii="Times New Roman" w:eastAsia="Times New Roman" w:hAnsi="Times New Roman" w:cs="Times New Roman"/>
          <w:color w:val="000000"/>
          <w:sz w:val="24"/>
          <w:szCs w:val="24"/>
        </w:rPr>
      </w:pPr>
    </w:p>
    <w:p w14:paraId="4765280D" w14:textId="77777777" w:rsidR="000D4B77" w:rsidRDefault="000D4B77">
      <w:pPr>
        <w:pBdr>
          <w:top w:val="nil"/>
          <w:left w:val="nil"/>
          <w:bottom w:val="nil"/>
          <w:right w:val="nil"/>
          <w:between w:val="nil"/>
        </w:pBdr>
        <w:tabs>
          <w:tab w:val="left" w:pos="2835"/>
        </w:tabs>
        <w:spacing w:line="288" w:lineRule="auto"/>
        <w:jc w:val="both"/>
        <w:rPr>
          <w:rFonts w:ascii="Times New Roman" w:eastAsia="Times New Roman" w:hAnsi="Times New Roman" w:cs="Times New Roman"/>
          <w:color w:val="000000"/>
          <w:sz w:val="24"/>
          <w:szCs w:val="24"/>
        </w:rPr>
      </w:pPr>
    </w:p>
    <w:p w14:paraId="0EBE461B" w14:textId="77777777" w:rsidR="000D4B77" w:rsidRDefault="000D4B77">
      <w:pPr>
        <w:pBdr>
          <w:top w:val="nil"/>
          <w:left w:val="nil"/>
          <w:bottom w:val="nil"/>
          <w:right w:val="nil"/>
          <w:between w:val="nil"/>
        </w:pBdr>
        <w:tabs>
          <w:tab w:val="left" w:pos="2835"/>
        </w:tabs>
        <w:spacing w:line="288" w:lineRule="auto"/>
        <w:ind w:left="720"/>
        <w:jc w:val="both"/>
        <w:rPr>
          <w:rFonts w:ascii="Times New Roman" w:eastAsia="Times New Roman" w:hAnsi="Times New Roman" w:cs="Times New Roman"/>
          <w:color w:val="000000"/>
          <w:sz w:val="24"/>
          <w:szCs w:val="24"/>
        </w:rPr>
      </w:pPr>
    </w:p>
    <w:tbl>
      <w:tblPr>
        <w:tblStyle w:val="a4"/>
        <w:tblW w:w="1392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1985"/>
        <w:gridCol w:w="1984"/>
        <w:gridCol w:w="1701"/>
        <w:gridCol w:w="1276"/>
        <w:gridCol w:w="1559"/>
        <w:gridCol w:w="1276"/>
        <w:gridCol w:w="992"/>
        <w:gridCol w:w="992"/>
        <w:gridCol w:w="1276"/>
      </w:tblGrid>
      <w:tr w:rsidR="000D4B77" w:rsidRPr="00E01D73" w14:paraId="05102DEF" w14:textId="77777777">
        <w:tc>
          <w:tcPr>
            <w:tcW w:w="879" w:type="dxa"/>
            <w:shd w:val="clear" w:color="auto" w:fill="D9D9D9"/>
            <w:vAlign w:val="center"/>
          </w:tcPr>
          <w:p w14:paraId="349422F2"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lastRenderedPageBreak/>
              <w:t>1</w:t>
            </w:r>
          </w:p>
        </w:tc>
        <w:tc>
          <w:tcPr>
            <w:tcW w:w="1985" w:type="dxa"/>
            <w:shd w:val="clear" w:color="auto" w:fill="D9D9D9"/>
            <w:vAlign w:val="center"/>
          </w:tcPr>
          <w:p w14:paraId="320D6D0A"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2</w:t>
            </w:r>
          </w:p>
        </w:tc>
        <w:tc>
          <w:tcPr>
            <w:tcW w:w="1984" w:type="dxa"/>
            <w:shd w:val="clear" w:color="auto" w:fill="D9D9D9"/>
            <w:vAlign w:val="center"/>
          </w:tcPr>
          <w:p w14:paraId="481CEB47"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3</w:t>
            </w:r>
          </w:p>
        </w:tc>
        <w:tc>
          <w:tcPr>
            <w:tcW w:w="1701" w:type="dxa"/>
            <w:shd w:val="clear" w:color="auto" w:fill="D9D9D9"/>
            <w:vAlign w:val="center"/>
          </w:tcPr>
          <w:p w14:paraId="187AEA0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4</w:t>
            </w:r>
          </w:p>
        </w:tc>
        <w:tc>
          <w:tcPr>
            <w:tcW w:w="1276" w:type="dxa"/>
            <w:shd w:val="clear" w:color="auto" w:fill="D9D9D9"/>
            <w:vAlign w:val="center"/>
          </w:tcPr>
          <w:p w14:paraId="3E718D60"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5</w:t>
            </w:r>
          </w:p>
        </w:tc>
        <w:tc>
          <w:tcPr>
            <w:tcW w:w="1559" w:type="dxa"/>
            <w:shd w:val="clear" w:color="auto" w:fill="D9D9D9"/>
          </w:tcPr>
          <w:p w14:paraId="25496C80"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6</w:t>
            </w:r>
          </w:p>
        </w:tc>
        <w:tc>
          <w:tcPr>
            <w:tcW w:w="1276" w:type="dxa"/>
            <w:shd w:val="clear" w:color="auto" w:fill="D9D9D9"/>
          </w:tcPr>
          <w:p w14:paraId="0CD42F10"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7</w:t>
            </w:r>
          </w:p>
        </w:tc>
        <w:tc>
          <w:tcPr>
            <w:tcW w:w="992" w:type="dxa"/>
            <w:shd w:val="clear" w:color="auto" w:fill="D9D9D9"/>
          </w:tcPr>
          <w:p w14:paraId="431E3402"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8</w:t>
            </w:r>
          </w:p>
        </w:tc>
        <w:tc>
          <w:tcPr>
            <w:tcW w:w="992" w:type="dxa"/>
            <w:shd w:val="clear" w:color="auto" w:fill="D9D9D9"/>
          </w:tcPr>
          <w:p w14:paraId="78BDF73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9</w:t>
            </w:r>
          </w:p>
        </w:tc>
        <w:tc>
          <w:tcPr>
            <w:tcW w:w="1276" w:type="dxa"/>
            <w:shd w:val="clear" w:color="auto" w:fill="D9D9D9"/>
            <w:vAlign w:val="center"/>
          </w:tcPr>
          <w:p w14:paraId="2AC28FB7"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10</w:t>
            </w:r>
          </w:p>
        </w:tc>
      </w:tr>
      <w:tr w:rsidR="000D4B77" w:rsidRPr="00E01D73" w14:paraId="29D24E6F" w14:textId="77777777">
        <w:tc>
          <w:tcPr>
            <w:tcW w:w="879" w:type="dxa"/>
            <w:shd w:val="clear" w:color="auto" w:fill="D9D9D9"/>
            <w:vAlign w:val="center"/>
          </w:tcPr>
          <w:p w14:paraId="58BEE41E"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Perte-muan Ke-</w:t>
            </w:r>
          </w:p>
        </w:tc>
        <w:tc>
          <w:tcPr>
            <w:tcW w:w="1985" w:type="dxa"/>
            <w:shd w:val="clear" w:color="auto" w:fill="D9D9D9"/>
            <w:vAlign w:val="center"/>
          </w:tcPr>
          <w:p w14:paraId="2E4238E1"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Sub Capaian Pembelajaran</w:t>
            </w:r>
          </w:p>
          <w:p w14:paraId="3D8CCB62"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(SubKomp)</w:t>
            </w:r>
          </w:p>
        </w:tc>
        <w:tc>
          <w:tcPr>
            <w:tcW w:w="1984" w:type="dxa"/>
            <w:shd w:val="clear" w:color="auto" w:fill="D9D9D9"/>
            <w:vAlign w:val="center"/>
          </w:tcPr>
          <w:p w14:paraId="5D63388E"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Bahan Kajian/Pokok Bahasan</w:t>
            </w:r>
          </w:p>
        </w:tc>
        <w:tc>
          <w:tcPr>
            <w:tcW w:w="1701" w:type="dxa"/>
            <w:shd w:val="clear" w:color="auto" w:fill="D9D9D9"/>
            <w:vAlign w:val="center"/>
          </w:tcPr>
          <w:p w14:paraId="427D8424"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Bentuk/Model Pembelajaran</w:t>
            </w:r>
          </w:p>
        </w:tc>
        <w:tc>
          <w:tcPr>
            <w:tcW w:w="1276" w:type="dxa"/>
            <w:shd w:val="clear" w:color="auto" w:fill="D9D9D9"/>
            <w:vAlign w:val="center"/>
          </w:tcPr>
          <w:p w14:paraId="644329C6"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Pengalaman Belajar</w:t>
            </w:r>
          </w:p>
        </w:tc>
        <w:tc>
          <w:tcPr>
            <w:tcW w:w="1559" w:type="dxa"/>
            <w:shd w:val="clear" w:color="auto" w:fill="D9D9D9"/>
          </w:tcPr>
          <w:p w14:paraId="7FA682D1"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Indikator Penilaian</w:t>
            </w:r>
          </w:p>
        </w:tc>
        <w:tc>
          <w:tcPr>
            <w:tcW w:w="1276" w:type="dxa"/>
            <w:shd w:val="clear" w:color="auto" w:fill="D9D9D9"/>
          </w:tcPr>
          <w:p w14:paraId="31F58FBA"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Teknik Penilaian</w:t>
            </w:r>
          </w:p>
        </w:tc>
        <w:tc>
          <w:tcPr>
            <w:tcW w:w="992" w:type="dxa"/>
            <w:shd w:val="clear" w:color="auto" w:fill="D9D9D9"/>
          </w:tcPr>
          <w:p w14:paraId="34979987"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Bobot Penilaian</w:t>
            </w:r>
          </w:p>
        </w:tc>
        <w:tc>
          <w:tcPr>
            <w:tcW w:w="992" w:type="dxa"/>
            <w:shd w:val="clear" w:color="auto" w:fill="D9D9D9"/>
          </w:tcPr>
          <w:p w14:paraId="36E9AA68"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Waktu</w:t>
            </w:r>
          </w:p>
          <w:p w14:paraId="3D3B33DE"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(Menit)</w:t>
            </w:r>
          </w:p>
        </w:tc>
        <w:tc>
          <w:tcPr>
            <w:tcW w:w="1276" w:type="dxa"/>
            <w:shd w:val="clear" w:color="auto" w:fill="D9D9D9"/>
            <w:vAlign w:val="center"/>
          </w:tcPr>
          <w:p w14:paraId="2341AE8E"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Referensi</w:t>
            </w:r>
          </w:p>
        </w:tc>
      </w:tr>
      <w:tr w:rsidR="000D4B77" w:rsidRPr="00E01D73" w14:paraId="710430D6" w14:textId="77777777">
        <w:tc>
          <w:tcPr>
            <w:tcW w:w="879" w:type="dxa"/>
          </w:tcPr>
          <w:p w14:paraId="0417D1C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w:t>
            </w:r>
          </w:p>
        </w:tc>
        <w:tc>
          <w:tcPr>
            <w:tcW w:w="1985" w:type="dxa"/>
          </w:tcPr>
          <w:p w14:paraId="20D8079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w:t>
            </w:r>
          </w:p>
          <w:p w14:paraId="1AA7806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26F59569"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3671942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Memahami konsep pengukuran dan</w:t>
            </w:r>
          </w:p>
          <w:p w14:paraId="3E4D0F5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membedakan jenis data</w:t>
            </w:r>
          </w:p>
          <w:p w14:paraId="2D52ED9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menurut hasil</w:t>
            </w:r>
          </w:p>
          <w:p w14:paraId="6171003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pengukurannya.</w:t>
            </w:r>
          </w:p>
        </w:tc>
        <w:tc>
          <w:tcPr>
            <w:tcW w:w="1984" w:type="dxa"/>
          </w:tcPr>
          <w:p w14:paraId="4722E3D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Konsep pengukuran dan</w:t>
            </w:r>
          </w:p>
          <w:p w14:paraId="208BE4C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jenis data menurut hasil pengukurannya</w:t>
            </w:r>
          </w:p>
          <w:p w14:paraId="31D59F09"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701" w:type="dxa"/>
          </w:tcPr>
          <w:p w14:paraId="6B42DAD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Ceramah, Tanya jawab, dan diskusi</w:t>
            </w:r>
          </w:p>
        </w:tc>
        <w:tc>
          <w:tcPr>
            <w:tcW w:w="1276" w:type="dxa"/>
          </w:tcPr>
          <w:p w14:paraId="7ED210EA"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Menyimak bertanya, menjawab pertanyaan</w:t>
            </w:r>
          </w:p>
        </w:tc>
        <w:tc>
          <w:tcPr>
            <w:tcW w:w="1559" w:type="dxa"/>
          </w:tcPr>
          <w:p w14:paraId="5BDFE4C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Pemahaman atas konsep pengukuran dan perbedaan jenis data hasil pengukuran</w:t>
            </w:r>
          </w:p>
        </w:tc>
        <w:tc>
          <w:tcPr>
            <w:tcW w:w="1276" w:type="dxa"/>
          </w:tcPr>
          <w:p w14:paraId="3759A02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Kehadiran dan keaktifan</w:t>
            </w:r>
          </w:p>
        </w:tc>
        <w:tc>
          <w:tcPr>
            <w:tcW w:w="992" w:type="dxa"/>
          </w:tcPr>
          <w:p w14:paraId="0461F8E6"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3D964547"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48EC97B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CS Part 1,2, WLR Ch 1</w:t>
            </w:r>
          </w:p>
          <w:p w14:paraId="37847EE0"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r>
      <w:tr w:rsidR="000D4B77" w:rsidRPr="00E01D73" w14:paraId="42254DA9" w14:textId="77777777">
        <w:tc>
          <w:tcPr>
            <w:tcW w:w="879" w:type="dxa"/>
          </w:tcPr>
          <w:p w14:paraId="48D27D4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2.</w:t>
            </w:r>
          </w:p>
        </w:tc>
        <w:tc>
          <w:tcPr>
            <w:tcW w:w="1985" w:type="dxa"/>
          </w:tcPr>
          <w:p w14:paraId="4E1DBAA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658F788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CPMK3</w:t>
            </w:r>
          </w:p>
          <w:p w14:paraId="4C0FD2A5"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1610EA9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Mampu</w:t>
            </w:r>
          </w:p>
          <w:p w14:paraId="22049D3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menguasai ruang lingkup non kognitif.</w:t>
            </w:r>
          </w:p>
        </w:tc>
        <w:tc>
          <w:tcPr>
            <w:tcW w:w="1984" w:type="dxa"/>
          </w:tcPr>
          <w:p w14:paraId="2610123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Ruang lingkup pengukuran psikologi</w:t>
            </w:r>
          </w:p>
        </w:tc>
        <w:tc>
          <w:tcPr>
            <w:tcW w:w="1701" w:type="dxa"/>
          </w:tcPr>
          <w:p w14:paraId="5197632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Ceramah, Tanya jawab dan diskusi</w:t>
            </w:r>
          </w:p>
        </w:tc>
        <w:tc>
          <w:tcPr>
            <w:tcW w:w="1276" w:type="dxa"/>
          </w:tcPr>
          <w:p w14:paraId="37C4B31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Menyimak bertanya, menjawab pertanyaan</w:t>
            </w:r>
          </w:p>
        </w:tc>
        <w:tc>
          <w:tcPr>
            <w:tcW w:w="1559" w:type="dxa"/>
          </w:tcPr>
          <w:p w14:paraId="1016D82A"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Pemahaman atas </w:t>
            </w:r>
            <w:r w:rsidRPr="00E01D73">
              <w:rPr>
                <w:rFonts w:ascii="Cambria" w:eastAsia="Times New Roman" w:hAnsi="Cambria" w:cs="Times New Roman"/>
              </w:rPr>
              <w:t>konsep</w:t>
            </w:r>
            <w:r w:rsidRPr="00E01D73">
              <w:rPr>
                <w:rFonts w:ascii="Cambria" w:eastAsia="Times New Roman" w:hAnsi="Cambria" w:cs="Times New Roman"/>
                <w:color w:val="000000"/>
              </w:rPr>
              <w:t xml:space="preserve"> penilaian berbasis kompetensi, formatif, dan sumatif</w:t>
            </w:r>
          </w:p>
        </w:tc>
        <w:tc>
          <w:tcPr>
            <w:tcW w:w="1276" w:type="dxa"/>
          </w:tcPr>
          <w:p w14:paraId="576F8B30"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Kehadiran dan keaktifan</w:t>
            </w:r>
          </w:p>
        </w:tc>
        <w:tc>
          <w:tcPr>
            <w:tcW w:w="992" w:type="dxa"/>
          </w:tcPr>
          <w:p w14:paraId="6D3B98A9"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225C7EA3"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5172F4C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SA Part 1, CS Part 4,5, WLR Ch 1</w:t>
            </w:r>
          </w:p>
        </w:tc>
      </w:tr>
      <w:tr w:rsidR="000D4B77" w:rsidRPr="00E01D73" w14:paraId="20382E28" w14:textId="77777777">
        <w:tc>
          <w:tcPr>
            <w:tcW w:w="879" w:type="dxa"/>
          </w:tcPr>
          <w:p w14:paraId="2C211E4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 xml:space="preserve">3. </w:t>
            </w:r>
          </w:p>
        </w:tc>
        <w:tc>
          <w:tcPr>
            <w:tcW w:w="1985" w:type="dxa"/>
          </w:tcPr>
          <w:p w14:paraId="0D93EB2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7EB2059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CPMK4</w:t>
            </w:r>
          </w:p>
          <w:p w14:paraId="0E8CA548"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44AD7CB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Mampu menguasai syarat-syarat instrumen yang baik:</w:t>
            </w:r>
          </w:p>
          <w:p w14:paraId="4E96763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validitas dan reliabilitas.</w:t>
            </w:r>
          </w:p>
        </w:tc>
        <w:tc>
          <w:tcPr>
            <w:tcW w:w="1984" w:type="dxa"/>
          </w:tcPr>
          <w:p w14:paraId="7D41C78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Syarat-syarat instrumen yang baik: validitas dan reliabilitas </w:t>
            </w:r>
          </w:p>
        </w:tc>
        <w:tc>
          <w:tcPr>
            <w:tcW w:w="1701" w:type="dxa"/>
          </w:tcPr>
          <w:p w14:paraId="5F8FDAE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Ceramah Tanya jawab dan diskusi</w:t>
            </w:r>
          </w:p>
        </w:tc>
        <w:tc>
          <w:tcPr>
            <w:tcW w:w="1276" w:type="dxa"/>
          </w:tcPr>
          <w:p w14:paraId="2CCCF85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Menyimak bertanya, menjawab pertanyaan</w:t>
            </w:r>
          </w:p>
        </w:tc>
        <w:tc>
          <w:tcPr>
            <w:tcW w:w="1559" w:type="dxa"/>
          </w:tcPr>
          <w:p w14:paraId="4E5F7B6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Pemahaman pengertian validitas dan reliabilitas instrumen</w:t>
            </w:r>
          </w:p>
        </w:tc>
        <w:tc>
          <w:tcPr>
            <w:tcW w:w="1276" w:type="dxa"/>
          </w:tcPr>
          <w:p w14:paraId="400D931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Kehadiran dan keaktifan</w:t>
            </w:r>
          </w:p>
        </w:tc>
        <w:tc>
          <w:tcPr>
            <w:tcW w:w="992" w:type="dxa"/>
          </w:tcPr>
          <w:p w14:paraId="63D13C3D"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6D00CA4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525DB32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SA Ch 9, SC Part 2, WLR Ch</w:t>
            </w:r>
          </w:p>
          <w:p w14:paraId="6FAECE9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5, WLR Ch 4</w:t>
            </w:r>
          </w:p>
        </w:tc>
      </w:tr>
      <w:tr w:rsidR="000D4B77" w:rsidRPr="00E01D73" w14:paraId="0718F4ED" w14:textId="77777777">
        <w:tc>
          <w:tcPr>
            <w:tcW w:w="879" w:type="dxa"/>
          </w:tcPr>
          <w:p w14:paraId="264F6A1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 xml:space="preserve">4. </w:t>
            </w:r>
          </w:p>
        </w:tc>
        <w:tc>
          <w:tcPr>
            <w:tcW w:w="1985" w:type="dxa"/>
          </w:tcPr>
          <w:p w14:paraId="4FA662C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3D28456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CPMK5</w:t>
            </w:r>
          </w:p>
          <w:p w14:paraId="4CFA9951"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44D894AA"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Mampu membedakan berbagai</w:t>
            </w:r>
          </w:p>
          <w:p w14:paraId="43CC083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lastRenderedPageBreak/>
              <w:t>jenis validitas dan cara mengestimasinya.</w:t>
            </w:r>
          </w:p>
        </w:tc>
        <w:tc>
          <w:tcPr>
            <w:tcW w:w="1984" w:type="dxa"/>
          </w:tcPr>
          <w:p w14:paraId="0564D4C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lastRenderedPageBreak/>
              <w:t>Berbagai jenis validitas dan cara mengestimasinya</w:t>
            </w:r>
          </w:p>
        </w:tc>
        <w:tc>
          <w:tcPr>
            <w:tcW w:w="1701" w:type="dxa"/>
          </w:tcPr>
          <w:p w14:paraId="08433D6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Tanya jawab dan diskusi</w:t>
            </w:r>
          </w:p>
        </w:tc>
        <w:tc>
          <w:tcPr>
            <w:tcW w:w="1276" w:type="dxa"/>
          </w:tcPr>
          <w:p w14:paraId="1698000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menyimak bertanya, menjawab pertanyaan</w:t>
            </w:r>
          </w:p>
        </w:tc>
        <w:tc>
          <w:tcPr>
            <w:tcW w:w="1559" w:type="dxa"/>
          </w:tcPr>
          <w:p w14:paraId="6045AAF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Pemahaman terhadap karakteristik bentuk-bentuk instrumen penilaian kelas</w:t>
            </w:r>
          </w:p>
        </w:tc>
        <w:tc>
          <w:tcPr>
            <w:tcW w:w="1276" w:type="dxa"/>
          </w:tcPr>
          <w:p w14:paraId="6BBC95D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Pengamatan dan Keaktifan</w:t>
            </w:r>
          </w:p>
        </w:tc>
        <w:tc>
          <w:tcPr>
            <w:tcW w:w="992" w:type="dxa"/>
          </w:tcPr>
          <w:p w14:paraId="3CCCC686"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16E8DAB9"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7E1BAF1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SC Part 2, WLR Ch 5, SAZ, SLK P II, Ch 4, GRJ</w:t>
            </w:r>
          </w:p>
        </w:tc>
      </w:tr>
      <w:tr w:rsidR="000D4B77" w:rsidRPr="00E01D73" w14:paraId="31000EF2" w14:textId="77777777">
        <w:tc>
          <w:tcPr>
            <w:tcW w:w="879" w:type="dxa"/>
          </w:tcPr>
          <w:p w14:paraId="6378ED68"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1985" w:type="dxa"/>
          </w:tcPr>
          <w:p w14:paraId="3138894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60F7EC4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CPMK6</w:t>
            </w:r>
          </w:p>
          <w:p w14:paraId="222FEDBB"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23BFF08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Mampu</w:t>
            </w:r>
          </w:p>
          <w:p w14:paraId="157B63D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memahami proses penskalaan dalam</w:t>
            </w:r>
          </w:p>
          <w:p w14:paraId="39B18E5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penyusunan alat ukur</w:t>
            </w:r>
          </w:p>
          <w:p w14:paraId="6BAF512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rPr>
              <w:t>nonkognitif</w:t>
            </w:r>
            <w:r w:rsidRPr="00E01D73">
              <w:rPr>
                <w:rFonts w:ascii="Cambria" w:eastAsia="Times New Roman" w:hAnsi="Cambria" w:cs="Times New Roman"/>
                <w:color w:val="000000"/>
              </w:rPr>
              <w:t>.</w:t>
            </w:r>
          </w:p>
        </w:tc>
        <w:tc>
          <w:tcPr>
            <w:tcW w:w="1984" w:type="dxa"/>
          </w:tcPr>
          <w:p w14:paraId="3FC987C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Berbagai jenis reliabilitas dan cara mengestimasinya</w:t>
            </w:r>
          </w:p>
        </w:tc>
        <w:tc>
          <w:tcPr>
            <w:tcW w:w="1701" w:type="dxa"/>
          </w:tcPr>
          <w:p w14:paraId="3169ECA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Tanya jawab dan diskusi</w:t>
            </w:r>
          </w:p>
        </w:tc>
        <w:tc>
          <w:tcPr>
            <w:tcW w:w="1276" w:type="dxa"/>
          </w:tcPr>
          <w:p w14:paraId="47A9827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menyimak bertanya, menjawab pertanyaan</w:t>
            </w:r>
          </w:p>
        </w:tc>
        <w:tc>
          <w:tcPr>
            <w:tcW w:w="1559" w:type="dxa"/>
          </w:tcPr>
          <w:p w14:paraId="4CFECBF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Kemampuan menyusun tes B-S, Pilihan ganda, isian singkat untuk kemampuan berpikir tingkat tinggi.</w:t>
            </w:r>
          </w:p>
        </w:tc>
        <w:tc>
          <w:tcPr>
            <w:tcW w:w="1276" w:type="dxa"/>
          </w:tcPr>
          <w:p w14:paraId="65E4DB6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Peng-amatan dan keaktifan</w:t>
            </w:r>
          </w:p>
        </w:tc>
        <w:tc>
          <w:tcPr>
            <w:tcW w:w="992" w:type="dxa"/>
          </w:tcPr>
          <w:p w14:paraId="17C1586F"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6F6A4A47"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5BB0693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WLR Ch 5, SAZ, SLK P II, Ch</w:t>
            </w:r>
          </w:p>
          <w:p w14:paraId="19C18B0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4</w:t>
            </w:r>
          </w:p>
        </w:tc>
      </w:tr>
      <w:tr w:rsidR="000D4B77" w:rsidRPr="00E01D73" w14:paraId="4BD69557" w14:textId="77777777">
        <w:tc>
          <w:tcPr>
            <w:tcW w:w="879" w:type="dxa"/>
          </w:tcPr>
          <w:p w14:paraId="6A4A2D9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bookmarkStart w:id="0" w:name="_heading=h.30j0zll" w:colFirst="0" w:colLast="0"/>
            <w:bookmarkEnd w:id="0"/>
            <w:r w:rsidRPr="00E01D73">
              <w:rPr>
                <w:rFonts w:ascii="Cambria" w:eastAsia="Times New Roman" w:hAnsi="Cambria" w:cs="Times New Roman"/>
                <w:color w:val="000000"/>
              </w:rPr>
              <w:t>6.</w:t>
            </w:r>
          </w:p>
        </w:tc>
        <w:tc>
          <w:tcPr>
            <w:tcW w:w="1985" w:type="dxa"/>
          </w:tcPr>
          <w:p w14:paraId="3AC48F6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21BDC160"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CPMK7</w:t>
            </w:r>
          </w:p>
          <w:p w14:paraId="07B055BF"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12D63A0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Mampu</w:t>
            </w:r>
          </w:p>
          <w:p w14:paraId="3F7C2C5A"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memahami proses penskalaan dalam</w:t>
            </w:r>
          </w:p>
          <w:p w14:paraId="19BE596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penyusunan alat ukur</w:t>
            </w:r>
          </w:p>
          <w:p w14:paraId="3679978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rPr>
              <w:t>non kognitif</w:t>
            </w:r>
            <w:r w:rsidRPr="00E01D73">
              <w:rPr>
                <w:rFonts w:ascii="Cambria" w:eastAsia="Times New Roman" w:hAnsi="Cambria" w:cs="Times New Roman"/>
                <w:color w:val="000000"/>
              </w:rPr>
              <w:t>.</w:t>
            </w:r>
          </w:p>
        </w:tc>
        <w:tc>
          <w:tcPr>
            <w:tcW w:w="1984" w:type="dxa"/>
          </w:tcPr>
          <w:p w14:paraId="71B78D6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Berbagai proses penskalaan</w:t>
            </w:r>
          </w:p>
        </w:tc>
        <w:tc>
          <w:tcPr>
            <w:tcW w:w="1701" w:type="dxa"/>
          </w:tcPr>
          <w:p w14:paraId="29B7B2E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Tanya jawab dan diskusi</w:t>
            </w:r>
          </w:p>
        </w:tc>
        <w:tc>
          <w:tcPr>
            <w:tcW w:w="1276" w:type="dxa"/>
          </w:tcPr>
          <w:p w14:paraId="0758357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w:t>
            </w:r>
          </w:p>
          <w:p w14:paraId="5E09053A"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Menyimak, bertanya, menjawab pertanyaan</w:t>
            </w:r>
          </w:p>
        </w:tc>
        <w:tc>
          <w:tcPr>
            <w:tcW w:w="1559" w:type="dxa"/>
          </w:tcPr>
          <w:p w14:paraId="1B1A75D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Kemampuan menganalisis instrumen tes pilihan </w:t>
            </w:r>
          </w:p>
        </w:tc>
        <w:tc>
          <w:tcPr>
            <w:tcW w:w="1276" w:type="dxa"/>
          </w:tcPr>
          <w:p w14:paraId="61275E9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Peng-amatan </w:t>
            </w:r>
          </w:p>
        </w:tc>
        <w:tc>
          <w:tcPr>
            <w:tcW w:w="992" w:type="dxa"/>
          </w:tcPr>
          <w:p w14:paraId="3E63D9F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17AE7550"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1AD72C9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DC, SAZ, ESE</w:t>
            </w:r>
          </w:p>
        </w:tc>
      </w:tr>
      <w:tr w:rsidR="000D4B77" w:rsidRPr="00E01D73" w14:paraId="56A722D2" w14:textId="77777777">
        <w:tc>
          <w:tcPr>
            <w:tcW w:w="879" w:type="dxa"/>
          </w:tcPr>
          <w:p w14:paraId="022C0772"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7.</w:t>
            </w:r>
          </w:p>
        </w:tc>
        <w:tc>
          <w:tcPr>
            <w:tcW w:w="1985" w:type="dxa"/>
          </w:tcPr>
          <w:p w14:paraId="6E2655E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4FBAC00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CPMK8</w:t>
            </w:r>
          </w:p>
          <w:p w14:paraId="4A6500F1"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1FE1ECD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Mampu</w:t>
            </w:r>
          </w:p>
          <w:p w14:paraId="39473B3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menyusun alat ukur atribut non kognitif</w:t>
            </w:r>
          </w:p>
        </w:tc>
        <w:tc>
          <w:tcPr>
            <w:tcW w:w="1984" w:type="dxa"/>
          </w:tcPr>
          <w:p w14:paraId="7CB84BC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Mengembangkan alat ukur</w:t>
            </w:r>
          </w:p>
          <w:p w14:paraId="454103F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atribut non kognitif</w:t>
            </w:r>
          </w:p>
          <w:p w14:paraId="6A41E462"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701" w:type="dxa"/>
          </w:tcPr>
          <w:p w14:paraId="7CE372A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Ceramah Tanya jawab dan penugasan</w:t>
            </w:r>
          </w:p>
        </w:tc>
        <w:tc>
          <w:tcPr>
            <w:tcW w:w="1276" w:type="dxa"/>
          </w:tcPr>
          <w:p w14:paraId="3CB20520"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Melalui penugasan, mahasiswa dapat menyusun alat ukur</w:t>
            </w:r>
          </w:p>
        </w:tc>
        <w:tc>
          <w:tcPr>
            <w:tcW w:w="1559" w:type="dxa"/>
          </w:tcPr>
          <w:p w14:paraId="147B66B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Kemampuan menyusun tes uraian</w:t>
            </w:r>
          </w:p>
        </w:tc>
        <w:tc>
          <w:tcPr>
            <w:tcW w:w="1276" w:type="dxa"/>
          </w:tcPr>
          <w:p w14:paraId="5D20E00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Hasil kerja</w:t>
            </w:r>
          </w:p>
        </w:tc>
        <w:tc>
          <w:tcPr>
            <w:tcW w:w="992" w:type="dxa"/>
          </w:tcPr>
          <w:p w14:paraId="51408E44"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w:t>
            </w:r>
          </w:p>
        </w:tc>
        <w:tc>
          <w:tcPr>
            <w:tcW w:w="992" w:type="dxa"/>
          </w:tcPr>
          <w:p w14:paraId="349EB958"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48393B5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WLR Ch 14, , SA Ch 16, GRJ</w:t>
            </w:r>
          </w:p>
        </w:tc>
      </w:tr>
      <w:tr w:rsidR="000D4B77" w:rsidRPr="00E01D73" w14:paraId="4249092D" w14:textId="77777777">
        <w:tc>
          <w:tcPr>
            <w:tcW w:w="879" w:type="dxa"/>
          </w:tcPr>
          <w:p w14:paraId="64EFA96E"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8.</w:t>
            </w:r>
          </w:p>
        </w:tc>
        <w:tc>
          <w:tcPr>
            <w:tcW w:w="1985" w:type="dxa"/>
          </w:tcPr>
          <w:p w14:paraId="5943C45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17CF2BB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CPMK9</w:t>
            </w:r>
          </w:p>
          <w:p w14:paraId="01CD18F3"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3442D35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Mampu</w:t>
            </w:r>
          </w:p>
          <w:p w14:paraId="02B322E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menelaah instrumen non</w:t>
            </w:r>
          </w:p>
          <w:p w14:paraId="2D4FB8EA"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kognitif.</w:t>
            </w:r>
          </w:p>
          <w:p w14:paraId="6675A22E"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984" w:type="dxa"/>
          </w:tcPr>
          <w:p w14:paraId="49DB9FE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Menelaah instrumen non</w:t>
            </w:r>
          </w:p>
          <w:p w14:paraId="0991DE3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kognitif</w:t>
            </w:r>
          </w:p>
        </w:tc>
        <w:tc>
          <w:tcPr>
            <w:tcW w:w="1701" w:type="dxa"/>
          </w:tcPr>
          <w:p w14:paraId="3C06F5D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Ceramah Tanya jawab dan penugasan</w:t>
            </w:r>
          </w:p>
        </w:tc>
        <w:tc>
          <w:tcPr>
            <w:tcW w:w="1276" w:type="dxa"/>
          </w:tcPr>
          <w:p w14:paraId="7213123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Melalui </w:t>
            </w:r>
            <w:r w:rsidRPr="00E01D73">
              <w:rPr>
                <w:rFonts w:ascii="Cambria" w:eastAsia="Times New Roman" w:hAnsi="Cambria" w:cs="Times New Roman"/>
              </w:rPr>
              <w:t>penugasan</w:t>
            </w:r>
            <w:r w:rsidRPr="00E01D73">
              <w:rPr>
                <w:rFonts w:ascii="Cambria" w:eastAsia="Times New Roman" w:hAnsi="Cambria" w:cs="Times New Roman"/>
                <w:color w:val="000000"/>
              </w:rPr>
              <w:t>, mahasiswa dapat menelaah instrumen non kognitif</w:t>
            </w:r>
          </w:p>
        </w:tc>
        <w:tc>
          <w:tcPr>
            <w:tcW w:w="1559" w:type="dxa"/>
          </w:tcPr>
          <w:p w14:paraId="60AF06F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Kemampuan menghitung statistik </w:t>
            </w:r>
            <w:r w:rsidRPr="00E01D73">
              <w:rPr>
                <w:rFonts w:ascii="Cambria" w:eastAsia="Times New Roman" w:hAnsi="Cambria" w:cs="Times New Roman"/>
              </w:rPr>
              <w:t>hasil</w:t>
            </w:r>
            <w:r w:rsidRPr="00E01D73">
              <w:rPr>
                <w:rFonts w:ascii="Cambria" w:eastAsia="Times New Roman" w:hAnsi="Cambria" w:cs="Times New Roman"/>
                <w:color w:val="000000"/>
              </w:rPr>
              <w:t xml:space="preserve"> pengukuran</w:t>
            </w:r>
          </w:p>
        </w:tc>
        <w:tc>
          <w:tcPr>
            <w:tcW w:w="1276" w:type="dxa"/>
          </w:tcPr>
          <w:p w14:paraId="35AB587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Hasil kerja</w:t>
            </w:r>
          </w:p>
        </w:tc>
        <w:tc>
          <w:tcPr>
            <w:tcW w:w="992" w:type="dxa"/>
          </w:tcPr>
          <w:p w14:paraId="096CED07"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w:t>
            </w:r>
          </w:p>
        </w:tc>
        <w:tc>
          <w:tcPr>
            <w:tcW w:w="992" w:type="dxa"/>
          </w:tcPr>
          <w:p w14:paraId="32CDD054"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1CBDF57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WLR Ch 14, SS Bab IV, SA</w:t>
            </w:r>
          </w:p>
          <w:p w14:paraId="3E7FA77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Ch 16</w:t>
            </w:r>
          </w:p>
        </w:tc>
      </w:tr>
      <w:tr w:rsidR="000D4B77" w:rsidRPr="00E01D73" w14:paraId="587337D1" w14:textId="77777777">
        <w:tc>
          <w:tcPr>
            <w:tcW w:w="879" w:type="dxa"/>
          </w:tcPr>
          <w:p w14:paraId="06F1E7F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lastRenderedPageBreak/>
              <w:t>9.</w:t>
            </w:r>
          </w:p>
        </w:tc>
        <w:tc>
          <w:tcPr>
            <w:tcW w:w="13041" w:type="dxa"/>
            <w:gridSpan w:val="9"/>
          </w:tcPr>
          <w:p w14:paraId="095D397D"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b/>
                <w:color w:val="000000"/>
              </w:rPr>
            </w:pPr>
            <w:r w:rsidRPr="00E01D73">
              <w:rPr>
                <w:rFonts w:ascii="Cambria" w:eastAsia="Times New Roman" w:hAnsi="Cambria" w:cs="Times New Roman"/>
                <w:b/>
                <w:color w:val="000000"/>
              </w:rPr>
              <w:t>Ujian Tengah Semester</w:t>
            </w:r>
          </w:p>
        </w:tc>
      </w:tr>
      <w:tr w:rsidR="000D4B77" w:rsidRPr="00E01D73" w14:paraId="77102648" w14:textId="77777777">
        <w:tc>
          <w:tcPr>
            <w:tcW w:w="879" w:type="dxa"/>
          </w:tcPr>
          <w:p w14:paraId="57312AB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w:t>
            </w:r>
          </w:p>
        </w:tc>
        <w:tc>
          <w:tcPr>
            <w:tcW w:w="1985" w:type="dxa"/>
          </w:tcPr>
          <w:p w14:paraId="1441580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29DA9CF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CPMK11</w:t>
            </w:r>
          </w:p>
          <w:p w14:paraId="42C4B82D"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0FDA674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Terampil</w:t>
            </w:r>
          </w:p>
          <w:p w14:paraId="48B8A280"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mengestimasi validitas dan</w:t>
            </w:r>
          </w:p>
          <w:p w14:paraId="6E3ED99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reliabilitas.</w:t>
            </w:r>
          </w:p>
          <w:p w14:paraId="7C2DA468"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984" w:type="dxa"/>
          </w:tcPr>
          <w:p w14:paraId="7E09190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Estimasi validitas dan</w:t>
            </w:r>
          </w:p>
          <w:p w14:paraId="3E12D78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reliabilitas</w:t>
            </w:r>
          </w:p>
        </w:tc>
        <w:tc>
          <w:tcPr>
            <w:tcW w:w="1701" w:type="dxa"/>
          </w:tcPr>
          <w:p w14:paraId="73E2F46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Ceramah Tanya jawab dan praktik</w:t>
            </w:r>
          </w:p>
        </w:tc>
        <w:tc>
          <w:tcPr>
            <w:tcW w:w="1276" w:type="dxa"/>
          </w:tcPr>
          <w:p w14:paraId="64C6697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Melalui praktik, mahasiswa terampil mengestimasi validitas dan reliabilitas</w:t>
            </w:r>
          </w:p>
        </w:tc>
        <w:tc>
          <w:tcPr>
            <w:tcW w:w="1559" w:type="dxa"/>
          </w:tcPr>
          <w:p w14:paraId="2AC8922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Kemampuan menganalisis instrumen psikomotor</w:t>
            </w:r>
          </w:p>
        </w:tc>
        <w:tc>
          <w:tcPr>
            <w:tcW w:w="1276" w:type="dxa"/>
          </w:tcPr>
          <w:p w14:paraId="6B9AFA0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Hasil kerja</w:t>
            </w:r>
          </w:p>
        </w:tc>
        <w:tc>
          <w:tcPr>
            <w:tcW w:w="992" w:type="dxa"/>
          </w:tcPr>
          <w:p w14:paraId="33765939"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5E49BD97"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4DFB3A8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Semua referensi/</w:t>
            </w:r>
          </w:p>
          <w:p w14:paraId="3A01EDE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bacaan</w:t>
            </w:r>
          </w:p>
        </w:tc>
      </w:tr>
      <w:tr w:rsidR="000D4B77" w:rsidRPr="00E01D73" w14:paraId="09C520FC" w14:textId="77777777">
        <w:tc>
          <w:tcPr>
            <w:tcW w:w="879" w:type="dxa"/>
          </w:tcPr>
          <w:p w14:paraId="41998BE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11.</w:t>
            </w:r>
          </w:p>
        </w:tc>
        <w:tc>
          <w:tcPr>
            <w:tcW w:w="1985" w:type="dxa"/>
          </w:tcPr>
          <w:p w14:paraId="3A99A8A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33E74F2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CPMK11</w:t>
            </w:r>
          </w:p>
          <w:p w14:paraId="4BD37DA1"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0B875EC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Terampil</w:t>
            </w:r>
          </w:p>
          <w:p w14:paraId="634B071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mengestimasi validitas dan</w:t>
            </w:r>
          </w:p>
          <w:p w14:paraId="505B527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reliabilitas.</w:t>
            </w:r>
          </w:p>
          <w:p w14:paraId="5A78AFDF"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984" w:type="dxa"/>
          </w:tcPr>
          <w:p w14:paraId="62FFE0C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Estimasi validitas dan</w:t>
            </w:r>
          </w:p>
          <w:p w14:paraId="0D5EA87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reliabilitas</w:t>
            </w:r>
          </w:p>
        </w:tc>
        <w:tc>
          <w:tcPr>
            <w:tcW w:w="1701" w:type="dxa"/>
          </w:tcPr>
          <w:p w14:paraId="0372320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Tanya jawab dan praktik</w:t>
            </w:r>
          </w:p>
        </w:tc>
        <w:tc>
          <w:tcPr>
            <w:tcW w:w="1276" w:type="dxa"/>
          </w:tcPr>
          <w:p w14:paraId="4EF60AF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Melalui praktik, mahasiswa terampil mengestimasi validitas dan reliabilitas</w:t>
            </w:r>
          </w:p>
        </w:tc>
        <w:tc>
          <w:tcPr>
            <w:tcW w:w="1559" w:type="dxa"/>
          </w:tcPr>
          <w:p w14:paraId="50105A9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Kemampuan </w:t>
            </w:r>
            <w:r w:rsidRPr="00E01D73">
              <w:rPr>
                <w:rFonts w:ascii="Cambria" w:eastAsia="Times New Roman" w:hAnsi="Cambria" w:cs="Times New Roman"/>
              </w:rPr>
              <w:t>menyusun</w:t>
            </w:r>
            <w:r w:rsidRPr="00E01D73">
              <w:rPr>
                <w:rFonts w:ascii="Cambria" w:eastAsia="Times New Roman" w:hAnsi="Cambria" w:cs="Times New Roman"/>
                <w:color w:val="000000"/>
              </w:rPr>
              <w:t xml:space="preserve"> tes unjuk kerja</w:t>
            </w:r>
          </w:p>
        </w:tc>
        <w:tc>
          <w:tcPr>
            <w:tcW w:w="1276" w:type="dxa"/>
          </w:tcPr>
          <w:p w14:paraId="1E6FFBB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Hasil kerja</w:t>
            </w:r>
          </w:p>
        </w:tc>
        <w:tc>
          <w:tcPr>
            <w:tcW w:w="992" w:type="dxa"/>
          </w:tcPr>
          <w:p w14:paraId="49178EEA"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w:t>
            </w:r>
          </w:p>
        </w:tc>
        <w:tc>
          <w:tcPr>
            <w:tcW w:w="992" w:type="dxa"/>
          </w:tcPr>
          <w:p w14:paraId="27D28A24"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530A467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Semua referensi/</w:t>
            </w:r>
          </w:p>
          <w:p w14:paraId="4C3E36B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bacaan</w:t>
            </w:r>
          </w:p>
        </w:tc>
      </w:tr>
      <w:tr w:rsidR="000D4B77" w:rsidRPr="00E01D73" w14:paraId="3A369E04" w14:textId="77777777">
        <w:tc>
          <w:tcPr>
            <w:tcW w:w="879" w:type="dxa"/>
          </w:tcPr>
          <w:p w14:paraId="6A8F209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12.</w:t>
            </w:r>
          </w:p>
        </w:tc>
        <w:tc>
          <w:tcPr>
            <w:tcW w:w="1985" w:type="dxa"/>
          </w:tcPr>
          <w:p w14:paraId="0FE3024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12DC009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CPMK10</w:t>
            </w:r>
          </w:p>
          <w:p w14:paraId="1D0F78A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CPMK12</w:t>
            </w:r>
          </w:p>
          <w:p w14:paraId="759533D3"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77F2219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Mempresentasikan artikel yang</w:t>
            </w:r>
          </w:p>
          <w:p w14:paraId="1EFF3BC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ada kaitannya dengan alat</w:t>
            </w:r>
          </w:p>
          <w:p w14:paraId="40A420D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ukur non kognitif yang</w:t>
            </w:r>
          </w:p>
          <w:p w14:paraId="738DE8F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dibuat.</w:t>
            </w:r>
          </w:p>
        </w:tc>
        <w:tc>
          <w:tcPr>
            <w:tcW w:w="1984" w:type="dxa"/>
          </w:tcPr>
          <w:p w14:paraId="262F69C2"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artikel</w:t>
            </w:r>
          </w:p>
          <w:p w14:paraId="03F8EE1A"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yang ada kaitannya dengan</w:t>
            </w:r>
          </w:p>
          <w:p w14:paraId="7FD31EE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alat ukur non kognitif</w:t>
            </w:r>
          </w:p>
          <w:p w14:paraId="615489DC"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701" w:type="dxa"/>
          </w:tcPr>
          <w:p w14:paraId="03399AF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tanya jawab</w:t>
            </w:r>
          </w:p>
        </w:tc>
        <w:tc>
          <w:tcPr>
            <w:tcW w:w="1276" w:type="dxa"/>
          </w:tcPr>
          <w:p w14:paraId="53FA814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Melalui presentasi dan tanya jawab, mahasiswa semakin </w:t>
            </w:r>
            <w:r w:rsidRPr="00E01D73">
              <w:rPr>
                <w:rFonts w:ascii="Cambria" w:eastAsia="Times New Roman" w:hAnsi="Cambria" w:cs="Times New Roman"/>
              </w:rPr>
              <w:t>memahami</w:t>
            </w:r>
            <w:r w:rsidRPr="00E01D73">
              <w:rPr>
                <w:rFonts w:ascii="Cambria" w:eastAsia="Times New Roman" w:hAnsi="Cambria" w:cs="Times New Roman"/>
                <w:color w:val="000000"/>
              </w:rPr>
              <w:t xml:space="preserve"> alat ukur non kognitif</w:t>
            </w:r>
          </w:p>
        </w:tc>
        <w:tc>
          <w:tcPr>
            <w:tcW w:w="1559" w:type="dxa"/>
          </w:tcPr>
          <w:p w14:paraId="4C3E0CD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Pemahaman terhadap karakteristik instrumen afektif</w:t>
            </w:r>
          </w:p>
        </w:tc>
        <w:tc>
          <w:tcPr>
            <w:tcW w:w="1276" w:type="dxa"/>
          </w:tcPr>
          <w:p w14:paraId="038027C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Keaktifan dalam presentasi</w:t>
            </w:r>
          </w:p>
        </w:tc>
        <w:tc>
          <w:tcPr>
            <w:tcW w:w="992" w:type="dxa"/>
          </w:tcPr>
          <w:p w14:paraId="66826DD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w:t>
            </w:r>
          </w:p>
        </w:tc>
        <w:tc>
          <w:tcPr>
            <w:tcW w:w="992" w:type="dxa"/>
          </w:tcPr>
          <w:p w14:paraId="34BD5ABA"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5F4E6830"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Semua referensi/</w:t>
            </w:r>
          </w:p>
          <w:p w14:paraId="5DFFD260"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bacaan</w:t>
            </w:r>
          </w:p>
        </w:tc>
      </w:tr>
      <w:tr w:rsidR="000D4B77" w:rsidRPr="00E01D73" w14:paraId="27613DA5" w14:textId="77777777">
        <w:tc>
          <w:tcPr>
            <w:tcW w:w="879" w:type="dxa"/>
          </w:tcPr>
          <w:p w14:paraId="5C58E3EE"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13.</w:t>
            </w:r>
          </w:p>
        </w:tc>
        <w:tc>
          <w:tcPr>
            <w:tcW w:w="1985" w:type="dxa"/>
          </w:tcPr>
          <w:p w14:paraId="592D118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3107443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CPMK10</w:t>
            </w:r>
          </w:p>
          <w:p w14:paraId="7ED18ED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CPMK12</w:t>
            </w:r>
          </w:p>
          <w:p w14:paraId="48625853"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7FE3503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Mempresentasikan artikel yang</w:t>
            </w:r>
          </w:p>
          <w:p w14:paraId="4E89A65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ada kaitannya dengan alat</w:t>
            </w:r>
          </w:p>
          <w:p w14:paraId="11C07A8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lastRenderedPageBreak/>
              <w:t>ukur non kognitif yang</w:t>
            </w:r>
          </w:p>
          <w:p w14:paraId="20297C1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dibuat.</w:t>
            </w:r>
          </w:p>
        </w:tc>
        <w:tc>
          <w:tcPr>
            <w:tcW w:w="1984" w:type="dxa"/>
          </w:tcPr>
          <w:p w14:paraId="728A392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lastRenderedPageBreak/>
              <w:t>Presentasi artikel</w:t>
            </w:r>
          </w:p>
          <w:p w14:paraId="3BC03D6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yang ada kaitannya dengan</w:t>
            </w:r>
          </w:p>
          <w:p w14:paraId="58FF776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alat ukur non kognitif</w:t>
            </w:r>
          </w:p>
          <w:p w14:paraId="5B9450A1"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701" w:type="dxa"/>
          </w:tcPr>
          <w:p w14:paraId="63E622C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w:t>
            </w:r>
          </w:p>
        </w:tc>
        <w:tc>
          <w:tcPr>
            <w:tcW w:w="1276" w:type="dxa"/>
          </w:tcPr>
          <w:p w14:paraId="0ED0200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Melalui presentasi dan tanya jawab, mahasiswa semakin </w:t>
            </w:r>
            <w:r w:rsidRPr="00E01D73">
              <w:rPr>
                <w:rFonts w:ascii="Cambria" w:eastAsia="Times New Roman" w:hAnsi="Cambria" w:cs="Times New Roman"/>
              </w:rPr>
              <w:t>memahami</w:t>
            </w:r>
            <w:r w:rsidRPr="00E01D73">
              <w:rPr>
                <w:rFonts w:ascii="Cambria" w:eastAsia="Times New Roman" w:hAnsi="Cambria" w:cs="Times New Roman"/>
                <w:color w:val="000000"/>
              </w:rPr>
              <w:t xml:space="preserve"> </w:t>
            </w:r>
            <w:r w:rsidRPr="00E01D73">
              <w:rPr>
                <w:rFonts w:ascii="Cambria" w:eastAsia="Times New Roman" w:hAnsi="Cambria" w:cs="Times New Roman"/>
                <w:color w:val="000000"/>
              </w:rPr>
              <w:lastRenderedPageBreak/>
              <w:t>alat ukur nonkognitif</w:t>
            </w:r>
          </w:p>
        </w:tc>
        <w:tc>
          <w:tcPr>
            <w:tcW w:w="1559" w:type="dxa"/>
          </w:tcPr>
          <w:p w14:paraId="6169852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lastRenderedPageBreak/>
              <w:t>Kemampuan menyusun tes afektif</w:t>
            </w:r>
          </w:p>
        </w:tc>
        <w:tc>
          <w:tcPr>
            <w:tcW w:w="1276" w:type="dxa"/>
          </w:tcPr>
          <w:p w14:paraId="2827315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Keaktifan dalam presentasi</w:t>
            </w:r>
          </w:p>
        </w:tc>
        <w:tc>
          <w:tcPr>
            <w:tcW w:w="992" w:type="dxa"/>
          </w:tcPr>
          <w:p w14:paraId="029CCB93"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w:t>
            </w:r>
          </w:p>
        </w:tc>
        <w:tc>
          <w:tcPr>
            <w:tcW w:w="992" w:type="dxa"/>
          </w:tcPr>
          <w:p w14:paraId="543A6845"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5FBEFCC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Semua referensi/</w:t>
            </w:r>
          </w:p>
          <w:p w14:paraId="3CF53E3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bacaan</w:t>
            </w:r>
          </w:p>
        </w:tc>
      </w:tr>
      <w:tr w:rsidR="000D4B77" w:rsidRPr="00E01D73" w14:paraId="0A62AE8E" w14:textId="77777777">
        <w:tc>
          <w:tcPr>
            <w:tcW w:w="879" w:type="dxa"/>
          </w:tcPr>
          <w:p w14:paraId="58869F1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14.</w:t>
            </w:r>
          </w:p>
        </w:tc>
        <w:tc>
          <w:tcPr>
            <w:tcW w:w="1985" w:type="dxa"/>
          </w:tcPr>
          <w:p w14:paraId="3F92C98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7D4AA13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CPMK10</w:t>
            </w:r>
          </w:p>
          <w:p w14:paraId="33171B3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CPMK12</w:t>
            </w:r>
          </w:p>
          <w:p w14:paraId="187BBFDC"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5E7C1B3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Mempresentasikan artikel yang</w:t>
            </w:r>
          </w:p>
          <w:p w14:paraId="5A2CBA9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ada kaitannya dengan alat</w:t>
            </w:r>
          </w:p>
          <w:p w14:paraId="00FFE44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ukur non kognitif yang</w:t>
            </w:r>
          </w:p>
          <w:p w14:paraId="73E4C64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dibuat.</w:t>
            </w:r>
          </w:p>
        </w:tc>
        <w:tc>
          <w:tcPr>
            <w:tcW w:w="1984" w:type="dxa"/>
          </w:tcPr>
          <w:p w14:paraId="2A96F61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artikel</w:t>
            </w:r>
          </w:p>
          <w:p w14:paraId="7C6AEDF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yang ada kaitannya dengan</w:t>
            </w:r>
          </w:p>
          <w:p w14:paraId="2D3856B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alat ukur non kognitif</w:t>
            </w:r>
          </w:p>
          <w:p w14:paraId="65630AEF"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701" w:type="dxa"/>
          </w:tcPr>
          <w:p w14:paraId="23A760F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w:t>
            </w:r>
          </w:p>
        </w:tc>
        <w:tc>
          <w:tcPr>
            <w:tcW w:w="1276" w:type="dxa"/>
          </w:tcPr>
          <w:p w14:paraId="673FE46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Melalui presentasi dan tanya jawab, mahasiswa semakin </w:t>
            </w:r>
            <w:r w:rsidRPr="00E01D73">
              <w:rPr>
                <w:rFonts w:ascii="Cambria" w:eastAsia="Times New Roman" w:hAnsi="Cambria" w:cs="Times New Roman"/>
              </w:rPr>
              <w:t>memahami</w:t>
            </w:r>
            <w:r w:rsidRPr="00E01D73">
              <w:rPr>
                <w:rFonts w:ascii="Cambria" w:eastAsia="Times New Roman" w:hAnsi="Cambria" w:cs="Times New Roman"/>
                <w:color w:val="000000"/>
              </w:rPr>
              <w:t xml:space="preserve"> alat ukur </w:t>
            </w:r>
            <w:r w:rsidRPr="00E01D73">
              <w:rPr>
                <w:rFonts w:ascii="Cambria" w:eastAsia="Times New Roman" w:hAnsi="Cambria" w:cs="Times New Roman"/>
              </w:rPr>
              <w:t>non kognitif</w:t>
            </w:r>
          </w:p>
        </w:tc>
        <w:tc>
          <w:tcPr>
            <w:tcW w:w="1559" w:type="dxa"/>
          </w:tcPr>
          <w:p w14:paraId="192958B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Pemahaman terhadap konsep teori respon butir</w:t>
            </w:r>
          </w:p>
        </w:tc>
        <w:tc>
          <w:tcPr>
            <w:tcW w:w="1276" w:type="dxa"/>
          </w:tcPr>
          <w:p w14:paraId="623D71D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Keaktifan dalam presentasi</w:t>
            </w:r>
          </w:p>
        </w:tc>
        <w:tc>
          <w:tcPr>
            <w:tcW w:w="992" w:type="dxa"/>
          </w:tcPr>
          <w:p w14:paraId="6A46487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w:t>
            </w:r>
          </w:p>
        </w:tc>
        <w:tc>
          <w:tcPr>
            <w:tcW w:w="992" w:type="dxa"/>
          </w:tcPr>
          <w:p w14:paraId="25579A09"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2CBD0EB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Semua referensi/</w:t>
            </w:r>
          </w:p>
          <w:p w14:paraId="6BE9FB8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bacaan</w:t>
            </w:r>
          </w:p>
        </w:tc>
      </w:tr>
      <w:tr w:rsidR="000D4B77" w:rsidRPr="00E01D73" w14:paraId="6F7D403D" w14:textId="77777777">
        <w:trPr>
          <w:trHeight w:val="856"/>
        </w:trPr>
        <w:tc>
          <w:tcPr>
            <w:tcW w:w="879" w:type="dxa"/>
          </w:tcPr>
          <w:p w14:paraId="06CF28AC"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15.</w:t>
            </w:r>
          </w:p>
        </w:tc>
        <w:tc>
          <w:tcPr>
            <w:tcW w:w="1985" w:type="dxa"/>
          </w:tcPr>
          <w:p w14:paraId="545812F8"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CPMK2</w:t>
            </w:r>
          </w:p>
          <w:p w14:paraId="51DC8EA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CPMK10</w:t>
            </w:r>
          </w:p>
          <w:p w14:paraId="155A9A3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CPMK12</w:t>
            </w:r>
          </w:p>
          <w:p w14:paraId="4FDA936F"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0F56DB4D"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Mempresentasikan artikel yang</w:t>
            </w:r>
          </w:p>
          <w:p w14:paraId="1227C18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ada kaitannya dengan alat</w:t>
            </w:r>
          </w:p>
          <w:p w14:paraId="1A377C5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ukur non kognitif yang</w:t>
            </w:r>
          </w:p>
          <w:p w14:paraId="5DA9962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dibuat.</w:t>
            </w:r>
          </w:p>
        </w:tc>
        <w:tc>
          <w:tcPr>
            <w:tcW w:w="1984" w:type="dxa"/>
          </w:tcPr>
          <w:p w14:paraId="4DF1543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 artikel</w:t>
            </w:r>
          </w:p>
          <w:p w14:paraId="3E39A9B6"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yang ada kaitannya dengan</w:t>
            </w:r>
          </w:p>
          <w:p w14:paraId="45308721"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alat ukur non kognitif</w:t>
            </w:r>
          </w:p>
          <w:p w14:paraId="71BCD8EC"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color w:val="000000"/>
              </w:rPr>
            </w:pPr>
          </w:p>
        </w:tc>
        <w:tc>
          <w:tcPr>
            <w:tcW w:w="1701" w:type="dxa"/>
          </w:tcPr>
          <w:p w14:paraId="74DAD110"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Presentasi</w:t>
            </w:r>
          </w:p>
        </w:tc>
        <w:tc>
          <w:tcPr>
            <w:tcW w:w="1276" w:type="dxa"/>
          </w:tcPr>
          <w:p w14:paraId="0993526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Melalui presentasi dan tanya jawab, mahasiswa semakin </w:t>
            </w:r>
            <w:r w:rsidRPr="00E01D73">
              <w:rPr>
                <w:rFonts w:ascii="Cambria" w:eastAsia="Times New Roman" w:hAnsi="Cambria" w:cs="Times New Roman"/>
              </w:rPr>
              <w:t>memahami</w:t>
            </w:r>
            <w:r w:rsidRPr="00E01D73">
              <w:rPr>
                <w:rFonts w:ascii="Cambria" w:eastAsia="Times New Roman" w:hAnsi="Cambria" w:cs="Times New Roman"/>
                <w:color w:val="000000"/>
              </w:rPr>
              <w:t xml:space="preserve"> alat ukur nonkognitif</w:t>
            </w:r>
          </w:p>
        </w:tc>
        <w:tc>
          <w:tcPr>
            <w:tcW w:w="1559" w:type="dxa"/>
          </w:tcPr>
          <w:p w14:paraId="73CD933B"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Kemampuan aplikasi teori respon butir</w:t>
            </w:r>
          </w:p>
        </w:tc>
        <w:tc>
          <w:tcPr>
            <w:tcW w:w="1276" w:type="dxa"/>
          </w:tcPr>
          <w:p w14:paraId="30963FC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Keaktifan dalam presentasi</w:t>
            </w:r>
          </w:p>
        </w:tc>
        <w:tc>
          <w:tcPr>
            <w:tcW w:w="992" w:type="dxa"/>
          </w:tcPr>
          <w:p w14:paraId="0F18E31A"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48CD05F5"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7C6A539A"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Semua referensi/</w:t>
            </w:r>
          </w:p>
          <w:p w14:paraId="161645B7"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bacaan</w:t>
            </w:r>
          </w:p>
        </w:tc>
      </w:tr>
      <w:tr w:rsidR="000D4B77" w:rsidRPr="00E01D73" w14:paraId="134E20D6" w14:textId="77777777">
        <w:tc>
          <w:tcPr>
            <w:tcW w:w="879" w:type="dxa"/>
          </w:tcPr>
          <w:p w14:paraId="33165E4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16.</w:t>
            </w:r>
          </w:p>
        </w:tc>
        <w:tc>
          <w:tcPr>
            <w:tcW w:w="1985" w:type="dxa"/>
          </w:tcPr>
          <w:p w14:paraId="7C2C4014"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 sd</w:t>
            </w:r>
          </w:p>
          <w:p w14:paraId="48A3417E"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rPr>
            </w:pPr>
            <w:r w:rsidRPr="00E01D73">
              <w:rPr>
                <w:rFonts w:ascii="Cambria" w:eastAsia="Times New Roman" w:hAnsi="Cambria" w:cs="Times New Roman"/>
              </w:rPr>
              <w:t>CPMK12</w:t>
            </w:r>
          </w:p>
          <w:p w14:paraId="3A144CED"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37D7E4E2" w14:textId="77777777" w:rsidR="000D4B77" w:rsidRPr="00E01D73" w:rsidRDefault="000D4B77">
            <w:pPr>
              <w:pBdr>
                <w:top w:val="nil"/>
                <w:left w:val="nil"/>
                <w:bottom w:val="nil"/>
                <w:right w:val="nil"/>
                <w:between w:val="nil"/>
              </w:pBdr>
              <w:tabs>
                <w:tab w:val="left" w:pos="2835"/>
              </w:tabs>
              <w:rPr>
                <w:rFonts w:ascii="Cambria" w:eastAsia="Times New Roman" w:hAnsi="Cambria" w:cs="Times New Roman"/>
              </w:rPr>
            </w:pPr>
          </w:p>
          <w:p w14:paraId="7074823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Review akhir</w:t>
            </w:r>
          </w:p>
        </w:tc>
        <w:tc>
          <w:tcPr>
            <w:tcW w:w="1984" w:type="dxa"/>
          </w:tcPr>
          <w:p w14:paraId="40B3BF0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Semua materi</w:t>
            </w:r>
          </w:p>
        </w:tc>
        <w:tc>
          <w:tcPr>
            <w:tcW w:w="1701" w:type="dxa"/>
          </w:tcPr>
          <w:p w14:paraId="4AB4944F"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 xml:space="preserve">Tanya jawab dan diskusi </w:t>
            </w:r>
          </w:p>
        </w:tc>
        <w:tc>
          <w:tcPr>
            <w:tcW w:w="1276" w:type="dxa"/>
          </w:tcPr>
          <w:p w14:paraId="0CAA84F3"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Melalui review dan diskusi akhir, mahasiswa memantapkan pemahaman terkait alat ukur nonkognitif</w:t>
            </w:r>
          </w:p>
        </w:tc>
        <w:tc>
          <w:tcPr>
            <w:tcW w:w="1559" w:type="dxa"/>
          </w:tcPr>
          <w:p w14:paraId="04BB277C"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Kemampuan memahami materi keseluruhan</w:t>
            </w:r>
          </w:p>
        </w:tc>
        <w:tc>
          <w:tcPr>
            <w:tcW w:w="1276" w:type="dxa"/>
          </w:tcPr>
          <w:p w14:paraId="1AE68549"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Keaktifan</w:t>
            </w:r>
          </w:p>
        </w:tc>
        <w:tc>
          <w:tcPr>
            <w:tcW w:w="992" w:type="dxa"/>
          </w:tcPr>
          <w:p w14:paraId="1893EEB4"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5</w:t>
            </w:r>
          </w:p>
        </w:tc>
        <w:tc>
          <w:tcPr>
            <w:tcW w:w="992" w:type="dxa"/>
          </w:tcPr>
          <w:p w14:paraId="7E39372B" w14:textId="77777777" w:rsidR="000D4B77" w:rsidRPr="00E01D73" w:rsidRDefault="00075F15">
            <w:pPr>
              <w:pBdr>
                <w:top w:val="nil"/>
                <w:left w:val="nil"/>
                <w:bottom w:val="nil"/>
                <w:right w:val="nil"/>
                <w:between w:val="nil"/>
              </w:pBdr>
              <w:tabs>
                <w:tab w:val="left" w:pos="2835"/>
              </w:tabs>
              <w:jc w:val="center"/>
              <w:rPr>
                <w:rFonts w:ascii="Cambria" w:eastAsia="Times New Roman" w:hAnsi="Cambria" w:cs="Times New Roman"/>
                <w:color w:val="000000"/>
              </w:rPr>
            </w:pPr>
            <w:r w:rsidRPr="00E01D73">
              <w:rPr>
                <w:rFonts w:ascii="Cambria" w:eastAsia="Times New Roman" w:hAnsi="Cambria" w:cs="Times New Roman"/>
                <w:color w:val="000000"/>
              </w:rPr>
              <w:t>100</w:t>
            </w:r>
          </w:p>
        </w:tc>
        <w:tc>
          <w:tcPr>
            <w:tcW w:w="1276" w:type="dxa"/>
          </w:tcPr>
          <w:p w14:paraId="74066D45"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Semua referensi/</w:t>
            </w:r>
          </w:p>
          <w:p w14:paraId="359AEBA0" w14:textId="77777777" w:rsidR="000D4B77" w:rsidRPr="00E01D73" w:rsidRDefault="00075F15">
            <w:pPr>
              <w:pBdr>
                <w:top w:val="nil"/>
                <w:left w:val="nil"/>
                <w:bottom w:val="nil"/>
                <w:right w:val="nil"/>
                <w:between w:val="nil"/>
              </w:pBdr>
              <w:tabs>
                <w:tab w:val="left" w:pos="2835"/>
              </w:tabs>
              <w:rPr>
                <w:rFonts w:ascii="Cambria" w:eastAsia="Times New Roman" w:hAnsi="Cambria" w:cs="Times New Roman"/>
                <w:color w:val="000000"/>
              </w:rPr>
            </w:pPr>
            <w:r w:rsidRPr="00E01D73">
              <w:rPr>
                <w:rFonts w:ascii="Cambria" w:eastAsia="Times New Roman" w:hAnsi="Cambria" w:cs="Times New Roman"/>
                <w:color w:val="000000"/>
              </w:rPr>
              <w:t>bacaan</w:t>
            </w:r>
          </w:p>
        </w:tc>
      </w:tr>
    </w:tbl>
    <w:p w14:paraId="374E5EB3" w14:textId="77777777" w:rsidR="000D4B77" w:rsidRPr="00E01D73" w:rsidRDefault="00075F15">
      <w:pPr>
        <w:spacing w:before="120" w:line="240" w:lineRule="auto"/>
        <w:rPr>
          <w:rFonts w:ascii="Cambria" w:eastAsia="Times New Roman" w:hAnsi="Cambria" w:cs="Times New Roman"/>
          <w:sz w:val="24"/>
          <w:szCs w:val="24"/>
        </w:rPr>
      </w:pPr>
      <w:r w:rsidRPr="00E01D73">
        <w:rPr>
          <w:rFonts w:ascii="Cambria" w:eastAsia="Times New Roman" w:hAnsi="Cambria" w:cs="Times New Roman"/>
          <w:b/>
          <w:color w:val="000000"/>
          <w:sz w:val="24"/>
          <w:szCs w:val="24"/>
        </w:rPr>
        <w:lastRenderedPageBreak/>
        <w:t>Penilaian </w:t>
      </w:r>
    </w:p>
    <w:p w14:paraId="5493D244" w14:textId="77777777" w:rsidR="000D4B77" w:rsidRPr="00E01D73" w:rsidRDefault="00075F15">
      <w:pPr>
        <w:numPr>
          <w:ilvl w:val="0"/>
          <w:numId w:val="2"/>
        </w:numPr>
        <w:spacing w:line="240" w:lineRule="auto"/>
        <w:ind w:left="360"/>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Penilaian dilakukan untuk mengukur semua capaian pembelajaran, yaitu capaian pembelajaran sikap (CPMK1, CPMK2, CPMK3),  pengetahuan (CPMK4, CPMK5, CPMK6, CPMK7 , CPMK8), dan keterampilan umum (CPMK12, CPMK13) dan keterampilan khusus (CPMK9, CPMK10, CPMK11).</w:t>
      </w:r>
    </w:p>
    <w:p w14:paraId="45F6615B" w14:textId="77777777" w:rsidR="000D4B77" w:rsidRPr="00E01D73" w:rsidRDefault="00075F15">
      <w:pPr>
        <w:numPr>
          <w:ilvl w:val="0"/>
          <w:numId w:val="2"/>
        </w:numPr>
        <w:spacing w:line="240" w:lineRule="auto"/>
        <w:ind w:left="360"/>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1801B40E" w14:textId="77777777" w:rsidR="000D4B77" w:rsidRPr="00E01D73" w:rsidRDefault="00075F15">
      <w:pPr>
        <w:numPr>
          <w:ilvl w:val="0"/>
          <w:numId w:val="2"/>
        </w:numPr>
        <w:spacing w:after="120" w:line="240" w:lineRule="auto"/>
        <w:ind w:left="360"/>
        <w:jc w:val="both"/>
        <w:rPr>
          <w:rFonts w:ascii="Cambria" w:eastAsia="Times New Roman" w:hAnsi="Cambria" w:cs="Times New Roman"/>
          <w:color w:val="000000"/>
          <w:sz w:val="24"/>
          <w:szCs w:val="24"/>
        </w:rPr>
      </w:pPr>
      <w:r w:rsidRPr="00E01D73">
        <w:rPr>
          <w:rFonts w:ascii="Cambria" w:eastAsia="Times New Roman" w:hAnsi="Cambria" w:cs="Times New Roman"/>
          <w:color w:val="000000"/>
          <w:sz w:val="24"/>
          <w:szCs w:val="24"/>
        </w:rPr>
        <w:t>Nilai akhir mencakup hasil penilaian pengetahuan, keterampilan umum, dan keterampilan khusus yang diperoleh dari penugasan individu, penugasan kelompok, presentasi, kuis, Ujian Sisipan, dan Ujian Akhir Semester dengan pedoman sebagai berikut.</w:t>
      </w:r>
    </w:p>
    <w:p w14:paraId="14654851" w14:textId="77777777" w:rsidR="000D4B77" w:rsidRDefault="000D4B77">
      <w:pPr>
        <w:spacing w:line="240" w:lineRule="auto"/>
        <w:rPr>
          <w:rFonts w:ascii="Times New Roman" w:eastAsia="Times New Roman" w:hAnsi="Times New Roman" w:cs="Times New Roman"/>
          <w:sz w:val="24"/>
          <w:szCs w:val="24"/>
        </w:rPr>
      </w:pPr>
    </w:p>
    <w:tbl>
      <w:tblPr>
        <w:tblStyle w:val="a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3756"/>
        <w:gridCol w:w="3189"/>
        <w:gridCol w:w="1824"/>
        <w:gridCol w:w="947"/>
      </w:tblGrid>
      <w:tr w:rsidR="000D4B77" w:rsidRPr="00E01D73" w14:paraId="44ABB745" w14:textId="77777777" w:rsidTr="00E01D73">
        <w:tc>
          <w:tcPr>
            <w:tcW w:w="4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C940CFE"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b/>
                <w:color w:val="000000"/>
              </w:rPr>
              <w:t>No</w:t>
            </w:r>
          </w:p>
        </w:tc>
        <w:tc>
          <w:tcPr>
            <w:tcW w:w="37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C31D47"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b/>
                <w:color w:val="000000"/>
              </w:rPr>
              <w:t>CPMK</w:t>
            </w:r>
          </w:p>
        </w:tc>
        <w:tc>
          <w:tcPr>
            <w:tcW w:w="318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46FEB1"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b/>
                <w:color w:val="000000"/>
              </w:rPr>
              <w:t>Objek Penilaian</w:t>
            </w:r>
          </w:p>
        </w:tc>
        <w:tc>
          <w:tcPr>
            <w:tcW w:w="182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CA5943C"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b/>
                <w:color w:val="000000"/>
              </w:rPr>
              <w:t>Teknik Penilaian</w:t>
            </w:r>
          </w:p>
        </w:tc>
        <w:tc>
          <w:tcPr>
            <w:tcW w:w="94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73483A9"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b/>
                <w:color w:val="000000"/>
              </w:rPr>
              <w:t>Bobot</w:t>
            </w:r>
          </w:p>
        </w:tc>
      </w:tr>
      <w:tr w:rsidR="000D4B77" w:rsidRPr="00E01D73" w14:paraId="06301763" w14:textId="77777777" w:rsidTr="00E01D73">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2B9D8"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color w:val="000000"/>
              </w:rPr>
              <w:t>1</w:t>
            </w: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05CE7" w14:textId="77777777" w:rsidR="000D4B77" w:rsidRPr="00E01D73" w:rsidRDefault="00075F15">
            <w:pPr>
              <w:rPr>
                <w:rFonts w:ascii="Cambria" w:eastAsia="Times New Roman" w:hAnsi="Cambria" w:cs="Times New Roman"/>
              </w:rPr>
            </w:pPr>
            <w:r w:rsidRPr="00E01D73">
              <w:rPr>
                <w:rFonts w:ascii="Cambria" w:eastAsia="Times New Roman" w:hAnsi="Cambria" w:cs="Times New Roman"/>
                <w:color w:val="000000"/>
              </w:rPr>
              <w:t>CPMK 1, CPMK 2</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8BDB2" w14:textId="77777777" w:rsidR="000D4B77" w:rsidRPr="00E01D73" w:rsidRDefault="00075F15">
            <w:pPr>
              <w:rPr>
                <w:rFonts w:ascii="Cambria" w:eastAsia="Times New Roman" w:hAnsi="Cambria" w:cs="Times New Roman"/>
              </w:rPr>
            </w:pPr>
            <w:r w:rsidRPr="00E01D73">
              <w:rPr>
                <w:rFonts w:ascii="Cambria" w:eastAsia="Times New Roman" w:hAnsi="Cambria" w:cs="Times New Roman"/>
                <w:color w:val="000000"/>
              </w:rPr>
              <w:t xml:space="preserve">Kehadiran, integritas, </w:t>
            </w:r>
            <w:r w:rsidRPr="00E01D73">
              <w:rPr>
                <w:rFonts w:ascii="Cambria" w:eastAsia="Times New Roman" w:hAnsi="Cambria" w:cs="Times New Roman"/>
              </w:rPr>
              <w:t>disiplin</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21CD9" w14:textId="77777777" w:rsidR="000D4B77" w:rsidRPr="00E01D73" w:rsidRDefault="00075F15">
            <w:pPr>
              <w:rPr>
                <w:rFonts w:ascii="Cambria" w:eastAsia="Times New Roman" w:hAnsi="Cambria" w:cs="Times New Roman"/>
              </w:rPr>
            </w:pPr>
            <w:r w:rsidRPr="00E01D73">
              <w:rPr>
                <w:rFonts w:ascii="Cambria" w:eastAsia="Times New Roman" w:hAnsi="Cambria" w:cs="Times New Roman"/>
                <w:color w:val="000000"/>
              </w:rPr>
              <w:t>Observasi</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979BD"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color w:val="000000"/>
              </w:rPr>
              <w:t>10%</w:t>
            </w:r>
          </w:p>
        </w:tc>
      </w:tr>
      <w:tr w:rsidR="000D4B77" w:rsidRPr="00E01D73" w14:paraId="67EB591D" w14:textId="77777777" w:rsidTr="00E01D73">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DEEA1" w14:textId="77777777" w:rsidR="000D4B77" w:rsidRPr="00E01D73" w:rsidRDefault="00075F15">
            <w:pPr>
              <w:jc w:val="center"/>
              <w:rPr>
                <w:rFonts w:ascii="Cambria" w:eastAsia="Times New Roman" w:hAnsi="Cambria" w:cs="Times New Roman"/>
              </w:rPr>
            </w:pPr>
            <w:r w:rsidRPr="00E01D73">
              <w:rPr>
                <w:rFonts w:ascii="Cambria" w:hAnsi="Cambria"/>
                <w:color w:val="000000"/>
              </w:rPr>
              <w:t>2</w:t>
            </w: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8323" w14:textId="77777777" w:rsidR="000D4B77" w:rsidRPr="00E01D73" w:rsidRDefault="00075F15">
            <w:pPr>
              <w:rPr>
                <w:rFonts w:ascii="Cambria" w:eastAsia="Times New Roman" w:hAnsi="Cambria" w:cs="Times New Roman"/>
              </w:rPr>
            </w:pPr>
            <w:r w:rsidRPr="00E01D73">
              <w:rPr>
                <w:rFonts w:ascii="Cambria" w:eastAsia="Times New Roman" w:hAnsi="Cambria" w:cs="Times New Roman"/>
                <w:color w:val="000000"/>
              </w:rPr>
              <w:t>CPMK 3,  CPMK 10, CPMK 12</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B97E0" w14:textId="77777777" w:rsidR="000D4B77" w:rsidRPr="00E01D73" w:rsidRDefault="00075F15">
            <w:pPr>
              <w:rPr>
                <w:rFonts w:ascii="Cambria" w:eastAsia="Times New Roman" w:hAnsi="Cambria" w:cs="Times New Roman"/>
              </w:rPr>
            </w:pPr>
            <w:r w:rsidRPr="00E01D73">
              <w:rPr>
                <w:rFonts w:ascii="Cambria" w:eastAsia="Times New Roman" w:hAnsi="Cambria" w:cs="Times New Roman"/>
                <w:color w:val="000000"/>
              </w:rPr>
              <w:t>Aktivitas Diskusi dan Presentasi </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551F" w14:textId="77777777" w:rsidR="000D4B77" w:rsidRPr="00E01D73" w:rsidRDefault="00075F15">
            <w:pPr>
              <w:rPr>
                <w:rFonts w:ascii="Cambria" w:eastAsia="Times New Roman" w:hAnsi="Cambria" w:cs="Times New Roman"/>
              </w:rPr>
            </w:pPr>
            <w:r w:rsidRPr="00E01D73">
              <w:rPr>
                <w:rFonts w:ascii="Cambria" w:eastAsia="Times New Roman" w:hAnsi="Cambria" w:cs="Times New Roman"/>
                <w:color w:val="000000"/>
              </w:rPr>
              <w:t>Observasi</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48410" w14:textId="77777777" w:rsidR="000D4B77" w:rsidRPr="00E01D73" w:rsidRDefault="00075F15">
            <w:pPr>
              <w:jc w:val="center"/>
              <w:rPr>
                <w:rFonts w:ascii="Cambria" w:eastAsia="Times New Roman" w:hAnsi="Cambria" w:cs="Times New Roman"/>
              </w:rPr>
            </w:pPr>
            <w:r w:rsidRPr="00E01D73">
              <w:rPr>
                <w:rFonts w:ascii="Cambria" w:hAnsi="Cambria"/>
                <w:color w:val="000000"/>
              </w:rPr>
              <w:t>10%</w:t>
            </w:r>
          </w:p>
        </w:tc>
      </w:tr>
      <w:tr w:rsidR="000D4B77" w:rsidRPr="00E01D73" w14:paraId="5E6D152E" w14:textId="77777777" w:rsidTr="00E01D73">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69EAD"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rPr>
              <w:t>3</w:t>
            </w: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3754" w14:textId="77777777" w:rsidR="000D4B77" w:rsidRPr="00E01D73" w:rsidRDefault="00075F15">
            <w:pPr>
              <w:rPr>
                <w:rFonts w:ascii="Cambria" w:eastAsia="Times New Roman" w:hAnsi="Cambria" w:cs="Times New Roman"/>
                <w:color w:val="000000"/>
              </w:rPr>
            </w:pPr>
            <w:r w:rsidRPr="00E01D73">
              <w:rPr>
                <w:rFonts w:ascii="Cambria" w:eastAsia="Times New Roman" w:hAnsi="Cambria" w:cs="Times New Roman"/>
                <w:color w:val="000000"/>
              </w:rPr>
              <w:t>CPMK 4, CPMK 5, CPMK 7, CPMK 8,</w:t>
            </w:r>
          </w:p>
          <w:p w14:paraId="75D15B3E" w14:textId="77777777" w:rsidR="000D4B77" w:rsidRPr="00E01D73" w:rsidRDefault="00075F15">
            <w:pPr>
              <w:rPr>
                <w:rFonts w:ascii="Cambria" w:eastAsia="Times New Roman" w:hAnsi="Cambria" w:cs="Times New Roman"/>
              </w:rPr>
            </w:pPr>
            <w:r w:rsidRPr="00E01D73">
              <w:rPr>
                <w:rFonts w:ascii="Cambria" w:eastAsia="Times New Roman" w:hAnsi="Cambria" w:cs="Times New Roman"/>
              </w:rPr>
              <w:t>CPMK 9, CPMK 11</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64F88" w14:textId="77777777" w:rsidR="000D4B77" w:rsidRPr="00E01D73" w:rsidRDefault="00075F15">
            <w:pPr>
              <w:numPr>
                <w:ilvl w:val="0"/>
                <w:numId w:val="3"/>
              </w:numPr>
              <w:rPr>
                <w:rFonts w:ascii="Cambria" w:eastAsia="Times New Roman" w:hAnsi="Cambria" w:cs="Times New Roman"/>
                <w:color w:val="000000"/>
              </w:rPr>
            </w:pPr>
            <w:r w:rsidRPr="00E01D73">
              <w:rPr>
                <w:rFonts w:ascii="Cambria" w:eastAsia="Times New Roman" w:hAnsi="Cambria" w:cs="Times New Roman"/>
                <w:color w:val="000000"/>
              </w:rPr>
              <w:t>Penugasan </w:t>
            </w:r>
          </w:p>
          <w:p w14:paraId="364617E8" w14:textId="77777777" w:rsidR="000D4B77" w:rsidRPr="00E01D73" w:rsidRDefault="00075F15">
            <w:pPr>
              <w:numPr>
                <w:ilvl w:val="0"/>
                <w:numId w:val="3"/>
              </w:numPr>
              <w:rPr>
                <w:rFonts w:ascii="Cambria" w:eastAsia="Times New Roman" w:hAnsi="Cambria" w:cs="Times New Roman"/>
                <w:color w:val="000000"/>
              </w:rPr>
            </w:pPr>
            <w:r w:rsidRPr="00E01D73">
              <w:rPr>
                <w:rFonts w:ascii="Cambria" w:eastAsia="Times New Roman" w:hAnsi="Cambria" w:cs="Times New Roman"/>
                <w:color w:val="000000"/>
              </w:rPr>
              <w:t>Ujian Tengah Semester</w:t>
            </w:r>
          </w:p>
          <w:p w14:paraId="3A0FF0BB" w14:textId="77777777" w:rsidR="000D4B77" w:rsidRPr="00E01D73" w:rsidRDefault="00075F15">
            <w:pPr>
              <w:numPr>
                <w:ilvl w:val="0"/>
                <w:numId w:val="3"/>
              </w:numPr>
              <w:rPr>
                <w:rFonts w:ascii="Cambria" w:eastAsia="Times New Roman" w:hAnsi="Cambria" w:cs="Times New Roman"/>
                <w:color w:val="000000"/>
              </w:rPr>
            </w:pPr>
            <w:r w:rsidRPr="00E01D73">
              <w:rPr>
                <w:rFonts w:ascii="Cambria" w:eastAsia="Times New Roman" w:hAnsi="Cambria" w:cs="Times New Roman"/>
                <w:color w:val="000000"/>
              </w:rPr>
              <w:t>Ujian Akhir Semester</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2FA6C" w14:textId="77777777" w:rsidR="000D4B77" w:rsidRPr="00E01D73" w:rsidRDefault="00075F15">
            <w:pPr>
              <w:rPr>
                <w:rFonts w:ascii="Cambria" w:eastAsia="Times New Roman" w:hAnsi="Cambria" w:cs="Times New Roman"/>
              </w:rPr>
            </w:pPr>
            <w:r w:rsidRPr="00E01D73">
              <w:rPr>
                <w:rFonts w:ascii="Cambria" w:eastAsia="Times New Roman" w:hAnsi="Cambria" w:cs="Times New Roman"/>
                <w:color w:val="000000"/>
              </w:rPr>
              <w:t>Tertulis</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DB575"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color w:val="000000"/>
              </w:rPr>
              <w:t>30%</w:t>
            </w:r>
          </w:p>
          <w:p w14:paraId="4A473A7F"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color w:val="000000"/>
              </w:rPr>
              <w:t>25%</w:t>
            </w:r>
          </w:p>
          <w:p w14:paraId="299BF0AE"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color w:val="000000"/>
              </w:rPr>
              <w:t>25%</w:t>
            </w:r>
          </w:p>
        </w:tc>
      </w:tr>
      <w:tr w:rsidR="000D4B77" w:rsidRPr="00E01D73" w14:paraId="04539E4D" w14:textId="77777777" w:rsidTr="00E01D73">
        <w:tc>
          <w:tcPr>
            <w:tcW w:w="485" w:type="dxa"/>
            <w:tcBorders>
              <w:top w:val="single" w:sz="4" w:space="0" w:color="000000"/>
              <w:left w:val="single" w:sz="4" w:space="0" w:color="000000"/>
              <w:bottom w:val="single" w:sz="4" w:space="0" w:color="000000"/>
            </w:tcBorders>
            <w:tcMar>
              <w:top w:w="0" w:type="dxa"/>
              <w:left w:w="108" w:type="dxa"/>
              <w:bottom w:w="0" w:type="dxa"/>
              <w:right w:w="108" w:type="dxa"/>
            </w:tcMar>
          </w:tcPr>
          <w:p w14:paraId="19D27AFA" w14:textId="77777777" w:rsidR="000D4B77" w:rsidRPr="00E01D73" w:rsidRDefault="000D4B77">
            <w:pPr>
              <w:rPr>
                <w:rFonts w:ascii="Cambria" w:eastAsia="Times New Roman" w:hAnsi="Cambria" w:cs="Times New Roman"/>
              </w:rPr>
            </w:pPr>
          </w:p>
        </w:tc>
        <w:tc>
          <w:tcPr>
            <w:tcW w:w="3756" w:type="dxa"/>
            <w:tcBorders>
              <w:top w:val="single" w:sz="4" w:space="0" w:color="000000"/>
              <w:bottom w:val="single" w:sz="4" w:space="0" w:color="000000"/>
            </w:tcBorders>
            <w:tcMar>
              <w:top w:w="0" w:type="dxa"/>
              <w:left w:w="108" w:type="dxa"/>
              <w:bottom w:w="0" w:type="dxa"/>
              <w:right w:w="108" w:type="dxa"/>
            </w:tcMar>
          </w:tcPr>
          <w:p w14:paraId="3AC48690" w14:textId="77777777" w:rsidR="000D4B77" w:rsidRPr="00E01D73" w:rsidRDefault="000D4B77">
            <w:pPr>
              <w:rPr>
                <w:rFonts w:ascii="Cambria" w:eastAsia="Times New Roman" w:hAnsi="Cambria" w:cs="Times New Roman"/>
              </w:rPr>
            </w:pPr>
          </w:p>
        </w:tc>
        <w:tc>
          <w:tcPr>
            <w:tcW w:w="3189" w:type="dxa"/>
            <w:tcBorders>
              <w:top w:val="single" w:sz="4" w:space="0" w:color="000000"/>
              <w:bottom w:val="single" w:sz="4" w:space="0" w:color="000000"/>
            </w:tcBorders>
            <w:tcMar>
              <w:top w:w="0" w:type="dxa"/>
              <w:left w:w="108" w:type="dxa"/>
              <w:bottom w:w="0" w:type="dxa"/>
              <w:right w:w="108" w:type="dxa"/>
            </w:tcMar>
          </w:tcPr>
          <w:p w14:paraId="206B0F91" w14:textId="77777777" w:rsidR="000D4B77" w:rsidRPr="00E01D73" w:rsidRDefault="000D4B77">
            <w:pPr>
              <w:rPr>
                <w:rFonts w:ascii="Cambria" w:eastAsia="Times New Roman" w:hAnsi="Cambria" w:cs="Times New Roman"/>
              </w:rPr>
            </w:pPr>
          </w:p>
        </w:tc>
        <w:tc>
          <w:tcPr>
            <w:tcW w:w="1824" w:type="dxa"/>
            <w:tcBorders>
              <w:top w:val="single" w:sz="4" w:space="0" w:color="000000"/>
              <w:bottom w:val="single" w:sz="4" w:space="0" w:color="000000"/>
              <w:right w:val="single" w:sz="4" w:space="0" w:color="000000"/>
            </w:tcBorders>
            <w:tcMar>
              <w:top w:w="0" w:type="dxa"/>
              <w:left w:w="108" w:type="dxa"/>
              <w:bottom w:w="0" w:type="dxa"/>
              <w:right w:w="108" w:type="dxa"/>
            </w:tcMar>
          </w:tcPr>
          <w:p w14:paraId="4640EB91" w14:textId="77777777" w:rsidR="000D4B77" w:rsidRPr="00E01D73" w:rsidRDefault="00075F15">
            <w:pPr>
              <w:rPr>
                <w:rFonts w:ascii="Cambria" w:eastAsia="Times New Roman" w:hAnsi="Cambria" w:cs="Times New Roman"/>
              </w:rPr>
            </w:pPr>
            <w:r w:rsidRPr="00E01D73">
              <w:rPr>
                <w:rFonts w:ascii="Cambria" w:eastAsia="Times New Roman" w:hAnsi="Cambria" w:cs="Times New Roman"/>
                <w:color w:val="000000"/>
              </w:rPr>
              <w:t>Total</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9F4DD" w14:textId="77777777" w:rsidR="000D4B77" w:rsidRPr="00E01D73" w:rsidRDefault="00075F15">
            <w:pPr>
              <w:jc w:val="center"/>
              <w:rPr>
                <w:rFonts w:ascii="Cambria" w:eastAsia="Times New Roman" w:hAnsi="Cambria" w:cs="Times New Roman"/>
              </w:rPr>
            </w:pPr>
            <w:r w:rsidRPr="00E01D73">
              <w:rPr>
                <w:rFonts w:ascii="Cambria" w:eastAsia="Times New Roman" w:hAnsi="Cambria" w:cs="Times New Roman"/>
                <w:color w:val="000000"/>
              </w:rPr>
              <w:t>100%</w:t>
            </w:r>
          </w:p>
        </w:tc>
      </w:tr>
    </w:tbl>
    <w:p w14:paraId="16ECA58D" w14:textId="77777777" w:rsidR="000D4B77" w:rsidRDefault="000D4B77">
      <w:pPr>
        <w:tabs>
          <w:tab w:val="left" w:pos="2835"/>
        </w:tabs>
        <w:spacing w:line="312" w:lineRule="auto"/>
        <w:jc w:val="both"/>
        <w:rPr>
          <w:rFonts w:ascii="Times New Roman" w:eastAsia="Times New Roman" w:hAnsi="Times New Roman" w:cs="Times New Roman"/>
          <w:sz w:val="24"/>
          <w:szCs w:val="24"/>
        </w:rPr>
      </w:pPr>
    </w:p>
    <w:p w14:paraId="0F97C0D5" w14:textId="77777777" w:rsidR="000D4B77" w:rsidRPr="00E01D73" w:rsidRDefault="00075F15">
      <w:pPr>
        <w:tabs>
          <w:tab w:val="left" w:pos="2835"/>
        </w:tabs>
        <w:spacing w:line="312" w:lineRule="auto"/>
        <w:jc w:val="both"/>
        <w:rPr>
          <w:rFonts w:ascii="Cambria" w:eastAsia="Times New Roman" w:hAnsi="Cambria" w:cs="Times New Roman"/>
          <w:b/>
          <w:sz w:val="24"/>
          <w:szCs w:val="24"/>
        </w:rPr>
      </w:pPr>
      <w:r w:rsidRPr="00E01D73">
        <w:rPr>
          <w:rFonts w:ascii="Cambria" w:eastAsia="Times New Roman" w:hAnsi="Cambria" w:cs="Times New Roman"/>
          <w:b/>
          <w:sz w:val="24"/>
          <w:szCs w:val="24"/>
        </w:rPr>
        <w:t>Daftar Referensi:</w:t>
      </w:r>
      <w:r w:rsidRPr="00E01D73">
        <w:rPr>
          <w:rFonts w:ascii="Cambria" w:eastAsia="Times New Roman" w:hAnsi="Cambria" w:cs="Times New Roman"/>
          <w:b/>
          <w:sz w:val="24"/>
          <w:szCs w:val="24"/>
        </w:rPr>
        <w:tab/>
      </w:r>
    </w:p>
    <w:p w14:paraId="4BCD5E1B" w14:textId="77777777" w:rsidR="000D4B77" w:rsidRPr="00E01D73" w:rsidRDefault="00075F15">
      <w:pPr>
        <w:numPr>
          <w:ilvl w:val="0"/>
          <w:numId w:val="1"/>
        </w:numPr>
        <w:tabs>
          <w:tab w:val="left" w:pos="284"/>
        </w:tabs>
        <w:spacing w:line="312" w:lineRule="auto"/>
        <w:ind w:left="425"/>
        <w:jc w:val="both"/>
        <w:rPr>
          <w:rFonts w:ascii="Cambria" w:eastAsia="Times New Roman" w:hAnsi="Cambria" w:cs="Times New Roman"/>
          <w:sz w:val="24"/>
          <w:szCs w:val="24"/>
        </w:rPr>
      </w:pPr>
      <w:r w:rsidRPr="00E01D73">
        <w:rPr>
          <w:rFonts w:ascii="Cambria" w:eastAsia="Times New Roman" w:hAnsi="Cambria" w:cs="Times New Roman"/>
          <w:sz w:val="24"/>
          <w:szCs w:val="24"/>
        </w:rPr>
        <w:t>Azwar, Saifuddin. 2013. Reliabilitas dan Validitas. Yogyakarta: Pustaka Pelajar.</w:t>
      </w:r>
    </w:p>
    <w:p w14:paraId="20A00A87" w14:textId="77777777" w:rsidR="000D4B77" w:rsidRPr="00E01D73" w:rsidRDefault="00075F15">
      <w:pPr>
        <w:numPr>
          <w:ilvl w:val="0"/>
          <w:numId w:val="1"/>
        </w:numPr>
        <w:tabs>
          <w:tab w:val="left" w:pos="284"/>
        </w:tabs>
        <w:spacing w:line="312" w:lineRule="auto"/>
        <w:ind w:left="425"/>
        <w:jc w:val="both"/>
        <w:rPr>
          <w:rFonts w:ascii="Cambria" w:eastAsia="Times New Roman" w:hAnsi="Cambria" w:cs="Times New Roman"/>
          <w:sz w:val="24"/>
          <w:szCs w:val="24"/>
        </w:rPr>
      </w:pPr>
      <w:r w:rsidRPr="00E01D73">
        <w:rPr>
          <w:rFonts w:ascii="Cambria" w:eastAsia="Times New Roman" w:hAnsi="Cambria" w:cs="Times New Roman"/>
          <w:sz w:val="24"/>
          <w:szCs w:val="24"/>
        </w:rPr>
        <w:t xml:space="preserve">Cohen, R., J. &amp; Swerdlik, M., E. 2006. Psychological Testing and Assessment. (6rd edition) Boston: McGrowHill. Disingkat  </w:t>
      </w:r>
      <w:r w:rsidRPr="00E01D73">
        <w:rPr>
          <w:rFonts w:ascii="Cambria" w:eastAsia="Times New Roman" w:hAnsi="Cambria" w:cs="Times New Roman"/>
          <w:b/>
          <w:sz w:val="24"/>
          <w:szCs w:val="24"/>
        </w:rPr>
        <w:t>CS</w:t>
      </w:r>
    </w:p>
    <w:p w14:paraId="36C092EB" w14:textId="77777777" w:rsidR="000D4B77" w:rsidRPr="00E01D73" w:rsidRDefault="00075F15">
      <w:pPr>
        <w:numPr>
          <w:ilvl w:val="0"/>
          <w:numId w:val="1"/>
        </w:numPr>
        <w:tabs>
          <w:tab w:val="left" w:pos="284"/>
        </w:tabs>
        <w:spacing w:line="312" w:lineRule="auto"/>
        <w:ind w:left="425"/>
        <w:jc w:val="both"/>
        <w:rPr>
          <w:rFonts w:ascii="Cambria" w:eastAsia="Times New Roman" w:hAnsi="Cambria" w:cs="Times New Roman"/>
          <w:sz w:val="24"/>
          <w:szCs w:val="24"/>
        </w:rPr>
      </w:pPr>
      <w:r w:rsidRPr="00E01D73">
        <w:rPr>
          <w:rFonts w:ascii="Cambria" w:eastAsia="Times New Roman" w:hAnsi="Cambria" w:cs="Times New Roman"/>
          <w:sz w:val="24"/>
          <w:szCs w:val="24"/>
        </w:rPr>
        <w:t xml:space="preserve">Dunn­‐Runkin, P., Knezek, G. A., Wallace, S., &amp; Zhang, S. 2004. Scaling methods (2thed). Mahwah: Lawrence Erlbaum Associates, Inc. Disingkat </w:t>
      </w:r>
      <w:r w:rsidRPr="00E01D73">
        <w:rPr>
          <w:rFonts w:ascii="Cambria" w:eastAsia="Times New Roman" w:hAnsi="Cambria" w:cs="Times New Roman"/>
          <w:b/>
          <w:sz w:val="24"/>
          <w:szCs w:val="24"/>
        </w:rPr>
        <w:t>DC</w:t>
      </w:r>
    </w:p>
    <w:p w14:paraId="14D10BDA" w14:textId="77777777" w:rsidR="000D4B77" w:rsidRPr="00E01D73" w:rsidRDefault="00075F15">
      <w:pPr>
        <w:numPr>
          <w:ilvl w:val="0"/>
          <w:numId w:val="1"/>
        </w:numPr>
        <w:tabs>
          <w:tab w:val="left" w:pos="284"/>
        </w:tabs>
        <w:spacing w:line="312" w:lineRule="auto"/>
        <w:ind w:left="425"/>
        <w:jc w:val="both"/>
        <w:rPr>
          <w:rFonts w:ascii="Cambria" w:eastAsia="Times New Roman" w:hAnsi="Cambria" w:cs="Times New Roman"/>
          <w:sz w:val="24"/>
          <w:szCs w:val="24"/>
        </w:rPr>
      </w:pPr>
      <w:r w:rsidRPr="00E01D73">
        <w:rPr>
          <w:rFonts w:ascii="Cambria" w:eastAsia="Times New Roman" w:hAnsi="Cambria" w:cs="Times New Roman"/>
          <w:sz w:val="24"/>
          <w:szCs w:val="24"/>
        </w:rPr>
        <w:t xml:space="preserve">Embretson, S. E., &amp; Reise, S. P., (2000). Item response theory for psychology. New Jersey: Lawrence Erlbaum Associates, Publisher. Disingkat: </w:t>
      </w:r>
      <w:r w:rsidRPr="00E01D73">
        <w:rPr>
          <w:rFonts w:ascii="Cambria" w:eastAsia="Times New Roman" w:hAnsi="Cambria" w:cs="Times New Roman"/>
          <w:b/>
          <w:sz w:val="24"/>
          <w:szCs w:val="24"/>
        </w:rPr>
        <w:t>ESE</w:t>
      </w:r>
    </w:p>
    <w:p w14:paraId="32C072CD" w14:textId="77777777" w:rsidR="000D4B77" w:rsidRPr="00E01D73" w:rsidRDefault="00075F15">
      <w:pPr>
        <w:numPr>
          <w:ilvl w:val="0"/>
          <w:numId w:val="1"/>
        </w:numPr>
        <w:tabs>
          <w:tab w:val="left" w:pos="284"/>
        </w:tabs>
        <w:spacing w:line="312" w:lineRule="auto"/>
        <w:ind w:left="425"/>
        <w:jc w:val="both"/>
        <w:rPr>
          <w:rFonts w:ascii="Cambria" w:eastAsia="Times New Roman" w:hAnsi="Cambria" w:cs="Times New Roman"/>
          <w:sz w:val="24"/>
          <w:szCs w:val="24"/>
        </w:rPr>
      </w:pPr>
      <w:r w:rsidRPr="00E01D73">
        <w:rPr>
          <w:rFonts w:ascii="Cambria" w:eastAsia="Times New Roman" w:hAnsi="Cambria" w:cs="Times New Roman"/>
          <w:sz w:val="24"/>
          <w:szCs w:val="24"/>
        </w:rPr>
        <w:t xml:space="preserve">Gregory, R., J. 2007. Psychological Testing. History, Principles, Applications, (5rd edition). Boston: Pearson Education Inc. Disingkat </w:t>
      </w:r>
      <w:r w:rsidRPr="00E01D73">
        <w:rPr>
          <w:rFonts w:ascii="Cambria" w:eastAsia="Times New Roman" w:hAnsi="Cambria" w:cs="Times New Roman"/>
          <w:b/>
          <w:sz w:val="24"/>
          <w:szCs w:val="24"/>
        </w:rPr>
        <w:t>GRJ</w:t>
      </w:r>
    </w:p>
    <w:p w14:paraId="1C00FCB0" w14:textId="77777777" w:rsidR="000D4B77" w:rsidRPr="00E01D73" w:rsidRDefault="00075F15">
      <w:pPr>
        <w:numPr>
          <w:ilvl w:val="0"/>
          <w:numId w:val="1"/>
        </w:numPr>
        <w:tabs>
          <w:tab w:val="left" w:pos="284"/>
        </w:tabs>
        <w:spacing w:line="312" w:lineRule="auto"/>
        <w:ind w:left="425"/>
        <w:jc w:val="both"/>
        <w:rPr>
          <w:rFonts w:ascii="Cambria" w:eastAsia="Times New Roman" w:hAnsi="Cambria" w:cs="Times New Roman"/>
          <w:sz w:val="24"/>
          <w:szCs w:val="24"/>
        </w:rPr>
      </w:pPr>
      <w:r w:rsidRPr="00E01D73">
        <w:rPr>
          <w:rFonts w:ascii="Cambria" w:eastAsia="Times New Roman" w:hAnsi="Cambria" w:cs="Times New Roman"/>
          <w:sz w:val="24"/>
          <w:szCs w:val="24"/>
        </w:rPr>
        <w:t xml:space="preserve">Saifuddin Azwar. 2013. Validitas dan reliabilitas. Yogyakarta: Pustaka Pelajar. Disingkat </w:t>
      </w:r>
      <w:r w:rsidRPr="00E01D73">
        <w:rPr>
          <w:rFonts w:ascii="Cambria" w:eastAsia="Times New Roman" w:hAnsi="Cambria" w:cs="Times New Roman"/>
          <w:b/>
          <w:sz w:val="24"/>
          <w:szCs w:val="24"/>
        </w:rPr>
        <w:t>SAZ.</w:t>
      </w:r>
    </w:p>
    <w:p w14:paraId="6CEABA16" w14:textId="77777777" w:rsidR="000D4B77" w:rsidRPr="00E01D73" w:rsidRDefault="00075F15">
      <w:pPr>
        <w:numPr>
          <w:ilvl w:val="0"/>
          <w:numId w:val="1"/>
        </w:numPr>
        <w:tabs>
          <w:tab w:val="left" w:pos="284"/>
        </w:tabs>
        <w:spacing w:line="312" w:lineRule="auto"/>
        <w:ind w:left="425"/>
        <w:jc w:val="both"/>
        <w:rPr>
          <w:rFonts w:ascii="Cambria" w:eastAsia="Times New Roman" w:hAnsi="Cambria" w:cs="Times New Roman"/>
          <w:sz w:val="24"/>
          <w:szCs w:val="24"/>
        </w:rPr>
      </w:pPr>
      <w:r w:rsidRPr="00E01D73">
        <w:rPr>
          <w:rFonts w:ascii="Cambria" w:eastAsia="Times New Roman" w:hAnsi="Cambria" w:cs="Times New Roman"/>
          <w:sz w:val="24"/>
          <w:szCs w:val="24"/>
        </w:rPr>
        <w:lastRenderedPageBreak/>
        <w:t xml:space="preserve">Salkind, N.J. 2013. Test &amp; measurement for people who hate test &amp; measurement. California: SAGE Publication, Inc. Disingkat </w:t>
      </w:r>
      <w:r w:rsidRPr="00E01D73">
        <w:rPr>
          <w:rFonts w:ascii="Cambria" w:eastAsia="Times New Roman" w:hAnsi="Cambria" w:cs="Times New Roman"/>
          <w:b/>
          <w:sz w:val="24"/>
          <w:szCs w:val="24"/>
        </w:rPr>
        <w:t>SLK</w:t>
      </w:r>
      <w:r w:rsidRPr="00E01D73">
        <w:rPr>
          <w:rFonts w:ascii="Cambria" w:eastAsia="Times New Roman" w:hAnsi="Cambria" w:cs="Times New Roman"/>
          <w:sz w:val="24"/>
          <w:szCs w:val="24"/>
        </w:rPr>
        <w:t>.</w:t>
      </w:r>
    </w:p>
    <w:p w14:paraId="03F1C925" w14:textId="77777777" w:rsidR="000D4B77" w:rsidRPr="00E01D73" w:rsidRDefault="00075F15">
      <w:pPr>
        <w:numPr>
          <w:ilvl w:val="0"/>
          <w:numId w:val="1"/>
        </w:numPr>
        <w:tabs>
          <w:tab w:val="left" w:pos="284"/>
        </w:tabs>
        <w:spacing w:line="312" w:lineRule="auto"/>
        <w:ind w:left="425"/>
        <w:jc w:val="both"/>
        <w:rPr>
          <w:rFonts w:ascii="Cambria" w:eastAsia="Arial" w:hAnsi="Cambria" w:cs="Arial"/>
          <w:sz w:val="24"/>
          <w:szCs w:val="24"/>
        </w:rPr>
      </w:pPr>
      <w:r w:rsidRPr="00E01D73">
        <w:rPr>
          <w:rFonts w:ascii="Cambria" w:eastAsia="Arial" w:hAnsi="Cambria" w:cs="Arial"/>
          <w:sz w:val="24"/>
          <w:szCs w:val="24"/>
        </w:rPr>
        <w:t xml:space="preserve">Salkind, N. J. (2017). </w:t>
      </w:r>
      <w:r w:rsidRPr="00E01D73">
        <w:rPr>
          <w:rFonts w:ascii="Cambria" w:eastAsia="Arial" w:hAnsi="Cambria" w:cs="Arial"/>
          <w:i/>
          <w:sz w:val="24"/>
          <w:szCs w:val="24"/>
        </w:rPr>
        <w:t>Exploring research</w:t>
      </w:r>
      <w:r w:rsidRPr="00E01D73">
        <w:rPr>
          <w:rFonts w:ascii="Cambria" w:eastAsia="Arial" w:hAnsi="Cambria" w:cs="Arial"/>
          <w:sz w:val="24"/>
          <w:szCs w:val="24"/>
        </w:rPr>
        <w:t>. Pearson Educación.</w:t>
      </w:r>
    </w:p>
    <w:p w14:paraId="6DBE3A53" w14:textId="77777777" w:rsidR="000D4B77" w:rsidRPr="00E01D73" w:rsidRDefault="00075F15">
      <w:pPr>
        <w:numPr>
          <w:ilvl w:val="0"/>
          <w:numId w:val="1"/>
        </w:numPr>
        <w:tabs>
          <w:tab w:val="left" w:pos="284"/>
        </w:tabs>
        <w:spacing w:line="312" w:lineRule="auto"/>
        <w:ind w:left="425"/>
        <w:jc w:val="both"/>
        <w:rPr>
          <w:rFonts w:ascii="Cambria" w:hAnsi="Cambria"/>
          <w:sz w:val="24"/>
          <w:szCs w:val="24"/>
        </w:rPr>
      </w:pPr>
      <w:r w:rsidRPr="00E01D73">
        <w:rPr>
          <w:rFonts w:ascii="Cambria" w:eastAsia="Times New Roman" w:hAnsi="Cambria" w:cs="Times New Roman"/>
          <w:sz w:val="24"/>
          <w:szCs w:val="24"/>
        </w:rPr>
        <w:t xml:space="preserve">Willson, V; Livingston, R.B.; Reynold, C.R., 2008. Measurement and assessment in education. Washington, DC: Pearson. Disingkat </w:t>
      </w:r>
      <w:r w:rsidRPr="00E01D73">
        <w:rPr>
          <w:rFonts w:ascii="Cambria" w:eastAsia="Times New Roman" w:hAnsi="Cambria" w:cs="Times New Roman"/>
          <w:b/>
          <w:sz w:val="24"/>
          <w:szCs w:val="24"/>
        </w:rPr>
        <w:t>WLR</w:t>
      </w:r>
    </w:p>
    <w:p w14:paraId="35D07099" w14:textId="77777777" w:rsidR="000D4B77" w:rsidRDefault="00075F15">
      <w:pPr>
        <w:tabs>
          <w:tab w:val="left" w:pos="284"/>
        </w:tabs>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7C6D89" w14:textId="09372F6C" w:rsidR="000D4B77" w:rsidRDefault="00075F15">
      <w:p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Mengetahui,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Yogyakarta, 15 Juli 2021</w:t>
      </w:r>
    </w:p>
    <w:p w14:paraId="7882CCF9" w14:textId="725BFBD9" w:rsidR="000D4B77" w:rsidRDefault="002D5D4B">
      <w:pPr>
        <w:spacing w:line="240" w:lineRule="auto"/>
        <w:ind w:left="426"/>
        <w:jc w:val="both"/>
        <w:rPr>
          <w:rFonts w:ascii="Times New Roman" w:eastAsia="Times New Roman" w:hAnsi="Times New Roman" w:cs="Times New Roman"/>
          <w:sz w:val="24"/>
          <w:szCs w:val="24"/>
        </w:rPr>
      </w:pPr>
      <w:r>
        <w:rPr>
          <w:noProof/>
        </w:rPr>
        <w:drawing>
          <wp:anchor distT="0" distB="0" distL="114300" distR="114300" simplePos="0" relativeHeight="251661312" behindDoc="1" locked="0" layoutInCell="1" allowOverlap="1" wp14:anchorId="3B2BFFB9" wp14:editId="5249E499">
            <wp:simplePos x="0" y="0"/>
            <wp:positionH relativeFrom="margin">
              <wp:posOffset>4638675</wp:posOffset>
            </wp:positionH>
            <wp:positionV relativeFrom="paragraph">
              <wp:posOffset>55245</wp:posOffset>
            </wp:positionV>
            <wp:extent cx="933450" cy="866775"/>
            <wp:effectExtent l="0" t="0" r="0" b="0"/>
            <wp:wrapNone/>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anchor>
        </w:drawing>
      </w:r>
      <w:proofErr w:type="spellStart"/>
      <w:r w:rsidR="00E01D73">
        <w:rPr>
          <w:rFonts w:ascii="Times New Roman" w:eastAsia="Times New Roman" w:hAnsi="Times New Roman" w:cs="Times New Roman"/>
          <w:sz w:val="24"/>
          <w:szCs w:val="24"/>
          <w:lang w:val="en-US"/>
        </w:rPr>
        <w:t>Koordinator</w:t>
      </w:r>
      <w:proofErr w:type="spellEnd"/>
      <w:r w:rsidR="00E01D73">
        <w:rPr>
          <w:rFonts w:ascii="Times New Roman" w:eastAsia="Times New Roman" w:hAnsi="Times New Roman" w:cs="Times New Roman"/>
          <w:sz w:val="24"/>
          <w:szCs w:val="24"/>
          <w:lang w:val="en-US"/>
        </w:rPr>
        <w:t xml:space="preserve"> Program </w:t>
      </w:r>
      <w:proofErr w:type="spellStart"/>
      <w:r w:rsidR="00E01D73">
        <w:rPr>
          <w:rFonts w:ascii="Times New Roman" w:eastAsia="Times New Roman" w:hAnsi="Times New Roman" w:cs="Times New Roman"/>
          <w:sz w:val="24"/>
          <w:szCs w:val="24"/>
          <w:lang w:val="en-US"/>
        </w:rPr>
        <w:t>Doktor</w:t>
      </w:r>
      <w:proofErr w:type="spellEnd"/>
      <w:r w:rsidR="00E01D73">
        <w:rPr>
          <w:rFonts w:ascii="Times New Roman" w:eastAsia="Times New Roman" w:hAnsi="Times New Roman" w:cs="Times New Roman"/>
          <w:sz w:val="24"/>
          <w:szCs w:val="24"/>
          <w:lang w:val="en-US"/>
        </w:rPr>
        <w:t xml:space="preserve"> PEP</w:t>
      </w:r>
      <w:r w:rsidR="00E01D73">
        <w:rPr>
          <w:rFonts w:ascii="Times New Roman" w:eastAsia="Times New Roman" w:hAnsi="Times New Roman" w:cs="Times New Roman"/>
          <w:sz w:val="24"/>
          <w:szCs w:val="24"/>
        </w:rPr>
        <w:t xml:space="preserve"> </w:t>
      </w:r>
      <w:r w:rsidR="00E01D73">
        <w:rPr>
          <w:rFonts w:ascii="Times New Roman" w:eastAsia="Times New Roman" w:hAnsi="Times New Roman" w:cs="Times New Roman"/>
          <w:sz w:val="24"/>
          <w:szCs w:val="24"/>
        </w:rPr>
        <w:tab/>
      </w:r>
      <w:r w:rsidR="00E01D73">
        <w:rPr>
          <w:rFonts w:ascii="Times New Roman" w:eastAsia="Times New Roman" w:hAnsi="Times New Roman" w:cs="Times New Roman"/>
          <w:sz w:val="24"/>
          <w:szCs w:val="24"/>
        </w:rPr>
        <w:tab/>
      </w:r>
      <w:r w:rsidR="00E01D73">
        <w:rPr>
          <w:rFonts w:ascii="Times New Roman" w:eastAsia="Times New Roman" w:hAnsi="Times New Roman" w:cs="Times New Roman"/>
          <w:sz w:val="24"/>
          <w:szCs w:val="24"/>
        </w:rPr>
        <w:tab/>
      </w:r>
      <w:r w:rsidR="00E01D73">
        <w:rPr>
          <w:rFonts w:ascii="Times New Roman" w:eastAsia="Times New Roman" w:hAnsi="Times New Roman" w:cs="Times New Roman"/>
          <w:sz w:val="24"/>
          <w:szCs w:val="24"/>
        </w:rPr>
        <w:tab/>
      </w:r>
      <w:r w:rsidR="00E01D73">
        <w:rPr>
          <w:rFonts w:ascii="Times New Roman" w:eastAsia="Times New Roman" w:hAnsi="Times New Roman" w:cs="Times New Roman"/>
          <w:sz w:val="24"/>
          <w:szCs w:val="24"/>
        </w:rPr>
        <w:tab/>
      </w:r>
      <w:r w:rsidR="00075F15">
        <w:rPr>
          <w:rFonts w:ascii="Times New Roman" w:eastAsia="Times New Roman" w:hAnsi="Times New Roman" w:cs="Times New Roman"/>
          <w:sz w:val="24"/>
          <w:szCs w:val="24"/>
        </w:rPr>
        <w:t>Dosen,</w:t>
      </w:r>
    </w:p>
    <w:p w14:paraId="4CFE731A" w14:textId="64AA74B4" w:rsidR="000D4B77" w:rsidRDefault="000D4B77">
      <w:pPr>
        <w:tabs>
          <w:tab w:val="left" w:pos="2835"/>
        </w:tabs>
        <w:spacing w:line="240" w:lineRule="auto"/>
        <w:jc w:val="both"/>
        <w:rPr>
          <w:rFonts w:ascii="Times New Roman" w:eastAsia="Times New Roman" w:hAnsi="Times New Roman" w:cs="Times New Roman"/>
          <w:sz w:val="24"/>
          <w:szCs w:val="24"/>
        </w:rPr>
      </w:pPr>
    </w:p>
    <w:p w14:paraId="58929605" w14:textId="07BB58E0" w:rsidR="000D4B77" w:rsidRDefault="004E2C9E">
      <w:pPr>
        <w:tabs>
          <w:tab w:val="left" w:pos="2835"/>
        </w:tabs>
        <w:spacing w:line="240" w:lineRule="auto"/>
        <w:jc w:val="both"/>
        <w:rPr>
          <w:rFonts w:ascii="Times New Roman" w:eastAsia="Times New Roman" w:hAnsi="Times New Roman" w:cs="Times New Roman"/>
          <w:sz w:val="24"/>
          <w:szCs w:val="24"/>
        </w:rPr>
      </w:pPr>
      <w:r>
        <w:rPr>
          <w:noProof/>
        </w:rPr>
        <w:drawing>
          <wp:inline distT="0" distB="0" distL="0" distR="0" wp14:anchorId="394D49AA" wp14:editId="650FD2C0">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0A921509" w14:textId="77777777" w:rsidR="000D4B77" w:rsidRDefault="000D4B77">
      <w:pPr>
        <w:tabs>
          <w:tab w:val="left" w:pos="2835"/>
        </w:tabs>
        <w:spacing w:line="240" w:lineRule="auto"/>
        <w:jc w:val="both"/>
        <w:rPr>
          <w:rFonts w:ascii="Times New Roman" w:eastAsia="Times New Roman" w:hAnsi="Times New Roman" w:cs="Times New Roman"/>
          <w:sz w:val="24"/>
          <w:szCs w:val="24"/>
        </w:rPr>
      </w:pPr>
      <w:bookmarkStart w:id="1" w:name="_heading=h.gjdgxs" w:colFirst="0" w:colLast="0"/>
      <w:bookmarkEnd w:id="1"/>
    </w:p>
    <w:p w14:paraId="213DBE3B" w14:textId="77777777" w:rsidR="000D4B77" w:rsidRDefault="00075F15" w:rsidP="00E01D73">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Dr. Badrun Kartowagiran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Yulia Ayriza, Ph.D</w:t>
      </w:r>
    </w:p>
    <w:p w14:paraId="58B7AD9B" w14:textId="77777777" w:rsidR="000D4B77" w:rsidRDefault="00075F15" w:rsidP="00E01D73">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NIP. 19530725 197811 1 001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NIP. 195907031987022003</w:t>
      </w:r>
    </w:p>
    <w:sectPr w:rsidR="000D4B77">
      <w:headerReference w:type="default" r:id="rId11"/>
      <w:pgSz w:w="16840" w:h="11907" w:orient="landscape"/>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4984" w14:textId="77777777" w:rsidR="0056032B" w:rsidRDefault="0056032B">
      <w:pPr>
        <w:spacing w:line="240" w:lineRule="auto"/>
      </w:pPr>
      <w:r>
        <w:separator/>
      </w:r>
    </w:p>
  </w:endnote>
  <w:endnote w:type="continuationSeparator" w:id="0">
    <w:p w14:paraId="04167A5A" w14:textId="77777777" w:rsidR="0056032B" w:rsidRDefault="00560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l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C230" w14:textId="77777777" w:rsidR="0056032B" w:rsidRDefault="0056032B">
      <w:pPr>
        <w:spacing w:line="240" w:lineRule="auto"/>
      </w:pPr>
      <w:r>
        <w:separator/>
      </w:r>
    </w:p>
  </w:footnote>
  <w:footnote w:type="continuationSeparator" w:id="0">
    <w:p w14:paraId="1097F112" w14:textId="77777777" w:rsidR="0056032B" w:rsidRDefault="00560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E117" w14:textId="77777777" w:rsidR="000D4B77" w:rsidRDefault="000D4B77">
    <w:pPr>
      <w:pBdr>
        <w:top w:val="nil"/>
        <w:left w:val="nil"/>
        <w:bottom w:val="nil"/>
        <w:right w:val="nil"/>
        <w:between w:val="nil"/>
      </w:pBdr>
      <w:tabs>
        <w:tab w:val="center" w:pos="4680"/>
        <w:tab w:val="right" w:pos="9360"/>
      </w:tabs>
      <w:spacing w:line="240" w:lineRule="auto"/>
      <w:rPr>
        <w:color w:val="000000"/>
      </w:rPr>
    </w:pPr>
  </w:p>
  <w:p w14:paraId="3F37D7D1" w14:textId="77777777" w:rsidR="000D4B77" w:rsidRDefault="000D4B7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078"/>
    <w:multiLevelType w:val="multilevel"/>
    <w:tmpl w:val="029EC82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6CD0D75"/>
    <w:multiLevelType w:val="multilevel"/>
    <w:tmpl w:val="E2BA8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E40AE9"/>
    <w:multiLevelType w:val="multilevel"/>
    <w:tmpl w:val="860AD1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4EA1319"/>
    <w:multiLevelType w:val="multilevel"/>
    <w:tmpl w:val="970AF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4482052">
    <w:abstractNumId w:val="1"/>
  </w:num>
  <w:num w:numId="2" w16cid:durableId="1657487278">
    <w:abstractNumId w:val="2"/>
  </w:num>
  <w:num w:numId="3" w16cid:durableId="573127557">
    <w:abstractNumId w:val="0"/>
  </w:num>
  <w:num w:numId="4" w16cid:durableId="1689866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77"/>
    <w:rsid w:val="00075F15"/>
    <w:rsid w:val="000D4B77"/>
    <w:rsid w:val="002D5D4B"/>
    <w:rsid w:val="004E2C9E"/>
    <w:rsid w:val="0056032B"/>
    <w:rsid w:val="00A115D6"/>
    <w:rsid w:val="00E01D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865A"/>
  <w15:docId w15:val="{70D07F43-6FFC-469E-BC21-C6EAB845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40F9"/>
    <w:pPr>
      <w:ind w:left="720"/>
      <w:contextualSpacing/>
    </w:pPr>
  </w:style>
  <w:style w:type="table" w:styleId="TableGrid">
    <w:name w:val="Table Grid"/>
    <w:basedOn w:val="TableNormal"/>
    <w:uiPriority w:val="59"/>
    <w:rsid w:val="00AE50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596"/>
    <w:pPr>
      <w:tabs>
        <w:tab w:val="center" w:pos="4680"/>
        <w:tab w:val="right" w:pos="9360"/>
      </w:tabs>
      <w:spacing w:line="240" w:lineRule="auto"/>
    </w:pPr>
  </w:style>
  <w:style w:type="character" w:customStyle="1" w:styleId="HeaderChar">
    <w:name w:val="Header Char"/>
    <w:basedOn w:val="DefaultParagraphFont"/>
    <w:link w:val="Header"/>
    <w:uiPriority w:val="99"/>
    <w:rsid w:val="00557596"/>
    <w:rPr>
      <w:lang w:val="id-ID"/>
    </w:rPr>
  </w:style>
  <w:style w:type="paragraph" w:styleId="Footer">
    <w:name w:val="footer"/>
    <w:basedOn w:val="Normal"/>
    <w:link w:val="FooterChar"/>
    <w:uiPriority w:val="99"/>
    <w:unhideWhenUsed/>
    <w:rsid w:val="00557596"/>
    <w:pPr>
      <w:tabs>
        <w:tab w:val="center" w:pos="4680"/>
        <w:tab w:val="right" w:pos="9360"/>
      </w:tabs>
      <w:spacing w:line="240" w:lineRule="auto"/>
    </w:pPr>
  </w:style>
  <w:style w:type="character" w:customStyle="1" w:styleId="FooterChar">
    <w:name w:val="Footer Char"/>
    <w:basedOn w:val="DefaultParagraphFont"/>
    <w:link w:val="Footer"/>
    <w:uiPriority w:val="99"/>
    <w:rsid w:val="00557596"/>
    <w:rPr>
      <w:lang w:val="id-ID"/>
    </w:rPr>
  </w:style>
  <w:style w:type="paragraph" w:styleId="BalloonText">
    <w:name w:val="Balloon Text"/>
    <w:basedOn w:val="Normal"/>
    <w:link w:val="BalloonTextChar"/>
    <w:uiPriority w:val="99"/>
    <w:semiHidden/>
    <w:unhideWhenUsed/>
    <w:rsid w:val="00B402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13"/>
    <w:rPr>
      <w:rFonts w:ascii="Tahoma" w:hAnsi="Tahoma" w:cs="Tahoma"/>
      <w:sz w:val="16"/>
      <w:szCs w:val="16"/>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customStyle="1" w:styleId="TableParagraph">
    <w:name w:val="Table Paragraph"/>
    <w:basedOn w:val="Normal"/>
    <w:uiPriority w:val="1"/>
    <w:qFormat/>
    <w:rsid w:val="0077395E"/>
    <w:pPr>
      <w:widowControl w:val="0"/>
      <w:autoSpaceDE w:val="0"/>
      <w:autoSpaceDN w:val="0"/>
      <w:spacing w:line="240" w:lineRule="auto"/>
    </w:pPr>
    <w:rPr>
      <w:rFonts w:ascii="Carlito" w:eastAsia="Carlito" w:hAnsi="Carlito" w:cs="Carlito"/>
      <w:lang w:val="id" w:eastAsia="en-US"/>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uyFR7FyaY9r/CtbZYA8Pirjkw==">AMUW2mXHxWwFgpGgKBfVJBdmtDhHs+bYtYy95bAA6uFE51sJuKoTKUVlxnPg/pjoXSgoGpg2mdvr4ya8V2/rOomIoWlHCw9eWbYm5ARLVsPJDiIkbFnnqM5zpS7EBCs7fNasZ64j2Zr/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Melly Elvira</dc:creator>
  <cp:lastModifiedBy>Jumilan Jumilan</cp:lastModifiedBy>
  <cp:revision>4</cp:revision>
  <dcterms:created xsi:type="dcterms:W3CDTF">2021-10-13T05:22:00Z</dcterms:created>
  <dcterms:modified xsi:type="dcterms:W3CDTF">2022-06-27T08:05:00Z</dcterms:modified>
</cp:coreProperties>
</file>