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37E7" w14:textId="77777777" w:rsidR="0023492E" w:rsidRPr="00743D6D" w:rsidRDefault="00AC0853">
      <w:pPr>
        <w:tabs>
          <w:tab w:val="left" w:pos="2410"/>
        </w:tabs>
        <w:spacing w:after="0" w:line="240" w:lineRule="auto"/>
        <w:ind w:left="1" w:hanging="3"/>
        <w:jc w:val="center"/>
        <w:rPr>
          <w:rFonts w:ascii="Times New Roman" w:eastAsia="Times New Roman" w:hAnsi="Times New Roman" w:cs="Times New Roman"/>
          <w:sz w:val="28"/>
          <w:szCs w:val="28"/>
        </w:rPr>
      </w:pPr>
      <w:r w:rsidRPr="00743D6D">
        <w:rPr>
          <w:rFonts w:ascii="Times New Roman" w:eastAsia="Times New Roman" w:hAnsi="Times New Roman" w:cs="Times New Roman"/>
          <w:b/>
          <w:sz w:val="28"/>
          <w:szCs w:val="28"/>
        </w:rPr>
        <w:t>RENCANA PEMBELAJARAN SEMESTER</w:t>
      </w:r>
    </w:p>
    <w:p w14:paraId="3191504B" w14:textId="77777777" w:rsidR="0023492E" w:rsidRDefault="0023492E">
      <w:pPr>
        <w:tabs>
          <w:tab w:val="left" w:pos="2410"/>
        </w:tabs>
        <w:spacing w:after="0" w:line="240" w:lineRule="auto"/>
        <w:ind w:left="0" w:hanging="2"/>
        <w:jc w:val="both"/>
        <w:rPr>
          <w:rFonts w:ascii="Times New Roman" w:eastAsia="Times New Roman" w:hAnsi="Times New Roman" w:cs="Times New Roman"/>
          <w:sz w:val="24"/>
          <w:szCs w:val="24"/>
        </w:rPr>
      </w:pPr>
    </w:p>
    <w:tbl>
      <w:tblPr>
        <w:tblStyle w:val="a5"/>
        <w:tblW w:w="15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78"/>
        <w:gridCol w:w="11747"/>
      </w:tblGrid>
      <w:tr w:rsidR="0023492E" w:rsidRPr="00743D6D" w14:paraId="1D7C0F58" w14:textId="77777777">
        <w:trPr>
          <w:trHeight w:val="299"/>
        </w:trPr>
        <w:tc>
          <w:tcPr>
            <w:tcW w:w="3227" w:type="dxa"/>
          </w:tcPr>
          <w:p w14:paraId="2EC209A4"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b/>
                <w:sz w:val="24"/>
                <w:szCs w:val="24"/>
              </w:rPr>
              <w:t>Program Studi</w:t>
            </w:r>
          </w:p>
        </w:tc>
        <w:tc>
          <w:tcPr>
            <w:tcW w:w="378" w:type="dxa"/>
          </w:tcPr>
          <w:p w14:paraId="64F89B7D" w14:textId="77777777" w:rsidR="0023492E" w:rsidRPr="00743D6D" w:rsidRDefault="00AC0853">
            <w:pPr>
              <w:ind w:left="0" w:hanging="2"/>
              <w:jc w:val="center"/>
              <w:rPr>
                <w:rFonts w:ascii="Cambria" w:eastAsia="Times New Roman" w:hAnsi="Cambria" w:cs="Times New Roman"/>
                <w:sz w:val="24"/>
                <w:szCs w:val="24"/>
              </w:rPr>
            </w:pPr>
            <w:r w:rsidRPr="00743D6D">
              <w:rPr>
                <w:rFonts w:ascii="Cambria" w:eastAsia="Times New Roman" w:hAnsi="Cambria" w:cs="Times New Roman"/>
                <w:sz w:val="24"/>
                <w:szCs w:val="24"/>
              </w:rPr>
              <w:t>:</w:t>
            </w:r>
          </w:p>
        </w:tc>
        <w:tc>
          <w:tcPr>
            <w:tcW w:w="11747" w:type="dxa"/>
          </w:tcPr>
          <w:p w14:paraId="3071EC1E"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sz w:val="24"/>
                <w:szCs w:val="24"/>
              </w:rPr>
              <w:t>Penelitian dan Evaluasi Pendidikan (S3)</w:t>
            </w:r>
          </w:p>
        </w:tc>
      </w:tr>
      <w:tr w:rsidR="0023492E" w:rsidRPr="00743D6D" w14:paraId="6FDCB56E" w14:textId="77777777">
        <w:tc>
          <w:tcPr>
            <w:tcW w:w="3227" w:type="dxa"/>
          </w:tcPr>
          <w:p w14:paraId="3B6571A5"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b/>
                <w:sz w:val="24"/>
                <w:szCs w:val="24"/>
              </w:rPr>
              <w:t>Nama Mata Kuliah</w:t>
            </w:r>
          </w:p>
        </w:tc>
        <w:tc>
          <w:tcPr>
            <w:tcW w:w="378" w:type="dxa"/>
          </w:tcPr>
          <w:p w14:paraId="3DC59624" w14:textId="77777777" w:rsidR="0023492E" w:rsidRPr="00743D6D" w:rsidRDefault="00AC0853">
            <w:pPr>
              <w:ind w:left="0" w:hanging="2"/>
              <w:jc w:val="center"/>
              <w:rPr>
                <w:rFonts w:ascii="Cambria" w:eastAsia="Times New Roman" w:hAnsi="Cambria" w:cs="Times New Roman"/>
                <w:sz w:val="24"/>
                <w:szCs w:val="24"/>
              </w:rPr>
            </w:pPr>
            <w:r w:rsidRPr="00743D6D">
              <w:rPr>
                <w:rFonts w:ascii="Cambria" w:eastAsia="Times New Roman" w:hAnsi="Cambria" w:cs="Times New Roman"/>
                <w:sz w:val="24"/>
                <w:szCs w:val="24"/>
              </w:rPr>
              <w:t>:</w:t>
            </w:r>
          </w:p>
        </w:tc>
        <w:tc>
          <w:tcPr>
            <w:tcW w:w="11747" w:type="dxa"/>
          </w:tcPr>
          <w:p w14:paraId="601DBCB1"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sz w:val="24"/>
                <w:szCs w:val="24"/>
              </w:rPr>
              <w:t>Psikologi Pendidikan</w:t>
            </w:r>
            <w:r w:rsidRPr="00743D6D">
              <w:rPr>
                <w:rFonts w:ascii="Cambria" w:eastAsia="Times New Roman" w:hAnsi="Cambria" w:cs="Times New Roman"/>
                <w:sz w:val="24"/>
                <w:szCs w:val="24"/>
              </w:rPr>
              <w:tab/>
              <w:t xml:space="preserve"> </w:t>
            </w:r>
            <w:r w:rsidRPr="00743D6D">
              <w:rPr>
                <w:rFonts w:ascii="Cambria" w:eastAsia="Times New Roman" w:hAnsi="Cambria" w:cs="Times New Roman"/>
                <w:b/>
                <w:sz w:val="24"/>
                <w:szCs w:val="24"/>
              </w:rPr>
              <w:t xml:space="preserve">                                                   </w:t>
            </w:r>
            <w:r w:rsidRPr="00743D6D">
              <w:rPr>
                <w:rFonts w:ascii="Cambria" w:eastAsia="Times New Roman" w:hAnsi="Cambria" w:cs="Times New Roman"/>
                <w:sz w:val="24"/>
                <w:szCs w:val="24"/>
              </w:rPr>
              <w:t xml:space="preserve">Kode : PEP9263   </w:t>
            </w:r>
            <w:r w:rsidRPr="00743D6D">
              <w:rPr>
                <w:rFonts w:ascii="Cambria" w:eastAsia="Times New Roman" w:hAnsi="Cambria" w:cs="Times New Roman"/>
                <w:sz w:val="24"/>
                <w:szCs w:val="24"/>
              </w:rPr>
              <w:tab/>
              <w:t xml:space="preserve">                   Jumlah SKS : 2</w:t>
            </w:r>
          </w:p>
        </w:tc>
      </w:tr>
      <w:tr w:rsidR="0023492E" w:rsidRPr="00743D6D" w14:paraId="45B48520" w14:textId="77777777">
        <w:tc>
          <w:tcPr>
            <w:tcW w:w="3227" w:type="dxa"/>
          </w:tcPr>
          <w:p w14:paraId="012922B8"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b/>
                <w:sz w:val="24"/>
                <w:szCs w:val="24"/>
              </w:rPr>
              <w:t>Semester</w:t>
            </w:r>
          </w:p>
        </w:tc>
        <w:tc>
          <w:tcPr>
            <w:tcW w:w="378" w:type="dxa"/>
          </w:tcPr>
          <w:p w14:paraId="222593BC" w14:textId="77777777" w:rsidR="0023492E" w:rsidRPr="00743D6D" w:rsidRDefault="00AC0853">
            <w:pPr>
              <w:ind w:left="0" w:hanging="2"/>
              <w:jc w:val="center"/>
              <w:rPr>
                <w:rFonts w:ascii="Cambria" w:eastAsia="Times New Roman" w:hAnsi="Cambria" w:cs="Times New Roman"/>
                <w:sz w:val="24"/>
                <w:szCs w:val="24"/>
              </w:rPr>
            </w:pPr>
            <w:r w:rsidRPr="00743D6D">
              <w:rPr>
                <w:rFonts w:ascii="Cambria" w:eastAsia="Times New Roman" w:hAnsi="Cambria" w:cs="Times New Roman"/>
                <w:sz w:val="24"/>
                <w:szCs w:val="24"/>
              </w:rPr>
              <w:t>:</w:t>
            </w:r>
          </w:p>
        </w:tc>
        <w:tc>
          <w:tcPr>
            <w:tcW w:w="11747" w:type="dxa"/>
          </w:tcPr>
          <w:p w14:paraId="16A15131"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sz w:val="24"/>
                <w:szCs w:val="24"/>
              </w:rPr>
              <w:t>II/Genap</w:t>
            </w:r>
          </w:p>
        </w:tc>
      </w:tr>
      <w:tr w:rsidR="0023492E" w:rsidRPr="00743D6D" w14:paraId="330C2480" w14:textId="77777777">
        <w:tc>
          <w:tcPr>
            <w:tcW w:w="3227" w:type="dxa"/>
          </w:tcPr>
          <w:p w14:paraId="39640749"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b/>
                <w:sz w:val="24"/>
                <w:szCs w:val="24"/>
              </w:rPr>
              <w:t>Mata Kuliah Prasyarat</w:t>
            </w:r>
          </w:p>
        </w:tc>
        <w:tc>
          <w:tcPr>
            <w:tcW w:w="378" w:type="dxa"/>
          </w:tcPr>
          <w:p w14:paraId="4D7857D5" w14:textId="77777777" w:rsidR="0023492E" w:rsidRPr="00743D6D" w:rsidRDefault="00AC0853">
            <w:pPr>
              <w:ind w:left="0" w:hanging="2"/>
              <w:jc w:val="center"/>
              <w:rPr>
                <w:rFonts w:ascii="Cambria" w:eastAsia="Times New Roman" w:hAnsi="Cambria" w:cs="Times New Roman"/>
                <w:sz w:val="24"/>
                <w:szCs w:val="24"/>
              </w:rPr>
            </w:pPr>
            <w:r w:rsidRPr="00743D6D">
              <w:rPr>
                <w:rFonts w:ascii="Cambria" w:eastAsia="Times New Roman" w:hAnsi="Cambria" w:cs="Times New Roman"/>
                <w:sz w:val="24"/>
                <w:szCs w:val="24"/>
              </w:rPr>
              <w:t>:</w:t>
            </w:r>
          </w:p>
        </w:tc>
        <w:tc>
          <w:tcPr>
            <w:tcW w:w="11747" w:type="dxa"/>
          </w:tcPr>
          <w:p w14:paraId="1CCE57D4"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sz w:val="24"/>
                <w:szCs w:val="24"/>
              </w:rPr>
              <w:t>Tidak ada</w:t>
            </w:r>
          </w:p>
        </w:tc>
      </w:tr>
      <w:tr w:rsidR="0023492E" w:rsidRPr="00743D6D" w14:paraId="0866E355" w14:textId="77777777">
        <w:tc>
          <w:tcPr>
            <w:tcW w:w="3227" w:type="dxa"/>
          </w:tcPr>
          <w:p w14:paraId="73E11D16"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b/>
                <w:sz w:val="24"/>
                <w:szCs w:val="24"/>
              </w:rPr>
              <w:t>Sifat Mata Kuliah</w:t>
            </w:r>
          </w:p>
        </w:tc>
        <w:tc>
          <w:tcPr>
            <w:tcW w:w="378" w:type="dxa"/>
          </w:tcPr>
          <w:p w14:paraId="1E25C5FD" w14:textId="77777777" w:rsidR="0023492E" w:rsidRPr="00743D6D" w:rsidRDefault="00AC0853">
            <w:pPr>
              <w:ind w:left="0" w:hanging="2"/>
              <w:jc w:val="center"/>
              <w:rPr>
                <w:rFonts w:ascii="Cambria" w:eastAsia="Times New Roman" w:hAnsi="Cambria" w:cs="Times New Roman"/>
                <w:sz w:val="24"/>
                <w:szCs w:val="24"/>
              </w:rPr>
            </w:pPr>
            <w:r w:rsidRPr="00743D6D">
              <w:rPr>
                <w:rFonts w:ascii="Cambria" w:eastAsia="Times New Roman" w:hAnsi="Cambria" w:cs="Times New Roman"/>
                <w:sz w:val="24"/>
                <w:szCs w:val="24"/>
              </w:rPr>
              <w:t>:</w:t>
            </w:r>
          </w:p>
        </w:tc>
        <w:tc>
          <w:tcPr>
            <w:tcW w:w="11747" w:type="dxa"/>
          </w:tcPr>
          <w:p w14:paraId="2A292B17" w14:textId="77777777" w:rsidR="0023492E" w:rsidRPr="00743D6D" w:rsidRDefault="00AC0853">
            <w:pPr>
              <w:tabs>
                <w:tab w:val="left" w:pos="2410"/>
              </w:tabs>
              <w:ind w:left="0" w:hanging="2"/>
              <w:jc w:val="both"/>
              <w:rPr>
                <w:rFonts w:ascii="Cambria" w:eastAsia="Times New Roman" w:hAnsi="Cambria" w:cs="Times New Roman"/>
                <w:sz w:val="24"/>
                <w:szCs w:val="24"/>
              </w:rPr>
            </w:pPr>
            <w:r w:rsidRPr="00743D6D">
              <w:rPr>
                <w:rFonts w:ascii="Cambria" w:eastAsia="Times New Roman" w:hAnsi="Cambria" w:cs="Times New Roman"/>
                <w:sz w:val="24"/>
                <w:szCs w:val="24"/>
              </w:rPr>
              <w:t>Matrikulasi</w:t>
            </w:r>
          </w:p>
        </w:tc>
      </w:tr>
      <w:tr w:rsidR="0023492E" w:rsidRPr="00743D6D" w14:paraId="5C431AC6" w14:textId="77777777">
        <w:tc>
          <w:tcPr>
            <w:tcW w:w="3227" w:type="dxa"/>
          </w:tcPr>
          <w:p w14:paraId="6E2BDC6A"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b/>
                <w:sz w:val="24"/>
                <w:szCs w:val="24"/>
              </w:rPr>
              <w:t>Dosen Pengampu</w:t>
            </w:r>
          </w:p>
        </w:tc>
        <w:tc>
          <w:tcPr>
            <w:tcW w:w="378" w:type="dxa"/>
          </w:tcPr>
          <w:p w14:paraId="23B3B29D" w14:textId="77777777" w:rsidR="0023492E" w:rsidRPr="00743D6D" w:rsidRDefault="00AC0853">
            <w:pPr>
              <w:ind w:left="0" w:hanging="2"/>
              <w:jc w:val="center"/>
              <w:rPr>
                <w:rFonts w:ascii="Cambria" w:eastAsia="Times New Roman" w:hAnsi="Cambria" w:cs="Times New Roman"/>
                <w:sz w:val="24"/>
                <w:szCs w:val="24"/>
              </w:rPr>
            </w:pPr>
            <w:r w:rsidRPr="00743D6D">
              <w:rPr>
                <w:rFonts w:ascii="Cambria" w:eastAsia="Times New Roman" w:hAnsi="Cambria" w:cs="Times New Roman"/>
                <w:sz w:val="24"/>
                <w:szCs w:val="24"/>
              </w:rPr>
              <w:t>:</w:t>
            </w:r>
          </w:p>
        </w:tc>
        <w:tc>
          <w:tcPr>
            <w:tcW w:w="11747" w:type="dxa"/>
          </w:tcPr>
          <w:p w14:paraId="3FD7FE49" w14:textId="77777777" w:rsidR="0023492E" w:rsidRPr="00743D6D" w:rsidRDefault="00AC0853">
            <w:pPr>
              <w:tabs>
                <w:tab w:val="left" w:pos="2410"/>
              </w:tabs>
              <w:ind w:left="0" w:hanging="2"/>
              <w:jc w:val="both"/>
              <w:rPr>
                <w:rFonts w:ascii="Cambria" w:eastAsia="Times New Roman" w:hAnsi="Cambria" w:cs="Times New Roman"/>
                <w:sz w:val="24"/>
                <w:szCs w:val="24"/>
              </w:rPr>
            </w:pPr>
            <w:r w:rsidRPr="00743D6D">
              <w:rPr>
                <w:rFonts w:ascii="Cambria" w:eastAsia="Times New Roman" w:hAnsi="Cambria" w:cs="Times New Roman"/>
                <w:sz w:val="24"/>
                <w:szCs w:val="24"/>
              </w:rPr>
              <w:t>Yulia Ayriza, Ph.D</w:t>
            </w:r>
          </w:p>
        </w:tc>
      </w:tr>
      <w:tr w:rsidR="0023492E" w:rsidRPr="00743D6D" w14:paraId="617E9E19" w14:textId="77777777">
        <w:tc>
          <w:tcPr>
            <w:tcW w:w="3227" w:type="dxa"/>
          </w:tcPr>
          <w:p w14:paraId="1566F91F"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b/>
                <w:sz w:val="24"/>
                <w:szCs w:val="24"/>
              </w:rPr>
              <w:t>Deskripsi mata kuliah</w:t>
            </w:r>
          </w:p>
        </w:tc>
        <w:tc>
          <w:tcPr>
            <w:tcW w:w="378" w:type="dxa"/>
          </w:tcPr>
          <w:p w14:paraId="2A6FCFE9" w14:textId="77777777" w:rsidR="0023492E" w:rsidRPr="00743D6D" w:rsidRDefault="00AC0853">
            <w:pPr>
              <w:ind w:left="0" w:hanging="2"/>
              <w:jc w:val="center"/>
              <w:rPr>
                <w:rFonts w:ascii="Cambria" w:eastAsia="Times New Roman" w:hAnsi="Cambria" w:cs="Times New Roman"/>
                <w:sz w:val="24"/>
                <w:szCs w:val="24"/>
              </w:rPr>
            </w:pPr>
            <w:r w:rsidRPr="00743D6D">
              <w:rPr>
                <w:rFonts w:ascii="Cambria" w:eastAsia="Times New Roman" w:hAnsi="Cambria" w:cs="Times New Roman"/>
                <w:sz w:val="24"/>
                <w:szCs w:val="24"/>
              </w:rPr>
              <w:t>:</w:t>
            </w:r>
          </w:p>
        </w:tc>
        <w:tc>
          <w:tcPr>
            <w:tcW w:w="11747" w:type="dxa"/>
          </w:tcPr>
          <w:p w14:paraId="1E87F995" w14:textId="77777777" w:rsidR="0023492E" w:rsidRPr="00743D6D" w:rsidRDefault="00AC0853">
            <w:pPr>
              <w:ind w:left="0" w:hanging="2"/>
              <w:jc w:val="both"/>
              <w:rPr>
                <w:rFonts w:ascii="Cambria" w:eastAsia="Times New Roman" w:hAnsi="Cambria" w:cs="Times New Roman"/>
                <w:sz w:val="24"/>
                <w:szCs w:val="24"/>
              </w:rPr>
            </w:pPr>
            <w:r w:rsidRPr="00743D6D">
              <w:rPr>
                <w:rFonts w:ascii="Cambria" w:eastAsia="Times New Roman" w:hAnsi="Cambria" w:cs="Times New Roman"/>
                <w:sz w:val="24"/>
                <w:szCs w:val="24"/>
              </w:rPr>
              <w:t>Mata kuliah ini menyajikan konsep dasar psikologi pendidikan, berbagai teori tentang perkembangan peserta didik dan penerapannya pada proses belajar dan pembelajaran, berbagai aspek psikologis dalam belajar, teori belajar, manajemen kelas, serta berbagai metode dan instrumen evaluasi hasil pembelajaran.</w:t>
            </w:r>
          </w:p>
        </w:tc>
      </w:tr>
    </w:tbl>
    <w:p w14:paraId="5183FE2C" w14:textId="77777777" w:rsidR="0023492E" w:rsidRDefault="0023492E">
      <w:pPr>
        <w:ind w:left="0" w:hanging="2"/>
      </w:pPr>
    </w:p>
    <w:tbl>
      <w:tblPr>
        <w:tblStyle w:val="a6"/>
        <w:tblW w:w="15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2"/>
        <w:gridCol w:w="280"/>
        <w:gridCol w:w="743"/>
        <w:gridCol w:w="12104"/>
      </w:tblGrid>
      <w:tr w:rsidR="0023492E" w:rsidRPr="00743D6D" w14:paraId="48FFCD44" w14:textId="77777777">
        <w:trPr>
          <w:trHeight w:val="305"/>
        </w:trPr>
        <w:tc>
          <w:tcPr>
            <w:tcW w:w="15349" w:type="dxa"/>
            <w:gridSpan w:val="4"/>
          </w:tcPr>
          <w:p w14:paraId="4FBAB6B3" w14:textId="77777777" w:rsidR="0023492E" w:rsidRPr="00743D6D" w:rsidRDefault="00AC0853">
            <w:pPr>
              <w:ind w:left="0" w:hanging="2"/>
              <w:rPr>
                <w:rFonts w:asciiTheme="minorHAnsi" w:eastAsia="Cambria" w:hAnsiTheme="minorHAnsi" w:cs="Cambria"/>
                <w:sz w:val="24"/>
                <w:szCs w:val="24"/>
              </w:rPr>
            </w:pPr>
            <w:r w:rsidRPr="00743D6D">
              <w:rPr>
                <w:rFonts w:asciiTheme="minorHAnsi" w:eastAsia="Times New Roman" w:hAnsiTheme="minorHAnsi" w:cs="Times New Roman"/>
                <w:sz w:val="24"/>
                <w:szCs w:val="24"/>
              </w:rPr>
              <w:t>CapaianPembelajaran Lulusan</w:t>
            </w:r>
          </w:p>
        </w:tc>
      </w:tr>
      <w:tr w:rsidR="0023492E" w:rsidRPr="00743D6D" w14:paraId="18D22989" w14:textId="77777777">
        <w:trPr>
          <w:trHeight w:val="350"/>
        </w:trPr>
        <w:tc>
          <w:tcPr>
            <w:tcW w:w="2222" w:type="dxa"/>
          </w:tcPr>
          <w:p w14:paraId="1872742F" w14:textId="77777777" w:rsidR="0023492E" w:rsidRPr="00743D6D" w:rsidRDefault="00AC0853">
            <w:pPr>
              <w:numPr>
                <w:ilvl w:val="0"/>
                <w:numId w:val="7"/>
              </w:num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Sikap</w:t>
            </w:r>
          </w:p>
        </w:tc>
        <w:tc>
          <w:tcPr>
            <w:tcW w:w="280" w:type="dxa"/>
          </w:tcPr>
          <w:p w14:paraId="79DFF7AD"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w:t>
            </w:r>
          </w:p>
        </w:tc>
        <w:tc>
          <w:tcPr>
            <w:tcW w:w="743" w:type="dxa"/>
          </w:tcPr>
          <w:p w14:paraId="202DA86D" w14:textId="77777777" w:rsidR="0023492E" w:rsidRPr="00743D6D" w:rsidRDefault="00AC0853">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S1.</w:t>
            </w:r>
          </w:p>
        </w:tc>
        <w:tc>
          <w:tcPr>
            <w:tcW w:w="12104" w:type="dxa"/>
          </w:tcPr>
          <w:p w14:paraId="12A32BC0" w14:textId="77777777" w:rsidR="0023492E" w:rsidRPr="00743D6D" w:rsidRDefault="00AC0853">
            <w:pP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sz w:val="24"/>
                <w:szCs w:val="24"/>
              </w:rPr>
              <w:t>Bertakwa</w:t>
            </w:r>
            <w:r w:rsidRPr="00743D6D">
              <w:rPr>
                <w:rFonts w:asciiTheme="minorHAnsi" w:eastAsia="Times New Roman" w:hAnsiTheme="minorHAnsi" w:cs="Times New Roman"/>
                <w:color w:val="000000"/>
                <w:sz w:val="24"/>
                <w:szCs w:val="24"/>
              </w:rPr>
              <w:t xml:space="preserve">  kepada  Tuhan  Yang  Maha  Esa dengan menunjukkan sikap religius</w:t>
            </w:r>
          </w:p>
        </w:tc>
      </w:tr>
      <w:tr w:rsidR="0023492E" w:rsidRPr="00743D6D" w14:paraId="27595A17" w14:textId="77777777">
        <w:trPr>
          <w:trHeight w:val="394"/>
        </w:trPr>
        <w:tc>
          <w:tcPr>
            <w:tcW w:w="2222" w:type="dxa"/>
          </w:tcPr>
          <w:p w14:paraId="51903CDE" w14:textId="77777777" w:rsidR="0023492E" w:rsidRPr="00743D6D" w:rsidRDefault="0023492E">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p>
        </w:tc>
        <w:tc>
          <w:tcPr>
            <w:tcW w:w="280" w:type="dxa"/>
          </w:tcPr>
          <w:p w14:paraId="257BF128" w14:textId="77777777" w:rsidR="0023492E" w:rsidRPr="00743D6D" w:rsidRDefault="0023492E">
            <w:pPr>
              <w:ind w:left="0" w:hanging="2"/>
              <w:jc w:val="both"/>
              <w:rPr>
                <w:rFonts w:asciiTheme="minorHAnsi" w:eastAsia="Times New Roman" w:hAnsiTheme="minorHAnsi" w:cs="Times New Roman"/>
                <w:sz w:val="24"/>
                <w:szCs w:val="24"/>
              </w:rPr>
            </w:pPr>
          </w:p>
        </w:tc>
        <w:tc>
          <w:tcPr>
            <w:tcW w:w="743" w:type="dxa"/>
          </w:tcPr>
          <w:p w14:paraId="1EDF6393" w14:textId="77777777" w:rsidR="0023492E" w:rsidRPr="00743D6D" w:rsidRDefault="00AC0853">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S5.</w:t>
            </w:r>
          </w:p>
        </w:tc>
        <w:tc>
          <w:tcPr>
            <w:tcW w:w="12104" w:type="dxa"/>
          </w:tcPr>
          <w:p w14:paraId="7AFBC249" w14:textId="77777777" w:rsidR="0023492E" w:rsidRPr="00743D6D" w:rsidRDefault="00AC0853">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menghargai keanekaragaman budaya, pandangan, agama, dan kepercayaan, serta pendapat atau temuan orisinal orang lain</w:t>
            </w:r>
          </w:p>
        </w:tc>
      </w:tr>
      <w:tr w:rsidR="0023492E" w:rsidRPr="00743D6D" w14:paraId="3634706A" w14:textId="77777777">
        <w:tc>
          <w:tcPr>
            <w:tcW w:w="2222" w:type="dxa"/>
          </w:tcPr>
          <w:p w14:paraId="29E1E9AA" w14:textId="77777777" w:rsidR="0023492E" w:rsidRPr="00743D6D" w:rsidRDefault="0023492E">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p>
        </w:tc>
        <w:tc>
          <w:tcPr>
            <w:tcW w:w="280" w:type="dxa"/>
          </w:tcPr>
          <w:p w14:paraId="5ACDF945" w14:textId="77777777" w:rsidR="0023492E" w:rsidRPr="00743D6D" w:rsidRDefault="0023492E">
            <w:pPr>
              <w:ind w:left="0" w:hanging="2"/>
              <w:jc w:val="both"/>
              <w:rPr>
                <w:rFonts w:asciiTheme="minorHAnsi" w:eastAsia="Times New Roman" w:hAnsiTheme="minorHAnsi" w:cs="Times New Roman"/>
                <w:sz w:val="24"/>
                <w:szCs w:val="24"/>
              </w:rPr>
            </w:pPr>
          </w:p>
        </w:tc>
        <w:tc>
          <w:tcPr>
            <w:tcW w:w="743" w:type="dxa"/>
          </w:tcPr>
          <w:p w14:paraId="2AE0B617" w14:textId="77777777" w:rsidR="0023492E" w:rsidRPr="00743D6D" w:rsidRDefault="00AC0853">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S8.</w:t>
            </w:r>
          </w:p>
        </w:tc>
        <w:tc>
          <w:tcPr>
            <w:tcW w:w="12104" w:type="dxa"/>
          </w:tcPr>
          <w:p w14:paraId="09B66B06" w14:textId="77777777" w:rsidR="0023492E" w:rsidRPr="00743D6D" w:rsidRDefault="00AC0853">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menginternalisasi nilai, norma, dan etika akademik</w:t>
            </w:r>
          </w:p>
        </w:tc>
      </w:tr>
      <w:tr w:rsidR="0023492E" w:rsidRPr="00743D6D" w14:paraId="22CA48D4" w14:textId="77777777">
        <w:tc>
          <w:tcPr>
            <w:tcW w:w="2222" w:type="dxa"/>
          </w:tcPr>
          <w:p w14:paraId="14C964EF" w14:textId="77777777" w:rsidR="0023492E" w:rsidRPr="00743D6D" w:rsidRDefault="00AC0853">
            <w:pPr>
              <w:numPr>
                <w:ilvl w:val="0"/>
                <w:numId w:val="7"/>
              </w:num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Pengetahuan</w:t>
            </w:r>
          </w:p>
        </w:tc>
        <w:tc>
          <w:tcPr>
            <w:tcW w:w="280" w:type="dxa"/>
          </w:tcPr>
          <w:p w14:paraId="0D31D0D0"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w:t>
            </w:r>
          </w:p>
        </w:tc>
        <w:tc>
          <w:tcPr>
            <w:tcW w:w="743" w:type="dxa"/>
          </w:tcPr>
          <w:p w14:paraId="4B246094"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P1.</w:t>
            </w:r>
          </w:p>
        </w:tc>
        <w:tc>
          <w:tcPr>
            <w:tcW w:w="12104" w:type="dxa"/>
          </w:tcPr>
          <w:p w14:paraId="4D99DD44"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Mampu mengaplikasikan konsep filsafat pendidikan yang berbasis pada kultur Indonesia sehingga menghasilkan karya yang kreatif, original dan teruji</w:t>
            </w:r>
          </w:p>
        </w:tc>
      </w:tr>
      <w:tr w:rsidR="0023492E" w:rsidRPr="00743D6D" w14:paraId="4A62E0F0" w14:textId="77777777">
        <w:tc>
          <w:tcPr>
            <w:tcW w:w="2222" w:type="dxa"/>
          </w:tcPr>
          <w:p w14:paraId="4558BFA9" w14:textId="77777777" w:rsidR="0023492E" w:rsidRPr="00743D6D" w:rsidRDefault="00AC0853">
            <w:pPr>
              <w:numPr>
                <w:ilvl w:val="0"/>
                <w:numId w:val="7"/>
              </w:numPr>
              <w:pBdr>
                <w:top w:val="nil"/>
                <w:left w:val="nil"/>
                <w:bottom w:val="nil"/>
                <w:right w:val="nil"/>
                <w:between w:val="nil"/>
              </w:pBdr>
              <w:ind w:left="0" w:hanging="2"/>
              <w:jc w:val="both"/>
              <w:rPr>
                <w:rFonts w:asciiTheme="minorHAnsi" w:eastAsia="Times New Roman" w:hAnsiTheme="minorHAnsi" w:cs="Times New Roman"/>
                <w:color w:val="000000"/>
                <w:sz w:val="24"/>
                <w:szCs w:val="24"/>
              </w:rPr>
            </w:pPr>
            <w:r w:rsidRPr="00743D6D">
              <w:rPr>
                <w:rFonts w:asciiTheme="minorHAnsi" w:eastAsia="Times New Roman" w:hAnsiTheme="minorHAnsi" w:cs="Times New Roman"/>
                <w:color w:val="000000"/>
                <w:sz w:val="24"/>
                <w:szCs w:val="24"/>
              </w:rPr>
              <w:t>Keterampilan Umum</w:t>
            </w:r>
          </w:p>
        </w:tc>
        <w:tc>
          <w:tcPr>
            <w:tcW w:w="280" w:type="dxa"/>
          </w:tcPr>
          <w:p w14:paraId="78BD9DA5"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w:t>
            </w:r>
          </w:p>
        </w:tc>
        <w:tc>
          <w:tcPr>
            <w:tcW w:w="743" w:type="dxa"/>
          </w:tcPr>
          <w:p w14:paraId="1D55A852"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KU1.</w:t>
            </w:r>
          </w:p>
        </w:tc>
        <w:tc>
          <w:tcPr>
            <w:tcW w:w="12104" w:type="dxa"/>
          </w:tcPr>
          <w:p w14:paraId="7A27227C"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mampu menemukan atau mengembangkan teori/konsepsi/ gagasan ilmiah baru, memberikan kontribusi pada pengembangan serta pengamalan ilmu pengetahuan dan/atau teknologi yang memperhatikan dan menerapkan nilai humaniora di bidang keahliannya, dengan menghasilkan penelitian ilmiah berdasarkan metodologi ilmiah, pemikiran logis, kritis, sistematis, dan kreatif</w:t>
            </w:r>
          </w:p>
        </w:tc>
      </w:tr>
      <w:tr w:rsidR="0023492E" w:rsidRPr="00743D6D" w14:paraId="3BDA8820" w14:textId="77777777">
        <w:tc>
          <w:tcPr>
            <w:tcW w:w="2222" w:type="dxa"/>
          </w:tcPr>
          <w:p w14:paraId="4E5C349F" w14:textId="77777777" w:rsidR="0023492E" w:rsidRPr="00743D6D" w:rsidRDefault="0023492E">
            <w:pPr>
              <w:pBdr>
                <w:top w:val="nil"/>
                <w:left w:val="nil"/>
                <w:bottom w:val="nil"/>
                <w:right w:val="nil"/>
                <w:between w:val="nil"/>
              </w:pBdr>
              <w:ind w:left="0" w:hanging="2"/>
              <w:jc w:val="both"/>
              <w:rPr>
                <w:rFonts w:asciiTheme="minorHAnsi" w:eastAsia="Times New Roman" w:hAnsiTheme="minorHAnsi" w:cs="Times New Roman"/>
                <w:color w:val="000000"/>
                <w:sz w:val="24"/>
                <w:szCs w:val="24"/>
              </w:rPr>
            </w:pPr>
          </w:p>
        </w:tc>
        <w:tc>
          <w:tcPr>
            <w:tcW w:w="280" w:type="dxa"/>
          </w:tcPr>
          <w:p w14:paraId="425BA502" w14:textId="77777777" w:rsidR="0023492E" w:rsidRPr="00743D6D" w:rsidRDefault="0023492E">
            <w:pPr>
              <w:ind w:left="0" w:hanging="2"/>
              <w:jc w:val="both"/>
              <w:rPr>
                <w:rFonts w:asciiTheme="minorHAnsi" w:eastAsia="Times New Roman" w:hAnsiTheme="minorHAnsi" w:cs="Times New Roman"/>
                <w:sz w:val="24"/>
                <w:szCs w:val="24"/>
              </w:rPr>
            </w:pPr>
          </w:p>
        </w:tc>
        <w:tc>
          <w:tcPr>
            <w:tcW w:w="743" w:type="dxa"/>
          </w:tcPr>
          <w:p w14:paraId="50D6111F"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KU5.</w:t>
            </w:r>
          </w:p>
        </w:tc>
        <w:tc>
          <w:tcPr>
            <w:tcW w:w="12104" w:type="dxa"/>
          </w:tcPr>
          <w:p w14:paraId="3F5BB278" w14:textId="77777777" w:rsidR="0023492E" w:rsidRPr="00743D6D" w:rsidRDefault="00AC0853">
            <w:pPr>
              <w:ind w:left="0" w:hanging="2"/>
              <w:jc w:val="both"/>
              <w:rPr>
                <w:rFonts w:asciiTheme="minorHAnsi" w:eastAsia="Times New Roman" w:hAnsiTheme="minorHAnsi" w:cs="Times New Roman"/>
                <w:sz w:val="24"/>
                <w:szCs w:val="24"/>
              </w:rPr>
            </w:pPr>
            <w:r w:rsidRPr="00743D6D">
              <w:rPr>
                <w:rFonts w:asciiTheme="minorHAnsi" w:eastAsia="Times New Roman" w:hAnsiTheme="minorHAnsi" w:cs="Times New Roman"/>
                <w:sz w:val="24"/>
                <w:szCs w:val="24"/>
              </w:rPr>
              <w:t>mampu menyusun argumen dan solusi keilmuan, teknologi atau seni berdasarkan pandangan kritis atas fakta, konsep, prinsip, atau teori yang dapat dipertanggungjawabkan secara ilmiah dan etika akademik, serta mengkomunikasikannya melalui media massa atau langsung kepada masyarakat</w:t>
            </w:r>
          </w:p>
        </w:tc>
      </w:tr>
    </w:tbl>
    <w:p w14:paraId="49A507FE" w14:textId="77777777" w:rsidR="0023492E" w:rsidRDefault="0023492E">
      <w:pPr>
        <w:ind w:left="0" w:hanging="2"/>
      </w:pPr>
    </w:p>
    <w:tbl>
      <w:tblPr>
        <w:tblStyle w:val="a7"/>
        <w:tblW w:w="1514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6"/>
        <w:gridCol w:w="1375"/>
        <w:gridCol w:w="12395"/>
      </w:tblGrid>
      <w:tr w:rsidR="0023492E" w:rsidRPr="00743D6D" w14:paraId="5701C3FD" w14:textId="77777777">
        <w:trPr>
          <w:trHeight w:val="346"/>
        </w:trPr>
        <w:tc>
          <w:tcPr>
            <w:tcW w:w="1376" w:type="dxa"/>
            <w:shd w:val="clear" w:color="auto" w:fill="D9D9D9"/>
          </w:tcPr>
          <w:p w14:paraId="5B308957"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rPr>
              <w:lastRenderedPageBreak/>
              <w:t>CPL</w:t>
            </w:r>
          </w:p>
        </w:tc>
        <w:tc>
          <w:tcPr>
            <w:tcW w:w="1375" w:type="dxa"/>
            <w:shd w:val="clear" w:color="auto" w:fill="D9D9D9"/>
          </w:tcPr>
          <w:p w14:paraId="7011C849"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b/>
                <w:color w:val="000000"/>
              </w:rPr>
              <w:t>KODE</w:t>
            </w:r>
          </w:p>
        </w:tc>
        <w:tc>
          <w:tcPr>
            <w:tcW w:w="12395" w:type="dxa"/>
            <w:shd w:val="clear" w:color="auto" w:fill="D9D9D9"/>
          </w:tcPr>
          <w:p w14:paraId="753D981F"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b/>
                <w:color w:val="000000"/>
              </w:rPr>
              <w:t>RUMUSAN CAPAIAN PEMBELAJARAN MATA KULIAH</w:t>
            </w:r>
          </w:p>
        </w:tc>
      </w:tr>
      <w:tr w:rsidR="0023492E" w:rsidRPr="00743D6D" w14:paraId="31090456" w14:textId="77777777">
        <w:trPr>
          <w:trHeight w:val="281"/>
        </w:trPr>
        <w:tc>
          <w:tcPr>
            <w:tcW w:w="1376" w:type="dxa"/>
          </w:tcPr>
          <w:p w14:paraId="79C89BF2"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Cambria" w:hAnsi="Cambria" w:cs="Cambria"/>
                <w:color w:val="000000"/>
              </w:rPr>
              <w:t>S1</w:t>
            </w:r>
          </w:p>
        </w:tc>
        <w:tc>
          <w:tcPr>
            <w:tcW w:w="1375" w:type="dxa"/>
          </w:tcPr>
          <w:p w14:paraId="2013875B"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Cambria" w:hAnsi="Cambria" w:cs="Cambria"/>
                <w:color w:val="000000"/>
              </w:rPr>
              <w:t>CPMK1</w:t>
            </w:r>
          </w:p>
        </w:tc>
        <w:tc>
          <w:tcPr>
            <w:tcW w:w="12395" w:type="dxa"/>
          </w:tcPr>
          <w:p w14:paraId="283C6C0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Menunjukan sikap religius dalam mata kuliah penelitian dan evaluasi pendidikan dan mampu menerapkan dalam kehidupan sehari-hari</w:t>
            </w:r>
          </w:p>
        </w:tc>
      </w:tr>
      <w:tr w:rsidR="0023492E" w:rsidRPr="00743D6D" w14:paraId="20ED73BE" w14:textId="77777777">
        <w:trPr>
          <w:trHeight w:val="281"/>
        </w:trPr>
        <w:tc>
          <w:tcPr>
            <w:tcW w:w="1376" w:type="dxa"/>
          </w:tcPr>
          <w:p w14:paraId="41F82F22"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S3</w:t>
            </w:r>
          </w:p>
        </w:tc>
        <w:tc>
          <w:tcPr>
            <w:tcW w:w="1375" w:type="dxa"/>
          </w:tcPr>
          <w:p w14:paraId="693507A9"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CPMK2</w:t>
            </w:r>
          </w:p>
        </w:tc>
        <w:tc>
          <w:tcPr>
            <w:tcW w:w="12395" w:type="dxa"/>
          </w:tcPr>
          <w:p w14:paraId="3273D635"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Memiliki Semangat dan komitmen dalam perkuliahan Psikologi Pendidikan,</w:t>
            </w:r>
          </w:p>
        </w:tc>
      </w:tr>
      <w:tr w:rsidR="0023492E" w:rsidRPr="00743D6D" w14:paraId="225A1F21" w14:textId="77777777">
        <w:trPr>
          <w:trHeight w:val="281"/>
        </w:trPr>
        <w:tc>
          <w:tcPr>
            <w:tcW w:w="1376" w:type="dxa"/>
          </w:tcPr>
          <w:p w14:paraId="507DF43F"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S5, S7, S8</w:t>
            </w:r>
          </w:p>
        </w:tc>
        <w:tc>
          <w:tcPr>
            <w:tcW w:w="1375" w:type="dxa"/>
          </w:tcPr>
          <w:p w14:paraId="0B1005E2"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CPMK3</w:t>
            </w:r>
          </w:p>
        </w:tc>
        <w:tc>
          <w:tcPr>
            <w:tcW w:w="12395" w:type="dxa"/>
          </w:tcPr>
          <w:p w14:paraId="00BE5F49"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menghargai keanekaragaman budaya, pandangan, agama, kepercayaan, dan pendapat orang lain, serta m</w:t>
            </w:r>
            <w:r w:rsidRPr="00743D6D">
              <w:rPr>
                <w:rFonts w:ascii="Cambria" w:eastAsia="Times New Roman" w:hAnsi="Cambria" w:cs="Times New Roman"/>
                <w:color w:val="000000"/>
              </w:rPr>
              <w:t>enunjukkan sikap menginternalisasi nilai, norma, dan etika akademik</w:t>
            </w:r>
          </w:p>
        </w:tc>
      </w:tr>
      <w:tr w:rsidR="0023492E" w:rsidRPr="00743D6D" w14:paraId="2040564B" w14:textId="77777777">
        <w:trPr>
          <w:trHeight w:val="281"/>
        </w:trPr>
        <w:tc>
          <w:tcPr>
            <w:tcW w:w="1376" w:type="dxa"/>
          </w:tcPr>
          <w:p w14:paraId="766903E3"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P1</w:t>
            </w:r>
          </w:p>
        </w:tc>
        <w:tc>
          <w:tcPr>
            <w:tcW w:w="1375" w:type="dxa"/>
          </w:tcPr>
          <w:p w14:paraId="35C70B12"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CPMK4</w:t>
            </w:r>
          </w:p>
        </w:tc>
        <w:tc>
          <w:tcPr>
            <w:tcW w:w="12395" w:type="dxa"/>
          </w:tcPr>
          <w:p w14:paraId="30008D7A"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Mengaplikasikan konsep filsafat pendidikan yang berbasis pada kultur Indonesia sehingga menghasilkan karya yang kreatif, original dan teruji</w:t>
            </w:r>
          </w:p>
        </w:tc>
      </w:tr>
      <w:tr w:rsidR="0023492E" w:rsidRPr="00743D6D" w14:paraId="7C558B42" w14:textId="77777777">
        <w:trPr>
          <w:trHeight w:val="219"/>
        </w:trPr>
        <w:tc>
          <w:tcPr>
            <w:tcW w:w="1376" w:type="dxa"/>
          </w:tcPr>
          <w:p w14:paraId="5F3B2DF9"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KU1, KU5</w:t>
            </w:r>
          </w:p>
        </w:tc>
        <w:tc>
          <w:tcPr>
            <w:tcW w:w="1375" w:type="dxa"/>
          </w:tcPr>
          <w:p w14:paraId="7C5F822B" w14:textId="77777777" w:rsidR="0023492E" w:rsidRPr="00743D6D" w:rsidRDefault="00AC0853">
            <w:pP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CPMK5</w:t>
            </w:r>
          </w:p>
        </w:tc>
        <w:tc>
          <w:tcPr>
            <w:tcW w:w="12395" w:type="dxa"/>
          </w:tcPr>
          <w:p w14:paraId="7711AE3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Memahami Hakikat Psikologi Pendidikan dan Latar belakang historis lahirnya Psikologi Pendidikan Perannya dalam pendidikan dan pengajaran yang efektif</w:t>
            </w:r>
          </w:p>
        </w:tc>
      </w:tr>
    </w:tbl>
    <w:p w14:paraId="78CC58FC" w14:textId="77777777" w:rsidR="0023492E" w:rsidRDefault="0023492E">
      <w:pPr>
        <w:tabs>
          <w:tab w:val="left" w:pos="2410"/>
        </w:tabs>
        <w:spacing w:after="0" w:line="240" w:lineRule="auto"/>
        <w:ind w:left="0" w:hanging="2"/>
        <w:jc w:val="both"/>
        <w:rPr>
          <w:rFonts w:ascii="Times New Roman" w:eastAsia="Times New Roman" w:hAnsi="Times New Roman" w:cs="Times New Roman"/>
        </w:rPr>
      </w:pPr>
    </w:p>
    <w:p w14:paraId="527EBF0C" w14:textId="77777777" w:rsidR="0023492E" w:rsidRDefault="0023492E">
      <w:pPr>
        <w:tabs>
          <w:tab w:val="left" w:pos="2410"/>
        </w:tabs>
        <w:spacing w:after="0" w:line="240" w:lineRule="auto"/>
        <w:ind w:left="0" w:hanging="2"/>
        <w:jc w:val="both"/>
        <w:rPr>
          <w:rFonts w:ascii="Times New Roman" w:eastAsia="Times New Roman" w:hAnsi="Times New Roman" w:cs="Times New Roman"/>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3"/>
        <w:gridCol w:w="2272"/>
        <w:gridCol w:w="1876"/>
        <w:gridCol w:w="1633"/>
        <w:gridCol w:w="1631"/>
        <w:gridCol w:w="1256"/>
        <w:gridCol w:w="1867"/>
        <w:gridCol w:w="1175"/>
        <w:gridCol w:w="886"/>
        <w:gridCol w:w="1187"/>
      </w:tblGrid>
      <w:tr w:rsidR="0023492E" w:rsidRPr="00743D6D" w14:paraId="6A3F12FC" w14:textId="77777777" w:rsidTr="00743D6D">
        <w:tc>
          <w:tcPr>
            <w:tcW w:w="392" w:type="pct"/>
            <w:shd w:val="clear" w:color="auto" w:fill="D9D9D9"/>
            <w:vAlign w:val="center"/>
          </w:tcPr>
          <w:p w14:paraId="637400CE" w14:textId="77777777" w:rsidR="0023492E" w:rsidRPr="00743D6D" w:rsidRDefault="00AC0853">
            <w:pPr>
              <w:tabs>
                <w:tab w:val="left" w:pos="0"/>
              </w:tabs>
              <w:ind w:left="0" w:hanging="2"/>
              <w:jc w:val="center"/>
              <w:rPr>
                <w:rFonts w:ascii="Cambria" w:eastAsia="Times New Roman" w:hAnsi="Cambria" w:cs="Times New Roman"/>
              </w:rPr>
            </w:pPr>
            <w:r w:rsidRPr="00743D6D">
              <w:rPr>
                <w:rFonts w:ascii="Cambria" w:eastAsia="Times New Roman" w:hAnsi="Cambria" w:cs="Times New Roman"/>
                <w:b/>
              </w:rPr>
              <w:t>Pertemuan Ke-</w:t>
            </w:r>
          </w:p>
        </w:tc>
        <w:tc>
          <w:tcPr>
            <w:tcW w:w="937" w:type="pct"/>
            <w:shd w:val="clear" w:color="auto" w:fill="D9D9D9"/>
            <w:vAlign w:val="center"/>
          </w:tcPr>
          <w:p w14:paraId="744FC9AE"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Capaian Pembelajaran</w:t>
            </w:r>
          </w:p>
        </w:tc>
        <w:tc>
          <w:tcPr>
            <w:tcW w:w="806" w:type="pct"/>
            <w:shd w:val="clear" w:color="auto" w:fill="D9D9D9"/>
            <w:vAlign w:val="center"/>
          </w:tcPr>
          <w:p w14:paraId="33F9192A"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Bahan Kajian/ Pokok Bahasan</w:t>
            </w:r>
          </w:p>
        </w:tc>
        <w:tc>
          <w:tcPr>
            <w:tcW w:w="511" w:type="pct"/>
            <w:shd w:val="clear" w:color="auto" w:fill="D9D9D9"/>
            <w:vAlign w:val="center"/>
          </w:tcPr>
          <w:p w14:paraId="76472AF5"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Bentuk/</w:t>
            </w:r>
          </w:p>
          <w:p w14:paraId="2347FCE1"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Model/ Metode Pembelajaran</w:t>
            </w:r>
          </w:p>
        </w:tc>
        <w:tc>
          <w:tcPr>
            <w:tcW w:w="557" w:type="pct"/>
            <w:shd w:val="clear" w:color="auto" w:fill="D9D9D9"/>
            <w:vAlign w:val="center"/>
          </w:tcPr>
          <w:p w14:paraId="1BBD1197"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Pengalaman Belajar</w:t>
            </w:r>
          </w:p>
        </w:tc>
        <w:tc>
          <w:tcPr>
            <w:tcW w:w="471" w:type="pct"/>
            <w:shd w:val="clear" w:color="auto" w:fill="D9D9D9"/>
            <w:vAlign w:val="center"/>
          </w:tcPr>
          <w:p w14:paraId="3F589D21"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Indikator Penilaian</w:t>
            </w:r>
          </w:p>
        </w:tc>
        <w:tc>
          <w:tcPr>
            <w:tcW w:w="378" w:type="pct"/>
            <w:shd w:val="clear" w:color="auto" w:fill="D9D9D9"/>
            <w:vAlign w:val="center"/>
          </w:tcPr>
          <w:p w14:paraId="4590DB92"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Teknik Penilaian</w:t>
            </w:r>
          </w:p>
        </w:tc>
        <w:tc>
          <w:tcPr>
            <w:tcW w:w="352" w:type="pct"/>
            <w:shd w:val="clear" w:color="auto" w:fill="D9D9D9"/>
            <w:vAlign w:val="center"/>
          </w:tcPr>
          <w:p w14:paraId="61444F0C"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Bobot Penilaian</w:t>
            </w:r>
          </w:p>
        </w:tc>
        <w:tc>
          <w:tcPr>
            <w:tcW w:w="263" w:type="pct"/>
            <w:shd w:val="clear" w:color="auto" w:fill="D9D9D9"/>
            <w:vAlign w:val="center"/>
          </w:tcPr>
          <w:p w14:paraId="1499657D"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Waktu</w:t>
            </w:r>
          </w:p>
        </w:tc>
        <w:tc>
          <w:tcPr>
            <w:tcW w:w="335" w:type="pct"/>
            <w:shd w:val="clear" w:color="auto" w:fill="D9D9D9"/>
            <w:vAlign w:val="center"/>
          </w:tcPr>
          <w:p w14:paraId="5BD735FD"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Referensi</w:t>
            </w:r>
          </w:p>
        </w:tc>
      </w:tr>
      <w:tr w:rsidR="0023492E" w:rsidRPr="00743D6D" w14:paraId="3DA483B5" w14:textId="77777777" w:rsidTr="00743D6D">
        <w:tc>
          <w:tcPr>
            <w:tcW w:w="392" w:type="pct"/>
            <w:shd w:val="clear" w:color="auto" w:fill="D9D9D9"/>
          </w:tcPr>
          <w:p w14:paraId="10C832DA" w14:textId="77777777" w:rsidR="0023492E" w:rsidRPr="00743D6D" w:rsidRDefault="00AC0853">
            <w:pPr>
              <w:tabs>
                <w:tab w:val="left" w:pos="0"/>
              </w:tabs>
              <w:ind w:left="0" w:hanging="2"/>
              <w:jc w:val="center"/>
              <w:rPr>
                <w:rFonts w:ascii="Cambria" w:eastAsia="Times New Roman" w:hAnsi="Cambria" w:cs="Times New Roman"/>
              </w:rPr>
            </w:pPr>
            <w:r w:rsidRPr="00743D6D">
              <w:rPr>
                <w:rFonts w:ascii="Cambria" w:eastAsia="Times New Roman" w:hAnsi="Cambria" w:cs="Times New Roman"/>
                <w:b/>
              </w:rPr>
              <w:t>1</w:t>
            </w:r>
          </w:p>
        </w:tc>
        <w:tc>
          <w:tcPr>
            <w:tcW w:w="937" w:type="pct"/>
            <w:shd w:val="clear" w:color="auto" w:fill="D9D9D9"/>
          </w:tcPr>
          <w:p w14:paraId="6B539ED9"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2</w:t>
            </w:r>
          </w:p>
        </w:tc>
        <w:tc>
          <w:tcPr>
            <w:tcW w:w="806" w:type="pct"/>
            <w:shd w:val="clear" w:color="auto" w:fill="D9D9D9"/>
          </w:tcPr>
          <w:p w14:paraId="0201D9E1"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3</w:t>
            </w:r>
          </w:p>
        </w:tc>
        <w:tc>
          <w:tcPr>
            <w:tcW w:w="511" w:type="pct"/>
            <w:shd w:val="clear" w:color="auto" w:fill="D9D9D9"/>
          </w:tcPr>
          <w:p w14:paraId="1C1047B6"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4</w:t>
            </w:r>
          </w:p>
        </w:tc>
        <w:tc>
          <w:tcPr>
            <w:tcW w:w="557" w:type="pct"/>
            <w:shd w:val="clear" w:color="auto" w:fill="D9D9D9"/>
          </w:tcPr>
          <w:p w14:paraId="379BC2B9"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5</w:t>
            </w:r>
          </w:p>
        </w:tc>
        <w:tc>
          <w:tcPr>
            <w:tcW w:w="471" w:type="pct"/>
            <w:shd w:val="clear" w:color="auto" w:fill="D9D9D9"/>
          </w:tcPr>
          <w:p w14:paraId="6D8A0720"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6</w:t>
            </w:r>
          </w:p>
        </w:tc>
        <w:tc>
          <w:tcPr>
            <w:tcW w:w="378" w:type="pct"/>
            <w:shd w:val="clear" w:color="auto" w:fill="D9D9D9"/>
          </w:tcPr>
          <w:p w14:paraId="6340413F"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7</w:t>
            </w:r>
          </w:p>
        </w:tc>
        <w:tc>
          <w:tcPr>
            <w:tcW w:w="352" w:type="pct"/>
            <w:shd w:val="clear" w:color="auto" w:fill="D9D9D9"/>
          </w:tcPr>
          <w:p w14:paraId="3313FA02"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8</w:t>
            </w:r>
          </w:p>
        </w:tc>
        <w:tc>
          <w:tcPr>
            <w:tcW w:w="263" w:type="pct"/>
            <w:shd w:val="clear" w:color="auto" w:fill="D9D9D9"/>
          </w:tcPr>
          <w:p w14:paraId="206AFCB0"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9</w:t>
            </w:r>
          </w:p>
        </w:tc>
        <w:tc>
          <w:tcPr>
            <w:tcW w:w="335" w:type="pct"/>
            <w:shd w:val="clear" w:color="auto" w:fill="D9D9D9"/>
          </w:tcPr>
          <w:p w14:paraId="436CBD3C"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b/>
              </w:rPr>
              <w:t>10</w:t>
            </w:r>
          </w:p>
        </w:tc>
      </w:tr>
      <w:tr w:rsidR="0023492E" w:rsidRPr="00743D6D" w14:paraId="590AFC83" w14:textId="77777777" w:rsidTr="00743D6D">
        <w:trPr>
          <w:trHeight w:val="627"/>
        </w:trPr>
        <w:tc>
          <w:tcPr>
            <w:tcW w:w="392" w:type="pct"/>
          </w:tcPr>
          <w:p w14:paraId="6B5D9995"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rPr>
              <w:t>1</w:t>
            </w:r>
          </w:p>
        </w:tc>
        <w:tc>
          <w:tcPr>
            <w:tcW w:w="937" w:type="pct"/>
          </w:tcPr>
          <w:p w14:paraId="00D9D96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4074EF3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610B26A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03D65652"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50BA3B1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137AB1A3" w14:textId="77777777" w:rsidR="0023492E" w:rsidRPr="00743D6D" w:rsidRDefault="0023492E">
            <w:pPr>
              <w:ind w:left="0" w:hanging="2"/>
              <w:rPr>
                <w:rFonts w:ascii="Cambria" w:eastAsia="Times New Roman" w:hAnsi="Cambria" w:cs="Times New Roman"/>
              </w:rPr>
            </w:pPr>
          </w:p>
          <w:p w14:paraId="64FD757B"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 xml:space="preserve">Memiliki Semangat dan komitmen dalam perkuliahan Psikologi Pendidikan, </w:t>
            </w:r>
          </w:p>
          <w:p w14:paraId="6A90E385" w14:textId="77777777" w:rsidR="0023492E" w:rsidRPr="00743D6D" w:rsidRDefault="00AC0853">
            <w:pPr>
              <w:ind w:left="0" w:hanging="2"/>
              <w:jc w:val="both"/>
              <w:rPr>
                <w:rFonts w:ascii="Cambria" w:eastAsia="Times New Roman" w:hAnsi="Cambria" w:cs="Times New Roman"/>
              </w:rPr>
            </w:pPr>
            <w:r w:rsidRPr="00743D6D">
              <w:rPr>
                <w:rFonts w:ascii="Cambria" w:eastAsia="Times New Roman" w:hAnsi="Cambria" w:cs="Times New Roman"/>
              </w:rPr>
              <w:t>.</w:t>
            </w:r>
          </w:p>
          <w:p w14:paraId="53755E79" w14:textId="77777777" w:rsidR="0023492E" w:rsidRPr="00743D6D" w:rsidRDefault="0023492E">
            <w:pPr>
              <w:ind w:left="0" w:hanging="2"/>
              <w:jc w:val="both"/>
              <w:rPr>
                <w:rFonts w:ascii="Cambria" w:eastAsia="Times New Roman" w:hAnsi="Cambria" w:cs="Times New Roman"/>
              </w:rPr>
            </w:pPr>
          </w:p>
        </w:tc>
        <w:tc>
          <w:tcPr>
            <w:tcW w:w="806" w:type="pct"/>
          </w:tcPr>
          <w:p w14:paraId="58B63D25" w14:textId="77777777" w:rsidR="0023492E" w:rsidRPr="00743D6D" w:rsidRDefault="00AC0853">
            <w:pPr>
              <w:pBdr>
                <w:top w:val="nil"/>
                <w:left w:val="nil"/>
                <w:bottom w:val="nil"/>
                <w:right w:val="nil"/>
                <w:between w:val="nil"/>
              </w:pBdr>
              <w:ind w:left="0" w:hanging="2"/>
              <w:jc w:val="both"/>
              <w:rPr>
                <w:rFonts w:ascii="Cambria" w:eastAsia="Times New Roman" w:hAnsi="Cambria" w:cs="Times New Roman"/>
                <w:color w:val="000000"/>
              </w:rPr>
            </w:pPr>
            <w:r w:rsidRPr="00743D6D">
              <w:rPr>
                <w:rFonts w:ascii="Cambria" w:eastAsia="Times New Roman" w:hAnsi="Cambria" w:cs="Times New Roman"/>
                <w:color w:val="000000"/>
              </w:rPr>
              <w:t>Kontrak belajar, Penjelasan silabus perkuliahan</w:t>
            </w:r>
          </w:p>
          <w:p w14:paraId="62549193" w14:textId="77777777" w:rsidR="0023492E" w:rsidRPr="00743D6D" w:rsidRDefault="0023492E">
            <w:pPr>
              <w:ind w:left="0" w:hanging="2"/>
              <w:rPr>
                <w:rFonts w:ascii="Cambria" w:eastAsia="Times New Roman" w:hAnsi="Cambria" w:cs="Times New Roman"/>
              </w:rPr>
            </w:pPr>
          </w:p>
        </w:tc>
        <w:tc>
          <w:tcPr>
            <w:tcW w:w="511" w:type="pct"/>
          </w:tcPr>
          <w:p w14:paraId="6161AC23" w14:textId="77777777" w:rsidR="0023492E" w:rsidRPr="00743D6D" w:rsidRDefault="00AC0853">
            <w:pPr>
              <w:tabs>
                <w:tab w:val="left" w:pos="400"/>
              </w:tabs>
              <w:ind w:left="0" w:hanging="2"/>
              <w:rPr>
                <w:rFonts w:ascii="Cambria" w:eastAsia="Times New Roman" w:hAnsi="Cambria" w:cs="Times New Roman"/>
              </w:rPr>
            </w:pPr>
            <w:r w:rsidRPr="00743D6D">
              <w:rPr>
                <w:rFonts w:ascii="Cambria" w:eastAsia="Times New Roman" w:hAnsi="Cambria" w:cs="Times New Roman"/>
              </w:rPr>
              <w:t>Diskusi interaktif</w:t>
            </w:r>
          </w:p>
        </w:tc>
        <w:tc>
          <w:tcPr>
            <w:tcW w:w="557" w:type="pct"/>
          </w:tcPr>
          <w:p w14:paraId="7B159E97"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dalam perkuliahan, Tanya jawab</w:t>
            </w:r>
          </w:p>
        </w:tc>
        <w:tc>
          <w:tcPr>
            <w:tcW w:w="471" w:type="pct"/>
          </w:tcPr>
          <w:p w14:paraId="07720BEF"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Tanya jawab dan diskusi</w:t>
            </w:r>
          </w:p>
        </w:tc>
        <w:tc>
          <w:tcPr>
            <w:tcW w:w="378" w:type="pct"/>
          </w:tcPr>
          <w:p w14:paraId="3D4073B7"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w:t>
            </w:r>
          </w:p>
          <w:p w14:paraId="6CA40D8B"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6CA87412" w14:textId="77777777" w:rsidR="0023492E" w:rsidRPr="00743D6D" w:rsidRDefault="00AC0853">
            <w:pPr>
              <w:tabs>
                <w:tab w:val="left" w:pos="263"/>
              </w:tabs>
              <w:ind w:left="0" w:hanging="2"/>
              <w:jc w:val="center"/>
              <w:rPr>
                <w:rFonts w:ascii="Cambria" w:eastAsia="Times New Roman" w:hAnsi="Cambria" w:cs="Times New Roman"/>
              </w:rPr>
            </w:pPr>
            <w:r w:rsidRPr="00743D6D">
              <w:rPr>
                <w:rFonts w:ascii="Cambria" w:eastAsia="Times New Roman" w:hAnsi="Cambria" w:cs="Times New Roman"/>
              </w:rPr>
              <w:t>2,5%</w:t>
            </w:r>
          </w:p>
        </w:tc>
        <w:tc>
          <w:tcPr>
            <w:tcW w:w="263" w:type="pct"/>
          </w:tcPr>
          <w:p w14:paraId="1579CA02"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7C475EC1"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2EFF3B25" w14:textId="77777777" w:rsidTr="00743D6D">
        <w:trPr>
          <w:trHeight w:val="579"/>
        </w:trPr>
        <w:tc>
          <w:tcPr>
            <w:tcW w:w="392" w:type="pct"/>
          </w:tcPr>
          <w:p w14:paraId="158604BC"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rPr>
              <w:t>2</w:t>
            </w:r>
          </w:p>
        </w:tc>
        <w:tc>
          <w:tcPr>
            <w:tcW w:w="937" w:type="pct"/>
          </w:tcPr>
          <w:p w14:paraId="51705D4A"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5EB7B42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4888097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CPMK3</w:t>
            </w:r>
          </w:p>
          <w:p w14:paraId="25DF583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0448353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612E1C6D" w14:textId="77777777" w:rsidR="0023492E" w:rsidRPr="00743D6D" w:rsidRDefault="0023492E">
            <w:pPr>
              <w:ind w:left="0" w:hanging="2"/>
              <w:rPr>
                <w:rFonts w:ascii="Cambria" w:eastAsia="Times New Roman" w:hAnsi="Cambria" w:cs="Times New Roman"/>
              </w:rPr>
            </w:pPr>
          </w:p>
          <w:p w14:paraId="41056A3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Memahami Hakikat Psikologi Pendidikan dan Latar belakang historis lahirnya Psikologi Pendidikan</w:t>
            </w:r>
          </w:p>
          <w:p w14:paraId="07C7EFE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Perannya dalam pendidikan dan pengajaran yang efektif</w:t>
            </w:r>
          </w:p>
        </w:tc>
        <w:tc>
          <w:tcPr>
            <w:tcW w:w="806" w:type="pct"/>
          </w:tcPr>
          <w:p w14:paraId="1C4A8446" w14:textId="77777777" w:rsidR="0023492E" w:rsidRPr="00743D6D" w:rsidRDefault="00AC0853">
            <w:pPr>
              <w:pBdr>
                <w:top w:val="nil"/>
                <w:left w:val="nil"/>
                <w:bottom w:val="nil"/>
                <w:right w:val="nil"/>
                <w:between w:val="nil"/>
              </w:pBdr>
              <w:ind w:left="0" w:hanging="2"/>
              <w:jc w:val="both"/>
              <w:rPr>
                <w:rFonts w:ascii="Cambria" w:eastAsia="Times New Roman" w:hAnsi="Cambria" w:cs="Times New Roman"/>
                <w:color w:val="000000"/>
              </w:rPr>
            </w:pPr>
            <w:r w:rsidRPr="00743D6D">
              <w:rPr>
                <w:rFonts w:ascii="Cambria" w:eastAsia="Times New Roman" w:hAnsi="Cambria" w:cs="Times New Roman"/>
                <w:color w:val="000000"/>
              </w:rPr>
              <w:lastRenderedPageBreak/>
              <w:t xml:space="preserve">Konsep dasar Psikologi </w:t>
            </w:r>
            <w:r w:rsidRPr="00743D6D">
              <w:rPr>
                <w:rFonts w:ascii="Cambria" w:eastAsia="Times New Roman" w:hAnsi="Cambria" w:cs="Times New Roman"/>
                <w:color w:val="000000"/>
              </w:rPr>
              <w:lastRenderedPageBreak/>
              <w:t>Pendidikan, meliputi :</w:t>
            </w:r>
          </w:p>
          <w:p w14:paraId="71C13CBB" w14:textId="77777777" w:rsidR="0023492E" w:rsidRPr="00743D6D" w:rsidRDefault="00AC0853">
            <w:pPr>
              <w:numPr>
                <w:ilvl w:val="0"/>
                <w:numId w:val="3"/>
              </w:num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t xml:space="preserve">Hakikat Psikologi Pendidikan dan </w:t>
            </w:r>
          </w:p>
          <w:p w14:paraId="1D43C0D4" w14:textId="77777777" w:rsidR="0023492E" w:rsidRPr="00743D6D" w:rsidRDefault="00AC0853">
            <w:pPr>
              <w:numPr>
                <w:ilvl w:val="0"/>
                <w:numId w:val="3"/>
              </w:numPr>
              <w:ind w:left="0" w:hanging="2"/>
              <w:rPr>
                <w:rFonts w:ascii="Cambria" w:eastAsia="Times New Roman" w:hAnsi="Cambria" w:cs="Times New Roman"/>
              </w:rPr>
            </w:pPr>
            <w:r w:rsidRPr="00743D6D">
              <w:rPr>
                <w:rFonts w:ascii="Cambria" w:eastAsia="Times New Roman" w:hAnsi="Cambria" w:cs="Times New Roman"/>
              </w:rPr>
              <w:t>Latar belakang historis lahirnya Psikologi Pendidikan</w:t>
            </w:r>
          </w:p>
          <w:p w14:paraId="4B495843" w14:textId="77777777" w:rsidR="0023492E" w:rsidRPr="00743D6D" w:rsidRDefault="00AC0853">
            <w:pPr>
              <w:numPr>
                <w:ilvl w:val="0"/>
                <w:numId w:val="3"/>
              </w:numPr>
              <w:ind w:left="0" w:hanging="2"/>
              <w:rPr>
                <w:rFonts w:ascii="Cambria" w:eastAsia="Times New Roman" w:hAnsi="Cambria" w:cs="Times New Roman"/>
              </w:rPr>
            </w:pPr>
            <w:r w:rsidRPr="00743D6D">
              <w:rPr>
                <w:rFonts w:ascii="Cambria" w:eastAsia="Times New Roman" w:hAnsi="Cambria" w:cs="Times New Roman"/>
              </w:rPr>
              <w:t>Perannya dalam pendidikan dan pengajaran yang efektif.</w:t>
            </w:r>
          </w:p>
        </w:tc>
        <w:tc>
          <w:tcPr>
            <w:tcW w:w="511" w:type="pct"/>
          </w:tcPr>
          <w:p w14:paraId="57CBD49C" w14:textId="77777777" w:rsidR="0023492E" w:rsidRPr="00743D6D" w:rsidRDefault="00AC0853">
            <w:pPr>
              <w:tabs>
                <w:tab w:val="left" w:pos="400"/>
              </w:tabs>
              <w:ind w:left="0" w:hanging="2"/>
              <w:rPr>
                <w:rFonts w:ascii="Cambria" w:eastAsia="Times New Roman" w:hAnsi="Cambria" w:cs="Times New Roman"/>
              </w:rPr>
            </w:pPr>
            <w:r w:rsidRPr="00743D6D">
              <w:rPr>
                <w:rFonts w:ascii="Cambria" w:eastAsia="Times New Roman" w:hAnsi="Cambria" w:cs="Times New Roman"/>
              </w:rPr>
              <w:lastRenderedPageBreak/>
              <w:t>Ceramah dan diskusi</w:t>
            </w:r>
          </w:p>
        </w:tc>
        <w:tc>
          <w:tcPr>
            <w:tcW w:w="557" w:type="pct"/>
          </w:tcPr>
          <w:p w14:paraId="41A84F72"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 xml:space="preserve">Perhatian dalam </w:t>
            </w:r>
            <w:r w:rsidRPr="00743D6D">
              <w:rPr>
                <w:rFonts w:ascii="Cambria" w:eastAsia="Times New Roman" w:hAnsi="Cambria" w:cs="Times New Roman"/>
              </w:rPr>
              <w:lastRenderedPageBreak/>
              <w:t>perkuliahan, Tanya jawab</w:t>
            </w:r>
          </w:p>
        </w:tc>
        <w:tc>
          <w:tcPr>
            <w:tcW w:w="471" w:type="pct"/>
          </w:tcPr>
          <w:p w14:paraId="70FC9C08"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lastRenderedPageBreak/>
              <w:t xml:space="preserve">Keaktifan Tanya </w:t>
            </w:r>
            <w:r w:rsidRPr="00743D6D">
              <w:rPr>
                <w:rFonts w:ascii="Cambria" w:eastAsia="Times New Roman" w:hAnsi="Cambria" w:cs="Times New Roman"/>
              </w:rPr>
              <w:lastRenderedPageBreak/>
              <w:t>jawab dan diskusi</w:t>
            </w:r>
          </w:p>
        </w:tc>
        <w:tc>
          <w:tcPr>
            <w:tcW w:w="378" w:type="pct"/>
          </w:tcPr>
          <w:p w14:paraId="25FAD405"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lastRenderedPageBreak/>
              <w:t>Observasi keaktifan,</w:t>
            </w:r>
          </w:p>
          <w:p w14:paraId="22A49A10"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lastRenderedPageBreak/>
              <w:t>Ujian akhir tertulis</w:t>
            </w:r>
          </w:p>
        </w:tc>
        <w:tc>
          <w:tcPr>
            <w:tcW w:w="352" w:type="pct"/>
          </w:tcPr>
          <w:p w14:paraId="1FB70DEA" w14:textId="77777777" w:rsidR="0023492E" w:rsidRPr="00743D6D" w:rsidRDefault="00AC0853">
            <w:pPr>
              <w:tabs>
                <w:tab w:val="left" w:pos="263"/>
              </w:tabs>
              <w:ind w:left="0" w:hanging="2"/>
              <w:jc w:val="center"/>
              <w:rPr>
                <w:rFonts w:ascii="Cambria" w:eastAsia="Times New Roman" w:hAnsi="Cambria" w:cs="Times New Roman"/>
              </w:rPr>
            </w:pPr>
            <w:r w:rsidRPr="00743D6D">
              <w:rPr>
                <w:rFonts w:ascii="Cambria" w:eastAsia="Times New Roman" w:hAnsi="Cambria" w:cs="Times New Roman"/>
              </w:rPr>
              <w:lastRenderedPageBreak/>
              <w:t>2,5%</w:t>
            </w:r>
          </w:p>
        </w:tc>
        <w:tc>
          <w:tcPr>
            <w:tcW w:w="263" w:type="pct"/>
          </w:tcPr>
          <w:p w14:paraId="4C9D8307"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51B88626"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1,2,3</w:t>
            </w:r>
          </w:p>
        </w:tc>
      </w:tr>
      <w:tr w:rsidR="0023492E" w:rsidRPr="00743D6D" w14:paraId="4452B76B" w14:textId="77777777" w:rsidTr="00743D6D">
        <w:trPr>
          <w:trHeight w:val="579"/>
        </w:trPr>
        <w:tc>
          <w:tcPr>
            <w:tcW w:w="392" w:type="pct"/>
          </w:tcPr>
          <w:p w14:paraId="108CBE08"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3</w:t>
            </w:r>
          </w:p>
        </w:tc>
        <w:tc>
          <w:tcPr>
            <w:tcW w:w="937" w:type="pct"/>
          </w:tcPr>
          <w:p w14:paraId="0262E63E"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272787E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329494CA"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091CCFE5"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316034B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52D451D6" w14:textId="77777777" w:rsidR="0023492E" w:rsidRPr="00743D6D" w:rsidRDefault="0023492E">
            <w:pPr>
              <w:ind w:left="0" w:hanging="2"/>
              <w:rPr>
                <w:rFonts w:ascii="Cambria" w:eastAsia="Times New Roman" w:hAnsi="Cambria" w:cs="Times New Roman"/>
              </w:rPr>
            </w:pPr>
          </w:p>
          <w:p w14:paraId="36545F6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 xml:space="preserve">Memahami perkembangan </w:t>
            </w:r>
            <w:r w:rsidRPr="00743D6D">
              <w:rPr>
                <w:rFonts w:ascii="Cambria" w:eastAsia="Times New Roman" w:hAnsi="Cambria" w:cs="Times New Roman"/>
                <w:b/>
              </w:rPr>
              <w:t>Peserta Didik</w:t>
            </w:r>
            <w:r w:rsidRPr="00743D6D">
              <w:rPr>
                <w:rFonts w:ascii="Cambria" w:eastAsia="Times New Roman" w:hAnsi="Cambria" w:cs="Times New Roman"/>
              </w:rPr>
              <w:t xml:space="preserve"> (selanjutnya ditulis: </w:t>
            </w:r>
            <w:r w:rsidRPr="00743D6D">
              <w:rPr>
                <w:rFonts w:ascii="Cambria" w:eastAsia="Times New Roman" w:hAnsi="Cambria" w:cs="Times New Roman"/>
                <w:b/>
              </w:rPr>
              <w:t>PD</w:t>
            </w:r>
            <w:r w:rsidRPr="00743D6D">
              <w:rPr>
                <w:rFonts w:ascii="Cambria" w:eastAsia="Times New Roman" w:hAnsi="Cambria" w:cs="Times New Roman"/>
              </w:rPr>
              <w:t>) dalam kaitannya dengan perilaku belajar.</w:t>
            </w:r>
          </w:p>
          <w:p w14:paraId="5DDCB208" w14:textId="77777777" w:rsidR="0023492E" w:rsidRPr="00743D6D" w:rsidRDefault="0023492E">
            <w:pPr>
              <w:ind w:left="0" w:hanging="2"/>
              <w:rPr>
                <w:rFonts w:ascii="Cambria" w:eastAsia="Times New Roman" w:hAnsi="Cambria" w:cs="Times New Roman"/>
              </w:rPr>
            </w:pPr>
          </w:p>
        </w:tc>
        <w:tc>
          <w:tcPr>
            <w:tcW w:w="806" w:type="pct"/>
          </w:tcPr>
          <w:p w14:paraId="76A6BEE9"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Perkembangan PD secara umum</w:t>
            </w:r>
          </w:p>
          <w:p w14:paraId="75F6E0F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Perkembangan kognitif</w:t>
            </w:r>
          </w:p>
          <w:p w14:paraId="1B21220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Perkembangan bahasa</w:t>
            </w:r>
          </w:p>
          <w:p w14:paraId="61220B60" w14:textId="77777777" w:rsidR="0023492E" w:rsidRPr="00743D6D" w:rsidRDefault="0023492E">
            <w:pPr>
              <w:ind w:left="0" w:hanging="2"/>
              <w:rPr>
                <w:rFonts w:ascii="Cambria" w:eastAsia="Times New Roman" w:hAnsi="Cambria" w:cs="Times New Roman"/>
              </w:rPr>
            </w:pPr>
          </w:p>
        </w:tc>
        <w:tc>
          <w:tcPr>
            <w:tcW w:w="511" w:type="pct"/>
          </w:tcPr>
          <w:p w14:paraId="721B569C" w14:textId="77777777" w:rsidR="0023492E" w:rsidRPr="00743D6D" w:rsidRDefault="00AC0853">
            <w:pPr>
              <w:tabs>
                <w:tab w:val="left" w:pos="400"/>
              </w:tabs>
              <w:ind w:left="0" w:hanging="2"/>
              <w:rPr>
                <w:rFonts w:ascii="Cambria" w:eastAsia="Times New Roman" w:hAnsi="Cambria" w:cs="Times New Roman"/>
              </w:rPr>
            </w:pPr>
            <w:r w:rsidRPr="00743D6D">
              <w:rPr>
                <w:rFonts w:ascii="Cambria" w:eastAsia="Times New Roman" w:hAnsi="Cambria" w:cs="Times New Roman"/>
              </w:rPr>
              <w:t>Presentasi &amp; Diskusi</w:t>
            </w:r>
          </w:p>
        </w:tc>
        <w:tc>
          <w:tcPr>
            <w:tcW w:w="557" w:type="pct"/>
          </w:tcPr>
          <w:p w14:paraId="1DD69EBA"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4D940961"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4338B6D7"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71CB1F75"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1882C50A"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6BCDDC15"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53810E75" w14:textId="77777777" w:rsidR="0023492E" w:rsidRPr="00743D6D" w:rsidRDefault="00AC0853">
            <w:pPr>
              <w:tabs>
                <w:tab w:val="left" w:pos="263"/>
              </w:tabs>
              <w:ind w:left="0" w:hanging="2"/>
              <w:jc w:val="center"/>
              <w:rPr>
                <w:rFonts w:ascii="Cambria" w:eastAsia="Times New Roman" w:hAnsi="Cambria" w:cs="Times New Roman"/>
              </w:rPr>
            </w:pPr>
            <w:r w:rsidRPr="00743D6D">
              <w:rPr>
                <w:rFonts w:ascii="Cambria" w:eastAsia="Times New Roman" w:hAnsi="Cambria" w:cs="Times New Roman"/>
              </w:rPr>
              <w:t>5%</w:t>
            </w:r>
          </w:p>
        </w:tc>
        <w:tc>
          <w:tcPr>
            <w:tcW w:w="263" w:type="pct"/>
          </w:tcPr>
          <w:p w14:paraId="19149006"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44E5F0C6"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6B484C8F" w14:textId="77777777" w:rsidTr="00743D6D">
        <w:trPr>
          <w:trHeight w:val="555"/>
        </w:trPr>
        <w:tc>
          <w:tcPr>
            <w:tcW w:w="392" w:type="pct"/>
          </w:tcPr>
          <w:p w14:paraId="34535565"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lastRenderedPageBreak/>
              <w:t>4</w:t>
            </w:r>
          </w:p>
        </w:tc>
        <w:tc>
          <w:tcPr>
            <w:tcW w:w="937" w:type="pct"/>
          </w:tcPr>
          <w:p w14:paraId="7BFFCF2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1FBA94E9"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53EF79C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25206812"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67452FA9"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64425E47" w14:textId="77777777" w:rsidR="0023492E" w:rsidRPr="00743D6D" w:rsidRDefault="0023492E">
            <w:pPr>
              <w:ind w:left="0" w:hanging="2"/>
              <w:rPr>
                <w:rFonts w:ascii="Cambria" w:eastAsia="Times New Roman" w:hAnsi="Cambria" w:cs="Times New Roman"/>
              </w:rPr>
            </w:pPr>
          </w:p>
          <w:p w14:paraId="6127BB9B"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Menerangkan hubungan PD dalam konteks sosial dan  perkembangan sosio- emosional.</w:t>
            </w:r>
          </w:p>
        </w:tc>
        <w:tc>
          <w:tcPr>
            <w:tcW w:w="806" w:type="pct"/>
          </w:tcPr>
          <w:p w14:paraId="4C55262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 xml:space="preserve">Teori Ekologi Brofenbrenner dan Teori </w:t>
            </w:r>
            <w:r w:rsidRPr="00743D6D">
              <w:rPr>
                <w:rFonts w:ascii="Cambria" w:eastAsia="Times New Roman" w:hAnsi="Cambria" w:cs="Times New Roman"/>
                <w:i/>
              </w:rPr>
              <w:t>Life-Span</w:t>
            </w:r>
            <w:r w:rsidRPr="00743D6D">
              <w:rPr>
                <w:rFonts w:ascii="Cambria" w:eastAsia="Times New Roman" w:hAnsi="Cambria" w:cs="Times New Roman"/>
              </w:rPr>
              <w:t xml:space="preserve"> Erikson</w:t>
            </w:r>
          </w:p>
          <w:p w14:paraId="79A4FE1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Konteks Sosial PD dalam keluarga, teman sebaya dan sekolah dalam perkembangan.</w:t>
            </w:r>
          </w:p>
          <w:p w14:paraId="49B43EA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Perkembangan pribadi (s</w:t>
            </w:r>
            <w:r w:rsidRPr="00743D6D">
              <w:rPr>
                <w:rFonts w:ascii="Cambria" w:eastAsia="Times New Roman" w:hAnsi="Cambria" w:cs="Times New Roman"/>
                <w:i/>
              </w:rPr>
              <w:t>elf</w:t>
            </w:r>
            <w:r w:rsidRPr="00743D6D">
              <w:rPr>
                <w:rFonts w:ascii="Cambria" w:eastAsia="Times New Roman" w:hAnsi="Cambria" w:cs="Times New Roman"/>
              </w:rPr>
              <w:t>) dan moral.</w:t>
            </w:r>
          </w:p>
        </w:tc>
        <w:tc>
          <w:tcPr>
            <w:tcW w:w="511" w:type="pct"/>
          </w:tcPr>
          <w:p w14:paraId="22D44A09" w14:textId="77777777" w:rsidR="0023492E" w:rsidRPr="00743D6D" w:rsidRDefault="00AC0853">
            <w:pPr>
              <w:tabs>
                <w:tab w:val="left" w:pos="400"/>
              </w:tabs>
              <w:ind w:left="0" w:hanging="2"/>
              <w:rPr>
                <w:rFonts w:ascii="Cambria" w:eastAsia="Times New Roman" w:hAnsi="Cambria" w:cs="Times New Roman"/>
              </w:rPr>
            </w:pPr>
            <w:r w:rsidRPr="00743D6D">
              <w:rPr>
                <w:rFonts w:ascii="Cambria" w:eastAsia="Times New Roman" w:hAnsi="Cambria" w:cs="Times New Roman"/>
              </w:rPr>
              <w:t>Presentasi &amp; Diskusi</w:t>
            </w:r>
          </w:p>
        </w:tc>
        <w:tc>
          <w:tcPr>
            <w:tcW w:w="557" w:type="pct"/>
          </w:tcPr>
          <w:p w14:paraId="45290C0B"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52BFD47E"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2447BF17"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6F7A9C9C"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4DD702E9"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4C977066"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68BFC508"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1FF6A4CA"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541CADE7"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2024F7B4" w14:textId="77777777" w:rsidTr="00743D6D">
        <w:trPr>
          <w:trHeight w:val="555"/>
        </w:trPr>
        <w:tc>
          <w:tcPr>
            <w:tcW w:w="392" w:type="pct"/>
          </w:tcPr>
          <w:p w14:paraId="4FADFB64"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5</w:t>
            </w:r>
          </w:p>
        </w:tc>
        <w:tc>
          <w:tcPr>
            <w:tcW w:w="937" w:type="pct"/>
          </w:tcPr>
          <w:p w14:paraId="6092057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5CE893C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617A0232"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20B32E4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1502314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10295D71" w14:textId="77777777" w:rsidR="0023492E" w:rsidRPr="00743D6D" w:rsidRDefault="0023492E">
            <w:pPr>
              <w:ind w:left="0" w:hanging="2"/>
              <w:rPr>
                <w:rFonts w:ascii="Cambria" w:eastAsia="Times New Roman" w:hAnsi="Cambria" w:cs="Times New Roman"/>
              </w:rPr>
            </w:pPr>
          </w:p>
          <w:p w14:paraId="1DF27A1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 xml:space="preserve">Mampu menerangkan perbedaan individual PD ditinjau dari inteligensi, gaya belajar dan berpikir,  serta kepribadian dan temperamennya. </w:t>
            </w:r>
          </w:p>
        </w:tc>
        <w:tc>
          <w:tcPr>
            <w:tcW w:w="806" w:type="pct"/>
          </w:tcPr>
          <w:p w14:paraId="7A41929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Konsep inteligensi dari berbagai teori, serta kontroversi dan isunya tentang inteligensi.</w:t>
            </w:r>
          </w:p>
          <w:p w14:paraId="40A2E3A9"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Gaya belajar dan berpikir PD, serta evaluasinya.</w:t>
            </w:r>
          </w:p>
          <w:p w14:paraId="440494A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Kepribadian dan temperamen PD dalam hubungannya dengan perilaku belajar.</w:t>
            </w:r>
          </w:p>
        </w:tc>
        <w:tc>
          <w:tcPr>
            <w:tcW w:w="511" w:type="pct"/>
          </w:tcPr>
          <w:p w14:paraId="7EC77E5D" w14:textId="77777777" w:rsidR="0023492E" w:rsidRPr="00743D6D" w:rsidRDefault="00AC0853">
            <w:pPr>
              <w:ind w:left="0" w:hanging="2"/>
              <w:rPr>
                <w:rFonts w:ascii="Cambria" w:hAnsi="Cambria"/>
              </w:rPr>
            </w:pPr>
            <w:r w:rsidRPr="00743D6D">
              <w:rPr>
                <w:rFonts w:ascii="Cambria" w:eastAsia="Times New Roman" w:hAnsi="Cambria" w:cs="Times New Roman"/>
              </w:rPr>
              <w:t>Presentasi &amp; Diskusi</w:t>
            </w:r>
          </w:p>
        </w:tc>
        <w:tc>
          <w:tcPr>
            <w:tcW w:w="557" w:type="pct"/>
          </w:tcPr>
          <w:p w14:paraId="4647C2BA"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4A0626AC"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69066ACD"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363C1DE7"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3B54022E"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20E481B2"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79503B1D"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15F8C33F"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0366F72C"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30306BA4" w14:textId="77777777" w:rsidTr="00743D6D">
        <w:trPr>
          <w:trHeight w:val="555"/>
        </w:trPr>
        <w:tc>
          <w:tcPr>
            <w:tcW w:w="392" w:type="pct"/>
          </w:tcPr>
          <w:p w14:paraId="453F6804"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lastRenderedPageBreak/>
              <w:t>6</w:t>
            </w:r>
          </w:p>
        </w:tc>
        <w:tc>
          <w:tcPr>
            <w:tcW w:w="937" w:type="pct"/>
          </w:tcPr>
          <w:p w14:paraId="2C86411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357AD3F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4422535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73E41BA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1106AB5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47E80D3C" w14:textId="77777777" w:rsidR="0023492E" w:rsidRPr="00743D6D" w:rsidRDefault="0023492E">
            <w:pPr>
              <w:ind w:left="0" w:hanging="2"/>
              <w:rPr>
                <w:rFonts w:ascii="Cambria" w:eastAsia="Times New Roman" w:hAnsi="Cambria" w:cs="Times New Roman"/>
              </w:rPr>
            </w:pPr>
          </w:p>
          <w:p w14:paraId="2C508E7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Mendeskripsikan hubungan antara keanegaragaman sosiokultural dengan pendidikan dan pengajaran.</w:t>
            </w:r>
          </w:p>
        </w:tc>
        <w:tc>
          <w:tcPr>
            <w:tcW w:w="806" w:type="pct"/>
          </w:tcPr>
          <w:p w14:paraId="297632A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Meningkatkan pendidikan multikultural untuk menghilangkan bias pandangan antar PD ditinjau dari kultur, etnis, serta gender.</w:t>
            </w:r>
          </w:p>
          <w:p w14:paraId="36817507" w14:textId="77777777" w:rsidR="0023492E" w:rsidRPr="00743D6D" w:rsidRDefault="0023492E">
            <w:pPr>
              <w:ind w:left="0" w:hanging="2"/>
              <w:rPr>
                <w:rFonts w:ascii="Cambria" w:eastAsia="Times New Roman" w:hAnsi="Cambria" w:cs="Times New Roman"/>
              </w:rPr>
            </w:pPr>
          </w:p>
        </w:tc>
        <w:tc>
          <w:tcPr>
            <w:tcW w:w="511" w:type="pct"/>
          </w:tcPr>
          <w:p w14:paraId="1F7350E8" w14:textId="77777777" w:rsidR="0023492E" w:rsidRPr="00743D6D" w:rsidRDefault="00AC0853">
            <w:pPr>
              <w:ind w:left="0" w:hanging="2"/>
              <w:rPr>
                <w:rFonts w:ascii="Cambria" w:hAnsi="Cambria"/>
              </w:rPr>
            </w:pPr>
            <w:r w:rsidRPr="00743D6D">
              <w:rPr>
                <w:rFonts w:ascii="Cambria" w:eastAsia="Times New Roman" w:hAnsi="Cambria" w:cs="Times New Roman"/>
              </w:rPr>
              <w:t>Presentasi &amp; Diskusi</w:t>
            </w:r>
          </w:p>
        </w:tc>
        <w:tc>
          <w:tcPr>
            <w:tcW w:w="557" w:type="pct"/>
          </w:tcPr>
          <w:p w14:paraId="25F39313"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0C5DFBA0"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0C8AD3B0"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44E7C102"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09E43ACD" w14:textId="77777777" w:rsidR="0023492E" w:rsidRPr="00743D6D" w:rsidRDefault="00AC0853">
            <w:pPr>
              <w:numPr>
                <w:ilvl w:val="0"/>
                <w:numId w:val="5"/>
              </w:numPr>
              <w:ind w:left="0" w:hanging="2"/>
              <w:jc w:val="both"/>
              <w:rPr>
                <w:rFonts w:ascii="Cambria" w:eastAsia="Times New Roman" w:hAnsi="Cambria" w:cs="Times New Roman"/>
              </w:rPr>
            </w:pPr>
            <w:r w:rsidRPr="00743D6D">
              <w:rPr>
                <w:rFonts w:ascii="Cambria" w:eastAsia="Times New Roman" w:hAnsi="Cambria" w:cs="Times New Roman"/>
              </w:rPr>
              <w:t xml:space="preserve">Observasi </w:t>
            </w:r>
          </w:p>
          <w:p w14:paraId="13B0927B" w14:textId="77777777" w:rsidR="0023492E" w:rsidRPr="00743D6D" w:rsidRDefault="00AC0853">
            <w:pPr>
              <w:numPr>
                <w:ilvl w:val="0"/>
                <w:numId w:val="5"/>
              </w:numPr>
              <w:ind w:left="0" w:hanging="2"/>
              <w:jc w:val="both"/>
              <w:rPr>
                <w:rFonts w:ascii="Cambria" w:eastAsia="Times New Roman" w:hAnsi="Cambria" w:cs="Times New Roman"/>
              </w:rPr>
            </w:pPr>
            <w:r w:rsidRPr="00743D6D">
              <w:rPr>
                <w:rFonts w:ascii="Cambria" w:eastAsia="Times New Roman" w:hAnsi="Cambria" w:cs="Times New Roman"/>
              </w:rPr>
              <w:t xml:space="preserve">Kuis </w:t>
            </w:r>
          </w:p>
          <w:p w14:paraId="77F04183" w14:textId="77777777" w:rsidR="0023492E" w:rsidRPr="00743D6D" w:rsidRDefault="00AC0853">
            <w:pPr>
              <w:numPr>
                <w:ilvl w:val="0"/>
                <w:numId w:val="5"/>
              </w:numPr>
              <w:ind w:left="0" w:hanging="2"/>
              <w:jc w:val="both"/>
              <w:rPr>
                <w:rFonts w:ascii="Cambria" w:eastAsia="Times New Roman" w:hAnsi="Cambria" w:cs="Times New Roman"/>
              </w:rPr>
            </w:pPr>
            <w:r w:rsidRPr="00743D6D">
              <w:rPr>
                <w:rFonts w:ascii="Cambria" w:eastAsia="Times New Roman" w:hAnsi="Cambria" w:cs="Times New Roman"/>
              </w:rPr>
              <w:t>Tugas kelompok</w:t>
            </w:r>
          </w:p>
          <w:p w14:paraId="570E2DB5" w14:textId="77777777" w:rsidR="0023492E" w:rsidRPr="00743D6D" w:rsidRDefault="0023492E">
            <w:pPr>
              <w:ind w:left="0" w:hanging="2"/>
              <w:jc w:val="both"/>
              <w:rPr>
                <w:rFonts w:ascii="Cambria" w:eastAsia="Times New Roman" w:hAnsi="Cambria" w:cs="Times New Roman"/>
                <w:color w:val="FF0000"/>
              </w:rPr>
            </w:pPr>
          </w:p>
          <w:p w14:paraId="55FC60FA" w14:textId="77777777" w:rsidR="0023492E" w:rsidRPr="00743D6D" w:rsidRDefault="0023492E">
            <w:pPr>
              <w:ind w:left="0" w:hanging="2"/>
              <w:jc w:val="both"/>
              <w:rPr>
                <w:rFonts w:ascii="Cambria" w:eastAsia="Times New Roman" w:hAnsi="Cambria" w:cs="Times New Roman"/>
                <w:color w:val="FF0000"/>
              </w:rPr>
            </w:pPr>
          </w:p>
        </w:tc>
        <w:tc>
          <w:tcPr>
            <w:tcW w:w="352" w:type="pct"/>
          </w:tcPr>
          <w:p w14:paraId="4E214A0F"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6E230939"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5125BF80"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356E156D" w14:textId="77777777" w:rsidTr="00743D6D">
        <w:trPr>
          <w:trHeight w:val="555"/>
        </w:trPr>
        <w:tc>
          <w:tcPr>
            <w:tcW w:w="392" w:type="pct"/>
          </w:tcPr>
          <w:p w14:paraId="4C9E39C2"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7</w:t>
            </w:r>
          </w:p>
        </w:tc>
        <w:tc>
          <w:tcPr>
            <w:tcW w:w="937" w:type="pct"/>
          </w:tcPr>
          <w:p w14:paraId="6D1AB6BE"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34E18D1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4BEF4F3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36BE442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3C4A345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05C7883D" w14:textId="77777777" w:rsidR="0023492E" w:rsidRPr="00743D6D" w:rsidRDefault="0023492E">
            <w:pPr>
              <w:ind w:left="0" w:hanging="2"/>
              <w:rPr>
                <w:rFonts w:ascii="Cambria" w:eastAsia="Times New Roman" w:hAnsi="Cambria" w:cs="Times New Roman"/>
              </w:rPr>
            </w:pPr>
          </w:p>
          <w:p w14:paraId="52C2455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Mengidentifikasi berbagai PD yang berkebutuhan khusus, juga PD berbakat serta pelayanannya dalam pendidikan.</w:t>
            </w:r>
          </w:p>
        </w:tc>
        <w:tc>
          <w:tcPr>
            <w:tcW w:w="806" w:type="pct"/>
          </w:tcPr>
          <w:p w14:paraId="01EA981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Macam-macam jenis gangguan bagi PD berkebutuhan khusus.</w:t>
            </w:r>
          </w:p>
          <w:p w14:paraId="1FD84A8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Karakteristik PD berbakat</w:t>
            </w:r>
          </w:p>
          <w:p w14:paraId="47B0A132"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Penempatan dan pelayan pendidikan bagi PD berkebutuhan khusus dan PD berbakat.</w:t>
            </w:r>
          </w:p>
        </w:tc>
        <w:tc>
          <w:tcPr>
            <w:tcW w:w="511" w:type="pct"/>
          </w:tcPr>
          <w:p w14:paraId="5E24DED1" w14:textId="77777777" w:rsidR="0023492E" w:rsidRPr="00743D6D" w:rsidRDefault="00AC0853">
            <w:pPr>
              <w:ind w:left="0" w:hanging="2"/>
              <w:rPr>
                <w:rFonts w:ascii="Cambria" w:hAnsi="Cambria"/>
              </w:rPr>
            </w:pPr>
            <w:r w:rsidRPr="00743D6D">
              <w:rPr>
                <w:rFonts w:ascii="Cambria" w:eastAsia="Times New Roman" w:hAnsi="Cambria" w:cs="Times New Roman"/>
              </w:rPr>
              <w:t>Presentasi &amp; Diskusi</w:t>
            </w:r>
          </w:p>
        </w:tc>
        <w:tc>
          <w:tcPr>
            <w:tcW w:w="557" w:type="pct"/>
          </w:tcPr>
          <w:p w14:paraId="4784E818"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50C8B756"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3F2E372F"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6B07D0DA"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25E41FAD"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3B9FF9A7"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0339524A"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49169376"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0223E0A7"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0389DF10" w14:textId="77777777" w:rsidTr="00743D6D">
        <w:trPr>
          <w:trHeight w:val="555"/>
        </w:trPr>
        <w:tc>
          <w:tcPr>
            <w:tcW w:w="392" w:type="pct"/>
          </w:tcPr>
          <w:p w14:paraId="5B38B743"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rPr>
              <w:t>8</w:t>
            </w:r>
          </w:p>
        </w:tc>
        <w:tc>
          <w:tcPr>
            <w:tcW w:w="937" w:type="pct"/>
          </w:tcPr>
          <w:p w14:paraId="29DB6CD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61EA61D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77B8861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7CFD0C6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12D1A29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0F562B62" w14:textId="77777777" w:rsidR="0023492E" w:rsidRPr="00743D6D" w:rsidRDefault="0023492E">
            <w:pPr>
              <w:ind w:left="0" w:hanging="2"/>
              <w:rPr>
                <w:rFonts w:ascii="Cambria" w:eastAsia="Times New Roman" w:hAnsi="Cambria" w:cs="Times New Roman"/>
              </w:rPr>
            </w:pPr>
          </w:p>
          <w:p w14:paraId="77CB037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 xml:space="preserve">Menjelaskan Pendekatan </w:t>
            </w:r>
            <w:r w:rsidRPr="00743D6D">
              <w:rPr>
                <w:rFonts w:ascii="Cambria" w:eastAsia="Times New Roman" w:hAnsi="Cambria" w:cs="Times New Roman"/>
                <w:i/>
              </w:rPr>
              <w:t>Behavioral</w:t>
            </w:r>
            <w:r w:rsidRPr="00743D6D">
              <w:rPr>
                <w:rFonts w:ascii="Cambria" w:eastAsia="Times New Roman" w:hAnsi="Cambria" w:cs="Times New Roman"/>
              </w:rPr>
              <w:t xml:space="preserve"> dan Kognitif Sosial serta aplikasinya dalam pembelajaran.</w:t>
            </w:r>
          </w:p>
        </w:tc>
        <w:tc>
          <w:tcPr>
            <w:tcW w:w="806" w:type="pct"/>
          </w:tcPr>
          <w:p w14:paraId="4252287B"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 xml:space="preserve">Pendekatan </w:t>
            </w:r>
            <w:r w:rsidRPr="00743D6D">
              <w:rPr>
                <w:rFonts w:ascii="Cambria" w:eastAsia="Times New Roman" w:hAnsi="Cambria" w:cs="Times New Roman"/>
                <w:i/>
              </w:rPr>
              <w:t>Behavioral</w:t>
            </w:r>
            <w:r w:rsidRPr="00743D6D">
              <w:rPr>
                <w:rFonts w:ascii="Cambria" w:eastAsia="Times New Roman" w:hAnsi="Cambria" w:cs="Times New Roman"/>
              </w:rPr>
              <w:t xml:space="preserve"> klasik dan operan untuk pembelajaran.</w:t>
            </w:r>
          </w:p>
          <w:p w14:paraId="64E7CE9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Analisis perilaku terapan dalam pendidikan</w:t>
            </w:r>
          </w:p>
          <w:p w14:paraId="2BECB9B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Pendekatan kognitif sosial untuk pembelajaran.</w:t>
            </w:r>
          </w:p>
        </w:tc>
        <w:tc>
          <w:tcPr>
            <w:tcW w:w="511" w:type="pct"/>
          </w:tcPr>
          <w:p w14:paraId="339D72EE" w14:textId="77777777" w:rsidR="0023492E" w:rsidRPr="00743D6D" w:rsidRDefault="00AC0853">
            <w:pPr>
              <w:pBdr>
                <w:top w:val="nil"/>
                <w:left w:val="nil"/>
                <w:bottom w:val="nil"/>
                <w:right w:val="nil"/>
                <w:between w:val="nil"/>
              </w:pBdr>
              <w:tabs>
                <w:tab w:val="center" w:pos="4320"/>
                <w:tab w:val="right" w:pos="8640"/>
              </w:tabs>
              <w:ind w:left="0" w:hanging="2"/>
              <w:rPr>
                <w:rFonts w:ascii="Cambria" w:eastAsia="Times New Roman" w:hAnsi="Cambria" w:cs="Times New Roman"/>
                <w:color w:val="000000"/>
              </w:rPr>
            </w:pPr>
            <w:r w:rsidRPr="00743D6D">
              <w:rPr>
                <w:rFonts w:ascii="Cambria" w:eastAsia="Times New Roman" w:hAnsi="Cambria" w:cs="Times New Roman"/>
                <w:color w:val="000000"/>
              </w:rPr>
              <w:lastRenderedPageBreak/>
              <w:t>Presentasi &amp; Diskusi</w:t>
            </w:r>
          </w:p>
        </w:tc>
        <w:tc>
          <w:tcPr>
            <w:tcW w:w="557" w:type="pct"/>
          </w:tcPr>
          <w:p w14:paraId="3A4ED8F2"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7DE59680"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 xml:space="preserve">Mengajukan pertanyaan, </w:t>
            </w:r>
            <w:r w:rsidRPr="00743D6D">
              <w:rPr>
                <w:rFonts w:ascii="Cambria" w:eastAsia="Times New Roman" w:hAnsi="Cambria" w:cs="Times New Roman"/>
              </w:rPr>
              <w:lastRenderedPageBreak/>
              <w:t>tanggapan &amp; jawaban</w:t>
            </w:r>
          </w:p>
          <w:p w14:paraId="6BCB9D7D"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7D65C150"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lastRenderedPageBreak/>
              <w:t>Keaktifan diskusi dan kesesuaian dalam presentasi</w:t>
            </w:r>
          </w:p>
        </w:tc>
        <w:tc>
          <w:tcPr>
            <w:tcW w:w="378" w:type="pct"/>
          </w:tcPr>
          <w:p w14:paraId="43B61279"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3AEF81E7"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11573B82"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5A92B3BB"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4905EE0A"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467CECA5" w14:textId="77777777" w:rsidTr="00743D6D">
        <w:trPr>
          <w:trHeight w:val="555"/>
        </w:trPr>
        <w:tc>
          <w:tcPr>
            <w:tcW w:w="392" w:type="pct"/>
          </w:tcPr>
          <w:p w14:paraId="5B3F0BBA"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rPr>
              <w:t>9</w:t>
            </w:r>
          </w:p>
        </w:tc>
        <w:tc>
          <w:tcPr>
            <w:tcW w:w="937" w:type="pct"/>
          </w:tcPr>
          <w:p w14:paraId="1CB1D12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6CB0FB2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5C9F5C3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68A240A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33969B1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33C7733B" w14:textId="77777777" w:rsidR="0023492E" w:rsidRPr="00743D6D" w:rsidRDefault="0023492E">
            <w:pPr>
              <w:ind w:left="0" w:hanging="2"/>
              <w:rPr>
                <w:rFonts w:ascii="Cambria" w:eastAsia="Times New Roman" w:hAnsi="Cambria" w:cs="Times New Roman"/>
              </w:rPr>
            </w:pPr>
          </w:p>
          <w:p w14:paraId="059C5DA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Menjelaskan Pendekatan Pemrosesan Informasi dan aplikasinya dalam pembelajaran.</w:t>
            </w:r>
          </w:p>
        </w:tc>
        <w:tc>
          <w:tcPr>
            <w:tcW w:w="806" w:type="pct"/>
          </w:tcPr>
          <w:p w14:paraId="5AC2750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Pendekatan Pemroses Informasi dalam belajar.</w:t>
            </w:r>
          </w:p>
          <w:p w14:paraId="710FD2A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Strategi meningkatkan daya ingat, keahlian dan metakognisi PD.</w:t>
            </w:r>
          </w:p>
        </w:tc>
        <w:tc>
          <w:tcPr>
            <w:tcW w:w="511" w:type="pct"/>
          </w:tcPr>
          <w:p w14:paraId="07110CFD" w14:textId="77777777" w:rsidR="0023492E" w:rsidRPr="00743D6D" w:rsidRDefault="00AC0853">
            <w:pPr>
              <w:ind w:left="0" w:hanging="2"/>
              <w:rPr>
                <w:rFonts w:ascii="Cambria" w:hAnsi="Cambria"/>
              </w:rPr>
            </w:pPr>
            <w:r w:rsidRPr="00743D6D">
              <w:rPr>
                <w:rFonts w:ascii="Cambria" w:eastAsia="Times New Roman" w:hAnsi="Cambria" w:cs="Times New Roman"/>
              </w:rPr>
              <w:t>Presentasi &amp; Diskusi</w:t>
            </w:r>
          </w:p>
        </w:tc>
        <w:tc>
          <w:tcPr>
            <w:tcW w:w="557" w:type="pct"/>
          </w:tcPr>
          <w:p w14:paraId="342C01EE"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1752CDE5"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5EB19A23"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5E7329A6"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0311A597"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570A54FD"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426B6486"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2CFC47C4"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6559F0EF"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3F7A8DC7" w14:textId="77777777" w:rsidTr="00743D6D">
        <w:trPr>
          <w:trHeight w:val="555"/>
        </w:trPr>
        <w:tc>
          <w:tcPr>
            <w:tcW w:w="392" w:type="pct"/>
          </w:tcPr>
          <w:p w14:paraId="418F5E64"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rPr>
              <w:t>10</w:t>
            </w:r>
          </w:p>
        </w:tc>
        <w:tc>
          <w:tcPr>
            <w:tcW w:w="937" w:type="pct"/>
          </w:tcPr>
          <w:p w14:paraId="3425041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0B1B819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3947220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78F1F5EE"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7574A7EA"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175AB0F9" w14:textId="77777777" w:rsidR="0023492E" w:rsidRPr="00743D6D" w:rsidRDefault="0023492E">
            <w:pPr>
              <w:ind w:left="0" w:hanging="2"/>
              <w:rPr>
                <w:rFonts w:ascii="Cambria" w:eastAsia="Times New Roman" w:hAnsi="Cambria" w:cs="Times New Roman"/>
              </w:rPr>
            </w:pPr>
          </w:p>
          <w:p w14:paraId="0D4408C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Mendeskripsikan proses kognitif kompleks serta aplikasinya dalam pembelajaran.</w:t>
            </w:r>
          </w:p>
        </w:tc>
        <w:tc>
          <w:tcPr>
            <w:tcW w:w="806" w:type="pct"/>
          </w:tcPr>
          <w:p w14:paraId="0611058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Pemahaman konseptual dan strategi mengajarkan konsep.</w:t>
            </w:r>
          </w:p>
          <w:p w14:paraId="560E842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Beberapa proses berpikir dan aplikasinya untuk pemecahan masalah</w:t>
            </w:r>
          </w:p>
          <w:p w14:paraId="05EFCFA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Cara mentransfer dan memperkuat proses berpikir kompleks untuk pemecahan masalah.</w:t>
            </w:r>
          </w:p>
        </w:tc>
        <w:tc>
          <w:tcPr>
            <w:tcW w:w="511" w:type="pct"/>
          </w:tcPr>
          <w:p w14:paraId="5BFD7E66" w14:textId="77777777" w:rsidR="0023492E" w:rsidRPr="00743D6D" w:rsidRDefault="00AC0853">
            <w:pPr>
              <w:ind w:left="0" w:hanging="2"/>
              <w:rPr>
                <w:rFonts w:ascii="Cambria" w:hAnsi="Cambria"/>
              </w:rPr>
            </w:pPr>
            <w:r w:rsidRPr="00743D6D">
              <w:rPr>
                <w:rFonts w:ascii="Cambria" w:eastAsia="Times New Roman" w:hAnsi="Cambria" w:cs="Times New Roman"/>
              </w:rPr>
              <w:lastRenderedPageBreak/>
              <w:t>Presentasi &amp; Diskusi</w:t>
            </w:r>
          </w:p>
        </w:tc>
        <w:tc>
          <w:tcPr>
            <w:tcW w:w="557" w:type="pct"/>
          </w:tcPr>
          <w:p w14:paraId="26E6F542" w14:textId="77777777" w:rsidR="0023492E" w:rsidRPr="00743D6D" w:rsidRDefault="0023492E">
            <w:pPr>
              <w:numPr>
                <w:ilvl w:val="0"/>
                <w:numId w:val="4"/>
              </w:numPr>
              <w:pBdr>
                <w:top w:val="nil"/>
                <w:left w:val="nil"/>
                <w:bottom w:val="nil"/>
                <w:right w:val="nil"/>
                <w:between w:val="nil"/>
              </w:pBdr>
              <w:tabs>
                <w:tab w:val="left" w:pos="282"/>
              </w:tabs>
              <w:ind w:left="0" w:hanging="2"/>
              <w:jc w:val="both"/>
              <w:rPr>
                <w:rFonts w:ascii="Cambria" w:eastAsia="Times New Roman" w:hAnsi="Cambria" w:cs="Times New Roman"/>
                <w:color w:val="000000"/>
              </w:rPr>
            </w:pPr>
          </w:p>
        </w:tc>
        <w:tc>
          <w:tcPr>
            <w:tcW w:w="471" w:type="pct"/>
          </w:tcPr>
          <w:p w14:paraId="055BB587" w14:textId="77777777" w:rsidR="0023492E" w:rsidRPr="00743D6D" w:rsidRDefault="0023492E">
            <w:pPr>
              <w:tabs>
                <w:tab w:val="left" w:pos="109"/>
              </w:tabs>
              <w:ind w:left="0" w:hanging="2"/>
              <w:jc w:val="both"/>
              <w:rPr>
                <w:rFonts w:ascii="Cambria" w:eastAsia="Times New Roman" w:hAnsi="Cambria" w:cs="Times New Roman"/>
              </w:rPr>
            </w:pPr>
          </w:p>
        </w:tc>
        <w:tc>
          <w:tcPr>
            <w:tcW w:w="378" w:type="pct"/>
          </w:tcPr>
          <w:p w14:paraId="2A4FB9A3" w14:textId="77777777" w:rsidR="0023492E" w:rsidRPr="00743D6D" w:rsidRDefault="00AC0853">
            <w:pPr>
              <w:numPr>
                <w:ilvl w:val="0"/>
                <w:numId w:val="5"/>
              </w:numPr>
              <w:ind w:left="0" w:hanging="2"/>
              <w:jc w:val="both"/>
              <w:rPr>
                <w:rFonts w:ascii="Cambria" w:eastAsia="Times New Roman" w:hAnsi="Cambria" w:cs="Times New Roman"/>
              </w:rPr>
            </w:pPr>
            <w:r w:rsidRPr="00743D6D">
              <w:rPr>
                <w:rFonts w:ascii="Cambria" w:eastAsia="Times New Roman" w:hAnsi="Cambria" w:cs="Times New Roman"/>
              </w:rPr>
              <w:t xml:space="preserve">Observasi </w:t>
            </w:r>
          </w:p>
          <w:p w14:paraId="4F916187" w14:textId="77777777" w:rsidR="0023492E" w:rsidRPr="00743D6D" w:rsidRDefault="00AC0853">
            <w:pPr>
              <w:numPr>
                <w:ilvl w:val="0"/>
                <w:numId w:val="5"/>
              </w:numPr>
              <w:ind w:left="0" w:hanging="2"/>
              <w:jc w:val="both"/>
              <w:rPr>
                <w:rFonts w:ascii="Cambria" w:eastAsia="Times New Roman" w:hAnsi="Cambria" w:cs="Times New Roman"/>
              </w:rPr>
            </w:pPr>
            <w:r w:rsidRPr="00743D6D">
              <w:rPr>
                <w:rFonts w:ascii="Cambria" w:eastAsia="Times New Roman" w:hAnsi="Cambria" w:cs="Times New Roman"/>
              </w:rPr>
              <w:t xml:space="preserve">Kuis </w:t>
            </w:r>
          </w:p>
          <w:p w14:paraId="1757648B" w14:textId="77777777" w:rsidR="0023492E" w:rsidRPr="00743D6D" w:rsidRDefault="00AC0853">
            <w:pPr>
              <w:numPr>
                <w:ilvl w:val="0"/>
                <w:numId w:val="5"/>
              </w:numPr>
              <w:ind w:left="0" w:hanging="2"/>
              <w:jc w:val="both"/>
              <w:rPr>
                <w:rFonts w:ascii="Cambria" w:eastAsia="Times New Roman" w:hAnsi="Cambria" w:cs="Times New Roman"/>
              </w:rPr>
            </w:pPr>
            <w:r w:rsidRPr="00743D6D">
              <w:rPr>
                <w:rFonts w:ascii="Cambria" w:eastAsia="Times New Roman" w:hAnsi="Cambria" w:cs="Times New Roman"/>
              </w:rPr>
              <w:t>Tugas kelompok</w:t>
            </w:r>
          </w:p>
          <w:p w14:paraId="0EB8DC93" w14:textId="77777777" w:rsidR="0023492E" w:rsidRPr="00743D6D" w:rsidRDefault="0023492E">
            <w:pPr>
              <w:ind w:left="0" w:hanging="2"/>
              <w:jc w:val="both"/>
              <w:rPr>
                <w:rFonts w:ascii="Cambria" w:eastAsia="Times New Roman" w:hAnsi="Cambria" w:cs="Times New Roman"/>
                <w:color w:val="FF0000"/>
              </w:rPr>
            </w:pPr>
          </w:p>
          <w:p w14:paraId="64F2B018" w14:textId="77777777" w:rsidR="0023492E" w:rsidRPr="00743D6D" w:rsidRDefault="0023492E">
            <w:pPr>
              <w:ind w:left="0" w:hanging="2"/>
              <w:jc w:val="both"/>
              <w:rPr>
                <w:rFonts w:ascii="Cambria" w:eastAsia="Times New Roman" w:hAnsi="Cambria" w:cs="Times New Roman"/>
                <w:color w:val="FF0000"/>
              </w:rPr>
            </w:pPr>
          </w:p>
        </w:tc>
        <w:tc>
          <w:tcPr>
            <w:tcW w:w="352" w:type="pct"/>
          </w:tcPr>
          <w:p w14:paraId="4D5A6781"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20419116"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100’</w:t>
            </w:r>
          </w:p>
        </w:tc>
        <w:tc>
          <w:tcPr>
            <w:tcW w:w="335" w:type="pct"/>
          </w:tcPr>
          <w:p w14:paraId="0E67CEF0"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49DEACDC" w14:textId="77777777" w:rsidTr="00743D6D">
        <w:trPr>
          <w:trHeight w:val="555"/>
        </w:trPr>
        <w:tc>
          <w:tcPr>
            <w:tcW w:w="392" w:type="pct"/>
          </w:tcPr>
          <w:p w14:paraId="5B9DD4CC"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11</w:t>
            </w:r>
          </w:p>
        </w:tc>
        <w:tc>
          <w:tcPr>
            <w:tcW w:w="937" w:type="pct"/>
          </w:tcPr>
          <w:p w14:paraId="50F9773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0D5F626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1F4EF91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33B5A70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5AD513E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3B6866E5" w14:textId="77777777" w:rsidR="0023492E" w:rsidRPr="00743D6D" w:rsidRDefault="0023492E">
            <w:pPr>
              <w:ind w:left="0" w:hanging="2"/>
              <w:rPr>
                <w:rFonts w:ascii="Cambria" w:eastAsia="Times New Roman" w:hAnsi="Cambria" w:cs="Times New Roman"/>
              </w:rPr>
            </w:pPr>
          </w:p>
          <w:p w14:paraId="2F4035F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Menjelaskan Pendekatan Konstruktivis Sosial dan aplikasinya dalam pengajaran dan pembelajaran.</w:t>
            </w:r>
          </w:p>
        </w:tc>
        <w:tc>
          <w:tcPr>
            <w:tcW w:w="806" w:type="pct"/>
          </w:tcPr>
          <w:p w14:paraId="4D62DEE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Pendekatan konstuktivitas sosial untuk pengajaran.</w:t>
            </w:r>
          </w:p>
          <w:p w14:paraId="650D46A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Guru dan teman sebaya sebagai kontributor pembelajaran bagi PD</w:t>
            </w:r>
          </w:p>
          <w:p w14:paraId="495BC07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Penyusunan berbagai kelompok kecil dan program konstruktivis sosial.</w:t>
            </w:r>
          </w:p>
        </w:tc>
        <w:tc>
          <w:tcPr>
            <w:tcW w:w="511" w:type="pct"/>
          </w:tcPr>
          <w:p w14:paraId="5FF29819" w14:textId="77777777" w:rsidR="0023492E" w:rsidRPr="00743D6D" w:rsidRDefault="00AC0853">
            <w:pPr>
              <w:ind w:left="0" w:hanging="2"/>
              <w:rPr>
                <w:rFonts w:ascii="Cambria" w:hAnsi="Cambria"/>
              </w:rPr>
            </w:pPr>
            <w:r w:rsidRPr="00743D6D">
              <w:rPr>
                <w:rFonts w:ascii="Cambria" w:eastAsia="Times New Roman" w:hAnsi="Cambria" w:cs="Times New Roman"/>
              </w:rPr>
              <w:t>Presentasi &amp; Diskusi</w:t>
            </w:r>
          </w:p>
        </w:tc>
        <w:tc>
          <w:tcPr>
            <w:tcW w:w="557" w:type="pct"/>
          </w:tcPr>
          <w:p w14:paraId="78C1EA3E"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424453B2"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524BA137"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3A7494BF"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257B2E18"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01A405DF"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0C81E381"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6E0174C6" w14:textId="77777777" w:rsidR="0023492E" w:rsidRPr="00743D6D" w:rsidRDefault="00AC0853">
            <w:pPr>
              <w:ind w:left="0" w:hanging="2"/>
              <w:rPr>
                <w:rFonts w:ascii="Cambria" w:hAnsi="Cambria"/>
              </w:rPr>
            </w:pPr>
            <w:r w:rsidRPr="00743D6D">
              <w:rPr>
                <w:rFonts w:ascii="Cambria" w:eastAsia="Times New Roman" w:hAnsi="Cambria" w:cs="Times New Roman"/>
              </w:rPr>
              <w:t>100’</w:t>
            </w:r>
          </w:p>
        </w:tc>
        <w:tc>
          <w:tcPr>
            <w:tcW w:w="335" w:type="pct"/>
          </w:tcPr>
          <w:p w14:paraId="48E9BC03"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5492D13E" w14:textId="77777777" w:rsidTr="00743D6D">
        <w:trPr>
          <w:trHeight w:val="555"/>
        </w:trPr>
        <w:tc>
          <w:tcPr>
            <w:tcW w:w="392" w:type="pct"/>
          </w:tcPr>
          <w:p w14:paraId="7E9A51BB"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12</w:t>
            </w:r>
          </w:p>
        </w:tc>
        <w:tc>
          <w:tcPr>
            <w:tcW w:w="937" w:type="pct"/>
          </w:tcPr>
          <w:p w14:paraId="013E5CA9"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50757E42"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4679930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410A4BC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430B1CF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1C63F91E" w14:textId="77777777" w:rsidR="0023492E" w:rsidRPr="00743D6D" w:rsidRDefault="0023492E">
            <w:pPr>
              <w:ind w:left="0" w:hanging="2"/>
              <w:rPr>
                <w:rFonts w:ascii="Cambria" w:eastAsia="Times New Roman" w:hAnsi="Cambria" w:cs="Times New Roman"/>
              </w:rPr>
            </w:pPr>
          </w:p>
          <w:p w14:paraId="4258BA42"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 xml:space="preserve">Menjelaskan perencanaan, instruksional dan </w:t>
            </w:r>
            <w:r w:rsidRPr="00743D6D">
              <w:rPr>
                <w:rFonts w:ascii="Cambria" w:eastAsia="Times New Roman" w:hAnsi="Cambria" w:cs="Times New Roman"/>
              </w:rPr>
              <w:lastRenderedPageBreak/>
              <w:t>teknologi dalam pengajaran</w:t>
            </w:r>
          </w:p>
        </w:tc>
        <w:tc>
          <w:tcPr>
            <w:tcW w:w="806" w:type="pct"/>
          </w:tcPr>
          <w:p w14:paraId="60EE3EF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 xml:space="preserve">Perencanaan instruksional, baik bersifat langsung, </w:t>
            </w:r>
            <w:r w:rsidRPr="00743D6D">
              <w:rPr>
                <w:rFonts w:ascii="Cambria" w:eastAsia="Times New Roman" w:hAnsi="Cambria" w:cs="Times New Roman"/>
                <w:i/>
              </w:rPr>
              <w:t>teacher centered,</w:t>
            </w:r>
            <w:r w:rsidRPr="00743D6D">
              <w:rPr>
                <w:rFonts w:ascii="Cambria" w:eastAsia="Times New Roman" w:hAnsi="Cambria" w:cs="Times New Roman"/>
              </w:rPr>
              <w:t xml:space="preserve"> maupun yang </w:t>
            </w:r>
            <w:r w:rsidRPr="00743D6D">
              <w:rPr>
                <w:rFonts w:ascii="Cambria" w:eastAsia="Times New Roman" w:hAnsi="Cambria" w:cs="Times New Roman"/>
                <w:i/>
              </w:rPr>
              <w:t>learner centered</w:t>
            </w:r>
            <w:r w:rsidRPr="00743D6D">
              <w:rPr>
                <w:rFonts w:ascii="Cambria" w:eastAsia="Times New Roman" w:hAnsi="Cambria" w:cs="Times New Roman"/>
              </w:rPr>
              <w:t>, serta cara evaluasinya.</w:t>
            </w:r>
          </w:p>
          <w:p w14:paraId="2EF213B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Memanfaatkan teknologi untuk pendidikan.</w:t>
            </w:r>
          </w:p>
        </w:tc>
        <w:tc>
          <w:tcPr>
            <w:tcW w:w="511" w:type="pct"/>
          </w:tcPr>
          <w:p w14:paraId="17EA7393" w14:textId="77777777" w:rsidR="0023492E" w:rsidRPr="00743D6D" w:rsidRDefault="00AC0853">
            <w:pPr>
              <w:ind w:left="0" w:hanging="2"/>
              <w:rPr>
                <w:rFonts w:ascii="Cambria" w:hAnsi="Cambria"/>
              </w:rPr>
            </w:pPr>
            <w:r w:rsidRPr="00743D6D">
              <w:rPr>
                <w:rFonts w:ascii="Cambria" w:eastAsia="Times New Roman" w:hAnsi="Cambria" w:cs="Times New Roman"/>
              </w:rPr>
              <w:lastRenderedPageBreak/>
              <w:t>Presentasi &amp; Diskusi</w:t>
            </w:r>
          </w:p>
        </w:tc>
        <w:tc>
          <w:tcPr>
            <w:tcW w:w="557" w:type="pct"/>
          </w:tcPr>
          <w:p w14:paraId="18609510"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4C43454D"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4BC6878B"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1A4AC0E8"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40D73CDA"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1C46565B"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516BAEC2"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2B1C302E" w14:textId="77777777" w:rsidR="0023492E" w:rsidRPr="00743D6D" w:rsidRDefault="00AC0853">
            <w:pPr>
              <w:ind w:left="0" w:hanging="2"/>
              <w:rPr>
                <w:rFonts w:ascii="Cambria" w:hAnsi="Cambria"/>
              </w:rPr>
            </w:pPr>
            <w:r w:rsidRPr="00743D6D">
              <w:rPr>
                <w:rFonts w:ascii="Cambria" w:eastAsia="Times New Roman" w:hAnsi="Cambria" w:cs="Times New Roman"/>
              </w:rPr>
              <w:t>100’</w:t>
            </w:r>
          </w:p>
        </w:tc>
        <w:tc>
          <w:tcPr>
            <w:tcW w:w="335" w:type="pct"/>
          </w:tcPr>
          <w:p w14:paraId="7371172B"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3DA89B13" w14:textId="77777777" w:rsidTr="00743D6D">
        <w:trPr>
          <w:trHeight w:val="555"/>
        </w:trPr>
        <w:tc>
          <w:tcPr>
            <w:tcW w:w="392" w:type="pct"/>
          </w:tcPr>
          <w:p w14:paraId="1F7224D9"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13</w:t>
            </w:r>
          </w:p>
        </w:tc>
        <w:tc>
          <w:tcPr>
            <w:tcW w:w="937" w:type="pct"/>
          </w:tcPr>
          <w:p w14:paraId="78FC4CD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021C637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1620AF3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7EEE826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1F0EC8AC"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15353B24" w14:textId="77777777" w:rsidR="0023492E" w:rsidRPr="00743D6D" w:rsidRDefault="0023492E">
            <w:pPr>
              <w:ind w:left="0" w:hanging="2"/>
              <w:rPr>
                <w:rFonts w:ascii="Cambria" w:eastAsia="Times New Roman" w:hAnsi="Cambria" w:cs="Times New Roman"/>
              </w:rPr>
            </w:pPr>
          </w:p>
          <w:p w14:paraId="362A809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Menjelaskan batasan motivasi, dan membandingkan motivasi dari berbagai perspektif, berbagai proses motivasi meraih sesuatu, bagaimana konteks hubungan motivasi dalam konteks sosial, serta bagaimana motivasi membantu siswa yang berprestasi rendah.</w:t>
            </w:r>
          </w:p>
        </w:tc>
        <w:tc>
          <w:tcPr>
            <w:tcW w:w="806" w:type="pct"/>
          </w:tcPr>
          <w:p w14:paraId="1793D04A"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Batasan motivasi, perbandingan motivasi ditinjau dari perspektif behavioral, humanistis, kognitif, dan sosial.</w:t>
            </w:r>
          </w:p>
          <w:p w14:paraId="1CAA5989"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Berbagai proses penting motivasi untuk meraih sesuatu</w:t>
            </w:r>
          </w:p>
          <w:p w14:paraId="4E39AE8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Motivasi dalam konteks sosiokultural</w:t>
            </w:r>
          </w:p>
          <w:p w14:paraId="15E8DE50" w14:textId="77777777" w:rsidR="0023492E" w:rsidRPr="00743D6D" w:rsidRDefault="00AC0853">
            <w:p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t>Motivasi membantu siswa yang berprestasi rendah dan sulit didekati.</w:t>
            </w:r>
          </w:p>
        </w:tc>
        <w:tc>
          <w:tcPr>
            <w:tcW w:w="511" w:type="pct"/>
          </w:tcPr>
          <w:p w14:paraId="21A56D2B" w14:textId="77777777" w:rsidR="0023492E" w:rsidRPr="00743D6D" w:rsidRDefault="00AC0853">
            <w:pPr>
              <w:ind w:left="0" w:hanging="2"/>
              <w:rPr>
                <w:rFonts w:ascii="Cambria" w:hAnsi="Cambria"/>
              </w:rPr>
            </w:pPr>
            <w:r w:rsidRPr="00743D6D">
              <w:rPr>
                <w:rFonts w:ascii="Cambria" w:eastAsia="Times New Roman" w:hAnsi="Cambria" w:cs="Times New Roman"/>
              </w:rPr>
              <w:t>Presentasi &amp; Diskusi</w:t>
            </w:r>
          </w:p>
        </w:tc>
        <w:tc>
          <w:tcPr>
            <w:tcW w:w="557" w:type="pct"/>
          </w:tcPr>
          <w:p w14:paraId="6259D6BF"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2B904C35"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59C85988"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761F8CCC"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diskusi dan kesesuaian dalam presentasi</w:t>
            </w:r>
          </w:p>
        </w:tc>
        <w:tc>
          <w:tcPr>
            <w:tcW w:w="378" w:type="pct"/>
          </w:tcPr>
          <w:p w14:paraId="33695882"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6B754A5E"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0DB2DB82"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219BB84F" w14:textId="77777777" w:rsidR="0023492E" w:rsidRPr="00743D6D" w:rsidRDefault="00AC0853">
            <w:pPr>
              <w:ind w:left="0" w:hanging="2"/>
              <w:rPr>
                <w:rFonts w:ascii="Cambria" w:hAnsi="Cambria"/>
              </w:rPr>
            </w:pPr>
            <w:r w:rsidRPr="00743D6D">
              <w:rPr>
                <w:rFonts w:ascii="Cambria" w:eastAsia="Times New Roman" w:hAnsi="Cambria" w:cs="Times New Roman"/>
              </w:rPr>
              <w:t>100’</w:t>
            </w:r>
          </w:p>
        </w:tc>
        <w:tc>
          <w:tcPr>
            <w:tcW w:w="335" w:type="pct"/>
          </w:tcPr>
          <w:p w14:paraId="6DFA7D5F"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29FBA13A" w14:textId="77777777" w:rsidTr="00743D6D">
        <w:trPr>
          <w:trHeight w:val="555"/>
        </w:trPr>
        <w:tc>
          <w:tcPr>
            <w:tcW w:w="392" w:type="pct"/>
          </w:tcPr>
          <w:p w14:paraId="08520198"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14</w:t>
            </w:r>
          </w:p>
        </w:tc>
        <w:tc>
          <w:tcPr>
            <w:tcW w:w="937" w:type="pct"/>
          </w:tcPr>
          <w:p w14:paraId="4D13E7F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0FB65D4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622513E7"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43797E1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26E6941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76CC137D" w14:textId="77777777" w:rsidR="0023492E" w:rsidRPr="00743D6D" w:rsidRDefault="0023492E">
            <w:pPr>
              <w:ind w:left="0" w:hanging="2"/>
              <w:rPr>
                <w:rFonts w:ascii="Cambria" w:eastAsia="Times New Roman" w:hAnsi="Cambria" w:cs="Times New Roman"/>
              </w:rPr>
            </w:pPr>
          </w:p>
          <w:p w14:paraId="0E149A2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Mendeskripsikan pentingnya pengelolaan kelas, mendisain lingkungan kelas positif secara fisik maupun psikis-sosial, mengidentifikasi beberapa pendekatan komunikasi guru-siswa, serta menjelaskan pengelolaan siswa yang bermasalah.</w:t>
            </w:r>
          </w:p>
        </w:tc>
        <w:tc>
          <w:tcPr>
            <w:tcW w:w="806" w:type="pct"/>
          </w:tcPr>
          <w:p w14:paraId="476A6178"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Pentingnya pengelolaan kelas</w:t>
            </w:r>
          </w:p>
          <w:p w14:paraId="572A253D"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 xml:space="preserve">disain lingkungan kelas yang positif untuk </w:t>
            </w:r>
            <w:r w:rsidRPr="00743D6D">
              <w:rPr>
                <w:rFonts w:ascii="Cambria" w:eastAsia="Times New Roman" w:hAnsi="Cambria" w:cs="Times New Roman"/>
              </w:rPr>
              <w:lastRenderedPageBreak/>
              <w:t>pembelajaran, baik secara fisik maupun psikis-sosial</w:t>
            </w:r>
          </w:p>
          <w:p w14:paraId="06E37D8A"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Beberapa pendekatan antara guru dan siswa</w:t>
            </w:r>
          </w:p>
          <w:p w14:paraId="6053CB95"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Menghadapi siswa yang berperilaku bermasalah</w:t>
            </w:r>
          </w:p>
        </w:tc>
        <w:tc>
          <w:tcPr>
            <w:tcW w:w="511" w:type="pct"/>
          </w:tcPr>
          <w:p w14:paraId="09B5F2AB" w14:textId="77777777" w:rsidR="0023492E" w:rsidRPr="00743D6D" w:rsidRDefault="00AC0853">
            <w:pPr>
              <w:ind w:left="0" w:hanging="2"/>
              <w:rPr>
                <w:rFonts w:ascii="Cambria" w:hAnsi="Cambria"/>
              </w:rPr>
            </w:pPr>
            <w:r w:rsidRPr="00743D6D">
              <w:rPr>
                <w:rFonts w:ascii="Cambria" w:eastAsia="Times New Roman" w:hAnsi="Cambria" w:cs="Times New Roman"/>
              </w:rPr>
              <w:lastRenderedPageBreak/>
              <w:t>Presentasi &amp; Diskusi</w:t>
            </w:r>
          </w:p>
        </w:tc>
        <w:tc>
          <w:tcPr>
            <w:tcW w:w="557" w:type="pct"/>
          </w:tcPr>
          <w:p w14:paraId="242B2DF0"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presentasi, Mendengarkan</w:t>
            </w:r>
          </w:p>
          <w:p w14:paraId="278E2349"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Mengajukan pertanyaan, tanggapan &amp; jawaban</w:t>
            </w:r>
          </w:p>
          <w:p w14:paraId="12EC6BDB" w14:textId="77777777" w:rsidR="0023492E" w:rsidRPr="00743D6D" w:rsidRDefault="0023492E">
            <w:pPr>
              <w:tabs>
                <w:tab w:val="left" w:pos="2410"/>
              </w:tabs>
              <w:ind w:left="0" w:hanging="2"/>
              <w:jc w:val="both"/>
              <w:rPr>
                <w:rFonts w:ascii="Cambria" w:eastAsia="Times New Roman" w:hAnsi="Cambria" w:cs="Times New Roman"/>
              </w:rPr>
            </w:pPr>
          </w:p>
        </w:tc>
        <w:tc>
          <w:tcPr>
            <w:tcW w:w="471" w:type="pct"/>
          </w:tcPr>
          <w:p w14:paraId="12F27D37"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lastRenderedPageBreak/>
              <w:t>Keaktifan diskusi dan kesesuaian dalam presentasi</w:t>
            </w:r>
          </w:p>
        </w:tc>
        <w:tc>
          <w:tcPr>
            <w:tcW w:w="378" w:type="pct"/>
          </w:tcPr>
          <w:p w14:paraId="7BBA537C"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 diskusi,</w:t>
            </w:r>
          </w:p>
          <w:p w14:paraId="3621B834"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46A47BFB" w14:textId="77777777" w:rsidR="0023492E" w:rsidRPr="00743D6D" w:rsidRDefault="00AC0853">
            <w:pPr>
              <w:ind w:left="0" w:hanging="2"/>
              <w:jc w:val="center"/>
              <w:rPr>
                <w:rFonts w:ascii="Cambria" w:hAnsi="Cambria"/>
              </w:rPr>
            </w:pPr>
            <w:r w:rsidRPr="00743D6D">
              <w:rPr>
                <w:rFonts w:ascii="Cambria" w:eastAsia="Times New Roman" w:hAnsi="Cambria" w:cs="Times New Roman"/>
              </w:rPr>
              <w:t>5%</w:t>
            </w:r>
          </w:p>
        </w:tc>
        <w:tc>
          <w:tcPr>
            <w:tcW w:w="263" w:type="pct"/>
          </w:tcPr>
          <w:p w14:paraId="2F3524E6" w14:textId="77777777" w:rsidR="0023492E" w:rsidRPr="00743D6D" w:rsidRDefault="00AC0853">
            <w:pPr>
              <w:ind w:left="0" w:hanging="2"/>
              <w:rPr>
                <w:rFonts w:ascii="Cambria" w:hAnsi="Cambria"/>
              </w:rPr>
            </w:pPr>
            <w:r w:rsidRPr="00743D6D">
              <w:rPr>
                <w:rFonts w:ascii="Cambria" w:eastAsia="Times New Roman" w:hAnsi="Cambria" w:cs="Times New Roman"/>
              </w:rPr>
              <w:t>100’</w:t>
            </w:r>
          </w:p>
        </w:tc>
        <w:tc>
          <w:tcPr>
            <w:tcW w:w="335" w:type="pct"/>
          </w:tcPr>
          <w:p w14:paraId="24D567CB"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79A584E0" w14:textId="77777777" w:rsidTr="00743D6D">
        <w:trPr>
          <w:trHeight w:val="555"/>
        </w:trPr>
        <w:tc>
          <w:tcPr>
            <w:tcW w:w="392" w:type="pct"/>
          </w:tcPr>
          <w:p w14:paraId="3564F6AD"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15</w:t>
            </w:r>
          </w:p>
        </w:tc>
        <w:tc>
          <w:tcPr>
            <w:tcW w:w="937" w:type="pct"/>
          </w:tcPr>
          <w:p w14:paraId="7D58250F"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Menjelaskan Content-Area Learning</w:t>
            </w:r>
          </w:p>
        </w:tc>
        <w:tc>
          <w:tcPr>
            <w:tcW w:w="806" w:type="pct"/>
          </w:tcPr>
          <w:p w14:paraId="3992A4F7"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Skill acquisition</w:t>
            </w:r>
          </w:p>
          <w:p w14:paraId="49CF5C97"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Language comprehension</w:t>
            </w:r>
          </w:p>
          <w:p w14:paraId="331FE3EC"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Reading</w:t>
            </w:r>
          </w:p>
          <w:p w14:paraId="6977B11E"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Writing</w:t>
            </w:r>
          </w:p>
          <w:p w14:paraId="2FD2CAAE"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Matematika</w:t>
            </w:r>
          </w:p>
          <w:p w14:paraId="44B63593"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Science</w:t>
            </w:r>
          </w:p>
          <w:p w14:paraId="1D32235E" w14:textId="77777777" w:rsidR="0023492E" w:rsidRPr="00743D6D" w:rsidRDefault="00AC0853">
            <w:pPr>
              <w:tabs>
                <w:tab w:val="left" w:pos="480"/>
              </w:tabs>
              <w:ind w:left="0" w:hanging="2"/>
              <w:jc w:val="both"/>
              <w:rPr>
                <w:rFonts w:ascii="Cambria" w:eastAsia="Times New Roman" w:hAnsi="Cambria" w:cs="Times New Roman"/>
              </w:rPr>
            </w:pPr>
            <w:r w:rsidRPr="00743D6D">
              <w:rPr>
                <w:rFonts w:ascii="Cambria" w:eastAsia="Times New Roman" w:hAnsi="Cambria" w:cs="Times New Roman"/>
              </w:rPr>
              <w:t>Social Studies</w:t>
            </w:r>
          </w:p>
        </w:tc>
        <w:tc>
          <w:tcPr>
            <w:tcW w:w="511" w:type="pct"/>
          </w:tcPr>
          <w:p w14:paraId="27839442" w14:textId="77777777" w:rsidR="0023492E" w:rsidRPr="00743D6D" w:rsidRDefault="00AC0853">
            <w:pPr>
              <w:ind w:left="0" w:hanging="2"/>
              <w:rPr>
                <w:rFonts w:ascii="Cambria" w:hAnsi="Cambria"/>
              </w:rPr>
            </w:pPr>
            <w:r w:rsidRPr="00743D6D">
              <w:rPr>
                <w:rFonts w:ascii="Cambria" w:eastAsia="Times New Roman" w:hAnsi="Cambria" w:cs="Times New Roman"/>
              </w:rPr>
              <w:t>Ceramah &amp; Diskusi</w:t>
            </w:r>
          </w:p>
        </w:tc>
        <w:tc>
          <w:tcPr>
            <w:tcW w:w="557" w:type="pct"/>
          </w:tcPr>
          <w:p w14:paraId="7DDB69E9"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dalam perkuliahan, Tanya jawab</w:t>
            </w:r>
          </w:p>
        </w:tc>
        <w:tc>
          <w:tcPr>
            <w:tcW w:w="471" w:type="pct"/>
          </w:tcPr>
          <w:p w14:paraId="657B09DA"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Tanya jawab dan diskusi</w:t>
            </w:r>
          </w:p>
        </w:tc>
        <w:tc>
          <w:tcPr>
            <w:tcW w:w="378" w:type="pct"/>
          </w:tcPr>
          <w:p w14:paraId="3C35D3ED"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w:t>
            </w:r>
          </w:p>
          <w:p w14:paraId="780FFBDE"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183E6C83" w14:textId="77777777" w:rsidR="0023492E" w:rsidRPr="00743D6D" w:rsidRDefault="00AC0853">
            <w:pPr>
              <w:tabs>
                <w:tab w:val="left" w:pos="263"/>
              </w:tabs>
              <w:ind w:left="0" w:hanging="2"/>
              <w:jc w:val="center"/>
              <w:rPr>
                <w:rFonts w:ascii="Cambria" w:eastAsia="Times New Roman" w:hAnsi="Cambria" w:cs="Times New Roman"/>
              </w:rPr>
            </w:pPr>
            <w:r w:rsidRPr="00743D6D">
              <w:rPr>
                <w:rFonts w:ascii="Cambria" w:eastAsia="Times New Roman" w:hAnsi="Cambria" w:cs="Times New Roman"/>
              </w:rPr>
              <w:t>2,5%</w:t>
            </w:r>
          </w:p>
        </w:tc>
        <w:tc>
          <w:tcPr>
            <w:tcW w:w="263" w:type="pct"/>
          </w:tcPr>
          <w:p w14:paraId="2DD5909E" w14:textId="77777777" w:rsidR="0023492E" w:rsidRPr="00743D6D" w:rsidRDefault="00AC0853">
            <w:pPr>
              <w:ind w:left="0" w:hanging="2"/>
              <w:rPr>
                <w:rFonts w:ascii="Cambria" w:hAnsi="Cambria"/>
              </w:rPr>
            </w:pPr>
            <w:r w:rsidRPr="00743D6D">
              <w:rPr>
                <w:rFonts w:ascii="Cambria" w:eastAsia="Times New Roman" w:hAnsi="Cambria" w:cs="Times New Roman"/>
              </w:rPr>
              <w:t>100’</w:t>
            </w:r>
          </w:p>
        </w:tc>
        <w:tc>
          <w:tcPr>
            <w:tcW w:w="335" w:type="pct"/>
          </w:tcPr>
          <w:p w14:paraId="7519CB9F" w14:textId="77777777" w:rsidR="0023492E" w:rsidRPr="00743D6D" w:rsidRDefault="00AC0853">
            <w:pPr>
              <w:tabs>
                <w:tab w:val="left" w:pos="2410"/>
              </w:tabs>
              <w:ind w:left="0" w:hanging="2"/>
              <w:jc w:val="center"/>
              <w:rPr>
                <w:rFonts w:ascii="Cambria" w:eastAsia="Times New Roman" w:hAnsi="Cambria" w:cs="Times New Roman"/>
              </w:rPr>
            </w:pPr>
            <w:r w:rsidRPr="00743D6D">
              <w:rPr>
                <w:rFonts w:ascii="Cambria" w:eastAsia="Times New Roman" w:hAnsi="Cambria" w:cs="Times New Roman"/>
              </w:rPr>
              <w:t>1, 2, 3</w:t>
            </w:r>
          </w:p>
        </w:tc>
      </w:tr>
      <w:tr w:rsidR="0023492E" w:rsidRPr="00743D6D" w14:paraId="611BA153" w14:textId="77777777" w:rsidTr="00743D6D">
        <w:trPr>
          <w:trHeight w:val="555"/>
        </w:trPr>
        <w:tc>
          <w:tcPr>
            <w:tcW w:w="392" w:type="pct"/>
          </w:tcPr>
          <w:p w14:paraId="5DE777CA" w14:textId="77777777" w:rsidR="0023492E" w:rsidRPr="00743D6D" w:rsidRDefault="00AC0853">
            <w:pPr>
              <w:tabs>
                <w:tab w:val="left" w:pos="0"/>
              </w:tabs>
              <w:ind w:left="0" w:hanging="2"/>
              <w:rPr>
                <w:rFonts w:ascii="Cambria" w:eastAsia="Times New Roman" w:hAnsi="Cambria" w:cs="Times New Roman"/>
              </w:rPr>
            </w:pPr>
            <w:r w:rsidRPr="00743D6D">
              <w:rPr>
                <w:rFonts w:ascii="Cambria" w:eastAsia="Times New Roman" w:hAnsi="Cambria" w:cs="Times New Roman"/>
                <w:b/>
              </w:rPr>
              <w:t>16</w:t>
            </w:r>
          </w:p>
        </w:tc>
        <w:tc>
          <w:tcPr>
            <w:tcW w:w="937" w:type="pct"/>
          </w:tcPr>
          <w:p w14:paraId="13EB6850"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CPMK1</w:t>
            </w:r>
          </w:p>
          <w:p w14:paraId="490D7611"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CPMK2</w:t>
            </w:r>
          </w:p>
          <w:p w14:paraId="24773C13"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CPMK3</w:t>
            </w:r>
          </w:p>
          <w:p w14:paraId="0D486CD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CPMK4</w:t>
            </w:r>
          </w:p>
          <w:p w14:paraId="2E840F9B"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CPMK5</w:t>
            </w:r>
          </w:p>
          <w:p w14:paraId="1B577A30" w14:textId="77777777" w:rsidR="0023492E" w:rsidRPr="00743D6D" w:rsidRDefault="0023492E">
            <w:pPr>
              <w:ind w:left="0" w:hanging="2"/>
              <w:rPr>
                <w:rFonts w:ascii="Cambria" w:eastAsia="Times New Roman" w:hAnsi="Cambria" w:cs="Times New Roman"/>
              </w:rPr>
            </w:pPr>
          </w:p>
          <w:p w14:paraId="05F744DB"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 xml:space="preserve">Menjelaskan tes terstandar dalam </w:t>
            </w:r>
            <w:r w:rsidRPr="00743D6D">
              <w:rPr>
                <w:rFonts w:ascii="Cambria" w:eastAsia="Times New Roman" w:hAnsi="Cambria" w:cs="Times New Roman"/>
              </w:rPr>
              <w:lastRenderedPageBreak/>
              <w:t xml:space="preserve">pengajaran dan pengaruhnya </w:t>
            </w:r>
          </w:p>
        </w:tc>
        <w:tc>
          <w:tcPr>
            <w:tcW w:w="806" w:type="pct"/>
          </w:tcPr>
          <w:p w14:paraId="7A19289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Sifat tes terstandar</w:t>
            </w:r>
          </w:p>
          <w:p w14:paraId="32385C44"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Tes kecakapan dan tes prestasi</w:t>
            </w:r>
          </w:p>
          <w:p w14:paraId="373863F6"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t>Peran guru dalam menyiapkan tes standar</w:t>
            </w:r>
          </w:p>
          <w:p w14:paraId="095FA43F" w14:textId="77777777" w:rsidR="0023492E" w:rsidRPr="00743D6D" w:rsidRDefault="00AC0853">
            <w:pPr>
              <w:ind w:left="0" w:hanging="2"/>
              <w:rPr>
                <w:rFonts w:ascii="Cambria" w:eastAsia="Times New Roman" w:hAnsi="Cambria" w:cs="Times New Roman"/>
              </w:rPr>
            </w:pPr>
            <w:r w:rsidRPr="00743D6D">
              <w:rPr>
                <w:rFonts w:ascii="Cambria" w:eastAsia="Times New Roman" w:hAnsi="Cambria" w:cs="Times New Roman"/>
              </w:rPr>
              <w:lastRenderedPageBreak/>
              <w:t>Beberapa isu penting mengenai tes standar</w:t>
            </w:r>
          </w:p>
        </w:tc>
        <w:tc>
          <w:tcPr>
            <w:tcW w:w="511" w:type="pct"/>
          </w:tcPr>
          <w:p w14:paraId="352CAA21" w14:textId="77777777" w:rsidR="0023492E" w:rsidRPr="00743D6D" w:rsidRDefault="00AC0853">
            <w:pPr>
              <w:ind w:left="0" w:hanging="2"/>
              <w:rPr>
                <w:rFonts w:ascii="Cambria" w:hAnsi="Cambria"/>
              </w:rPr>
            </w:pPr>
            <w:r w:rsidRPr="00743D6D">
              <w:rPr>
                <w:rFonts w:ascii="Cambria" w:eastAsia="Times New Roman" w:hAnsi="Cambria" w:cs="Times New Roman"/>
              </w:rPr>
              <w:lastRenderedPageBreak/>
              <w:t>Ceramah &amp; Diskusi</w:t>
            </w:r>
          </w:p>
        </w:tc>
        <w:tc>
          <w:tcPr>
            <w:tcW w:w="557" w:type="pct"/>
          </w:tcPr>
          <w:p w14:paraId="0D877208" w14:textId="77777777" w:rsidR="0023492E" w:rsidRPr="00743D6D" w:rsidRDefault="00AC0853">
            <w:pPr>
              <w:tabs>
                <w:tab w:val="left" w:pos="2410"/>
              </w:tabs>
              <w:ind w:left="0" w:hanging="2"/>
              <w:jc w:val="both"/>
              <w:rPr>
                <w:rFonts w:ascii="Cambria" w:eastAsia="Times New Roman" w:hAnsi="Cambria" w:cs="Times New Roman"/>
              </w:rPr>
            </w:pPr>
            <w:r w:rsidRPr="00743D6D">
              <w:rPr>
                <w:rFonts w:ascii="Cambria" w:eastAsia="Times New Roman" w:hAnsi="Cambria" w:cs="Times New Roman"/>
              </w:rPr>
              <w:t>Perhatian dalam perkuliahan, Tanya jawab</w:t>
            </w:r>
          </w:p>
        </w:tc>
        <w:tc>
          <w:tcPr>
            <w:tcW w:w="471" w:type="pct"/>
          </w:tcPr>
          <w:p w14:paraId="202E5FAB"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Keaktifan Tanya jawab dan diskusi</w:t>
            </w:r>
          </w:p>
        </w:tc>
        <w:tc>
          <w:tcPr>
            <w:tcW w:w="378" w:type="pct"/>
          </w:tcPr>
          <w:p w14:paraId="2E18F6E4"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Observasi keaktifan,</w:t>
            </w:r>
          </w:p>
          <w:p w14:paraId="0EC46585" w14:textId="77777777" w:rsidR="0023492E" w:rsidRPr="00743D6D" w:rsidRDefault="00AC0853">
            <w:pPr>
              <w:tabs>
                <w:tab w:val="left" w:pos="2410"/>
              </w:tabs>
              <w:ind w:left="0" w:hanging="2"/>
              <w:rPr>
                <w:rFonts w:ascii="Cambria" w:eastAsia="Times New Roman" w:hAnsi="Cambria" w:cs="Times New Roman"/>
              </w:rPr>
            </w:pPr>
            <w:r w:rsidRPr="00743D6D">
              <w:rPr>
                <w:rFonts w:ascii="Cambria" w:eastAsia="Times New Roman" w:hAnsi="Cambria" w:cs="Times New Roman"/>
              </w:rPr>
              <w:t>Ujian akhir tertulis</w:t>
            </w:r>
          </w:p>
        </w:tc>
        <w:tc>
          <w:tcPr>
            <w:tcW w:w="352" w:type="pct"/>
          </w:tcPr>
          <w:p w14:paraId="1F7746E2" w14:textId="77777777" w:rsidR="0023492E" w:rsidRPr="00743D6D" w:rsidRDefault="00AC0853">
            <w:pPr>
              <w:tabs>
                <w:tab w:val="left" w:pos="263"/>
              </w:tabs>
              <w:ind w:left="0" w:hanging="2"/>
              <w:jc w:val="center"/>
              <w:rPr>
                <w:rFonts w:ascii="Cambria" w:eastAsia="Times New Roman" w:hAnsi="Cambria" w:cs="Times New Roman"/>
              </w:rPr>
            </w:pPr>
            <w:r w:rsidRPr="00743D6D">
              <w:rPr>
                <w:rFonts w:ascii="Cambria" w:eastAsia="Times New Roman" w:hAnsi="Cambria" w:cs="Times New Roman"/>
              </w:rPr>
              <w:t>2,5%</w:t>
            </w:r>
          </w:p>
        </w:tc>
        <w:tc>
          <w:tcPr>
            <w:tcW w:w="263" w:type="pct"/>
          </w:tcPr>
          <w:p w14:paraId="3DE6FBFB" w14:textId="77777777" w:rsidR="0023492E" w:rsidRPr="00743D6D" w:rsidRDefault="00AC0853">
            <w:pPr>
              <w:ind w:left="0" w:hanging="2"/>
              <w:rPr>
                <w:rFonts w:ascii="Cambria" w:hAnsi="Cambria"/>
              </w:rPr>
            </w:pPr>
            <w:r w:rsidRPr="00743D6D">
              <w:rPr>
                <w:rFonts w:ascii="Cambria" w:eastAsia="Times New Roman" w:hAnsi="Cambria" w:cs="Times New Roman"/>
              </w:rPr>
              <w:t>100’</w:t>
            </w:r>
          </w:p>
        </w:tc>
        <w:tc>
          <w:tcPr>
            <w:tcW w:w="335" w:type="pct"/>
          </w:tcPr>
          <w:p w14:paraId="615DA8A5" w14:textId="77777777" w:rsidR="0023492E" w:rsidRPr="00743D6D" w:rsidRDefault="0023492E">
            <w:pPr>
              <w:tabs>
                <w:tab w:val="left" w:pos="2410"/>
              </w:tabs>
              <w:ind w:left="0" w:hanging="2"/>
              <w:jc w:val="center"/>
              <w:rPr>
                <w:rFonts w:ascii="Cambria" w:eastAsia="Times New Roman" w:hAnsi="Cambria" w:cs="Times New Roman"/>
              </w:rPr>
            </w:pPr>
          </w:p>
        </w:tc>
      </w:tr>
    </w:tbl>
    <w:p w14:paraId="7C08CFC1" w14:textId="77777777" w:rsidR="0023492E" w:rsidRDefault="0023492E">
      <w:pPr>
        <w:widowControl w:val="0"/>
        <w:tabs>
          <w:tab w:val="left" w:pos="0"/>
        </w:tabs>
        <w:spacing w:after="0" w:line="240" w:lineRule="auto"/>
        <w:ind w:left="0" w:hanging="2"/>
        <w:rPr>
          <w:rFonts w:ascii="Times New Roman" w:eastAsia="Times New Roman" w:hAnsi="Times New Roman" w:cs="Times New Roman"/>
        </w:rPr>
      </w:pPr>
    </w:p>
    <w:p w14:paraId="791720D0" w14:textId="77777777" w:rsidR="0023492E" w:rsidRPr="00743D6D" w:rsidRDefault="00AC0853" w:rsidP="00743D6D">
      <w:pPr>
        <w:pBdr>
          <w:top w:val="nil"/>
          <w:left w:val="nil"/>
          <w:bottom w:val="nil"/>
          <w:right w:val="nil"/>
          <w:between w:val="nil"/>
        </w:pBdr>
        <w:spacing w:before="120" w:after="0"/>
        <w:ind w:left="0" w:hanging="2"/>
        <w:rPr>
          <w:rFonts w:ascii="Cambria" w:eastAsia="Times New Roman" w:hAnsi="Cambria" w:cs="Times New Roman"/>
          <w:color w:val="000000"/>
          <w:sz w:val="24"/>
          <w:szCs w:val="24"/>
        </w:rPr>
      </w:pPr>
      <w:r w:rsidRPr="00743D6D">
        <w:rPr>
          <w:rFonts w:ascii="Cambria" w:eastAsia="Times New Roman" w:hAnsi="Cambria" w:cs="Times New Roman"/>
          <w:b/>
          <w:color w:val="000000"/>
          <w:sz w:val="24"/>
          <w:szCs w:val="24"/>
        </w:rPr>
        <w:t>Penilaian </w:t>
      </w:r>
    </w:p>
    <w:p w14:paraId="0752B597" w14:textId="77777777" w:rsidR="0023492E" w:rsidRPr="00743D6D" w:rsidRDefault="00AC0853" w:rsidP="00743D6D">
      <w:pPr>
        <w:numPr>
          <w:ilvl w:val="0"/>
          <w:numId w:val="1"/>
        </w:numPr>
        <w:pBdr>
          <w:top w:val="nil"/>
          <w:left w:val="nil"/>
          <w:bottom w:val="nil"/>
          <w:right w:val="nil"/>
          <w:between w:val="nil"/>
        </w:pBdr>
        <w:spacing w:after="0"/>
        <w:ind w:left="0" w:hanging="2"/>
        <w:jc w:val="both"/>
        <w:rPr>
          <w:rFonts w:ascii="Cambria" w:eastAsia="Times New Roman" w:hAnsi="Cambria" w:cs="Times New Roman"/>
          <w:color w:val="000000"/>
          <w:sz w:val="24"/>
          <w:szCs w:val="24"/>
        </w:rPr>
      </w:pPr>
      <w:r w:rsidRPr="00743D6D">
        <w:rPr>
          <w:rFonts w:ascii="Cambria" w:eastAsia="Times New Roman" w:hAnsi="Cambria" w:cs="Times New Roman"/>
          <w:color w:val="000000"/>
          <w:sz w:val="24"/>
          <w:szCs w:val="24"/>
        </w:rPr>
        <w:t>Penilaian dilakukan untuk mengukur semua capaian pembelajaran, yaitu capaian pembelajaran sikap (CPMK 1, CPMK2, CPMK3),  pengetahuan (CPMK4), dan keterampilan umum (CPMK5).</w:t>
      </w:r>
    </w:p>
    <w:p w14:paraId="0B0D163C" w14:textId="77777777" w:rsidR="0023492E" w:rsidRPr="00743D6D" w:rsidRDefault="00AC0853" w:rsidP="00743D6D">
      <w:pPr>
        <w:numPr>
          <w:ilvl w:val="0"/>
          <w:numId w:val="1"/>
        </w:numPr>
        <w:pBdr>
          <w:top w:val="nil"/>
          <w:left w:val="nil"/>
          <w:bottom w:val="nil"/>
          <w:right w:val="nil"/>
          <w:between w:val="nil"/>
        </w:pBdr>
        <w:spacing w:after="0"/>
        <w:ind w:left="0" w:hanging="2"/>
        <w:jc w:val="both"/>
        <w:rPr>
          <w:rFonts w:ascii="Cambria" w:eastAsia="Times New Roman" w:hAnsi="Cambria" w:cs="Times New Roman"/>
          <w:color w:val="000000"/>
          <w:sz w:val="24"/>
          <w:szCs w:val="24"/>
        </w:rPr>
      </w:pPr>
      <w:r w:rsidRPr="00743D6D">
        <w:rPr>
          <w:rFonts w:ascii="Cambria" w:eastAsia="Times New Roman" w:hAnsi="Cambria" w:cs="Times New Roman"/>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101AAE01" w14:textId="77777777" w:rsidR="0023492E" w:rsidRPr="00743D6D" w:rsidRDefault="00AC0853" w:rsidP="00743D6D">
      <w:pPr>
        <w:numPr>
          <w:ilvl w:val="0"/>
          <w:numId w:val="1"/>
        </w:numPr>
        <w:pBdr>
          <w:top w:val="nil"/>
          <w:left w:val="nil"/>
          <w:bottom w:val="nil"/>
          <w:right w:val="nil"/>
          <w:between w:val="nil"/>
        </w:pBdr>
        <w:spacing w:after="120"/>
        <w:ind w:left="0" w:hanging="2"/>
        <w:jc w:val="both"/>
        <w:rPr>
          <w:rFonts w:ascii="Cambria" w:eastAsia="Times New Roman" w:hAnsi="Cambria" w:cs="Times New Roman"/>
          <w:color w:val="000000"/>
          <w:sz w:val="24"/>
          <w:szCs w:val="24"/>
        </w:rPr>
      </w:pPr>
      <w:r w:rsidRPr="00743D6D">
        <w:rPr>
          <w:rFonts w:ascii="Cambria" w:eastAsia="Times New Roman" w:hAnsi="Cambria" w:cs="Times New Roman"/>
          <w:color w:val="000000"/>
          <w:sz w:val="24"/>
          <w:szCs w:val="24"/>
        </w:rPr>
        <w:t>Nilai akhir mencakup hasil penilaian pengetahuan, keterampilan umum, dan keterampilan khusus yang diperoleh dari penugasan individu, penugasan kelompok, presentasi, kuis, Ujian Sisipan, dan Ujian Akhir Semester dengan pedoman sebagai berikut.</w:t>
      </w:r>
    </w:p>
    <w:p w14:paraId="6A92044C" w14:textId="77777777" w:rsidR="0023492E" w:rsidRPr="00743D6D" w:rsidRDefault="0023492E" w:rsidP="00743D6D">
      <w:pPr>
        <w:pBdr>
          <w:top w:val="nil"/>
          <w:left w:val="nil"/>
          <w:bottom w:val="nil"/>
          <w:right w:val="nil"/>
          <w:between w:val="nil"/>
        </w:pBdr>
        <w:spacing w:after="120"/>
        <w:ind w:left="0" w:hanging="2"/>
        <w:rPr>
          <w:rFonts w:ascii="Cambria" w:eastAsia="Times New Roman" w:hAnsi="Cambria" w:cs="Times New Roman"/>
          <w:color w:val="000000"/>
          <w:sz w:val="24"/>
          <w:szCs w:val="24"/>
        </w:rPr>
      </w:pPr>
    </w:p>
    <w:p w14:paraId="7EBBD0B1" w14:textId="77777777" w:rsidR="0023492E" w:rsidRPr="00743D6D" w:rsidRDefault="0023492E" w:rsidP="00743D6D">
      <w:pPr>
        <w:pBdr>
          <w:top w:val="nil"/>
          <w:left w:val="nil"/>
          <w:bottom w:val="nil"/>
          <w:right w:val="nil"/>
          <w:between w:val="nil"/>
        </w:pBdr>
        <w:spacing w:after="120"/>
        <w:ind w:left="0" w:hanging="2"/>
        <w:rPr>
          <w:rFonts w:ascii="Cambria" w:eastAsia="Times New Roman" w:hAnsi="Cambria" w:cs="Times New Roman"/>
          <w:color w:val="000000"/>
          <w:sz w:val="24"/>
          <w:szCs w:val="24"/>
        </w:rPr>
      </w:pPr>
    </w:p>
    <w:p w14:paraId="06420486" w14:textId="77777777" w:rsidR="0023492E" w:rsidRDefault="0023492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p>
    <w:p w14:paraId="2DB443A6" w14:textId="77777777" w:rsidR="0023492E" w:rsidRDefault="0023492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p>
    <w:p w14:paraId="77940F44" w14:textId="77777777" w:rsidR="0023492E" w:rsidRDefault="0023492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p>
    <w:tbl>
      <w:tblPr>
        <w:tblStyle w:val="a9"/>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2802"/>
        <w:gridCol w:w="3760"/>
        <w:gridCol w:w="1824"/>
        <w:gridCol w:w="779"/>
      </w:tblGrid>
      <w:tr w:rsidR="0023492E" w:rsidRPr="00743D6D" w14:paraId="0D09D85F" w14:textId="77777777">
        <w:tc>
          <w:tcPr>
            <w:tcW w:w="4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61AAD5A"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b/>
                <w:color w:val="000000"/>
              </w:rPr>
              <w:t>No</w:t>
            </w:r>
          </w:p>
        </w:tc>
        <w:tc>
          <w:tcPr>
            <w:tcW w:w="28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78FCBC"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b/>
                <w:color w:val="000000"/>
              </w:rPr>
              <w:t>CPMK</w:t>
            </w:r>
          </w:p>
        </w:tc>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484841F"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b/>
                <w:color w:val="000000"/>
              </w:rPr>
              <w:t>Objek Penilaian</w:t>
            </w:r>
          </w:p>
        </w:tc>
        <w:tc>
          <w:tcPr>
            <w:tcW w:w="182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ACD9292"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b/>
                <w:color w:val="000000"/>
              </w:rPr>
              <w:t>Teknik Penilaian</w:t>
            </w:r>
          </w:p>
        </w:tc>
        <w:tc>
          <w:tcPr>
            <w:tcW w:w="7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B7CC7CD"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b/>
                <w:color w:val="000000"/>
              </w:rPr>
              <w:t>Bobot</w:t>
            </w:r>
          </w:p>
        </w:tc>
      </w:tr>
      <w:tr w:rsidR="0023492E" w:rsidRPr="00743D6D" w14:paraId="74D11ADC" w14:textId="77777777">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E6045"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1</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013E8" w14:textId="77777777" w:rsidR="0023492E" w:rsidRPr="00743D6D" w:rsidRDefault="00AC0853">
            <w:p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t>CPMK 1, CPMK 2, CPMK 3</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860C8" w14:textId="77777777" w:rsidR="0023492E" w:rsidRPr="00743D6D" w:rsidRDefault="00AC0853">
            <w:p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t>Kehadiran, integritas, displin, presentasi</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5A6A8" w14:textId="77777777" w:rsidR="0023492E" w:rsidRPr="00743D6D" w:rsidRDefault="00AC0853">
            <w:p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t>Observasi</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7583E"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20%</w:t>
            </w:r>
          </w:p>
        </w:tc>
      </w:tr>
      <w:tr w:rsidR="0023492E" w:rsidRPr="00743D6D" w14:paraId="064A25E2" w14:textId="77777777">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0700C"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2</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7353B" w14:textId="77777777" w:rsidR="0023492E" w:rsidRPr="00743D6D" w:rsidRDefault="00AC0853">
            <w:p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t>CPMK 4, CPMK 5</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1ED19" w14:textId="77777777" w:rsidR="0023492E" w:rsidRPr="00743D6D" w:rsidRDefault="00AC0853">
            <w:pPr>
              <w:numPr>
                <w:ilvl w:val="0"/>
                <w:numId w:val="2"/>
              </w:numPr>
              <w:pBdr>
                <w:top w:val="nil"/>
                <w:left w:val="nil"/>
                <w:bottom w:val="nil"/>
                <w:right w:val="nil"/>
                <w:between w:val="nil"/>
              </w:pBdr>
              <w:ind w:hanging="2"/>
              <w:rPr>
                <w:rFonts w:ascii="Cambria" w:eastAsia="Times New Roman" w:hAnsi="Cambria" w:cs="Times New Roman"/>
                <w:color w:val="000000"/>
              </w:rPr>
            </w:pPr>
            <w:r w:rsidRPr="00743D6D">
              <w:rPr>
                <w:rFonts w:ascii="Cambria" w:eastAsia="Times New Roman" w:hAnsi="Cambria" w:cs="Times New Roman"/>
                <w:color w:val="000000"/>
              </w:rPr>
              <w:t>Penugasan </w:t>
            </w:r>
          </w:p>
          <w:p w14:paraId="6B91E206" w14:textId="77777777" w:rsidR="0023492E" w:rsidRPr="00743D6D" w:rsidRDefault="00AC0853">
            <w:pPr>
              <w:numPr>
                <w:ilvl w:val="0"/>
                <w:numId w:val="2"/>
              </w:numPr>
              <w:pBdr>
                <w:top w:val="nil"/>
                <w:left w:val="nil"/>
                <w:bottom w:val="nil"/>
                <w:right w:val="nil"/>
                <w:between w:val="nil"/>
              </w:pBdr>
              <w:ind w:hanging="2"/>
              <w:rPr>
                <w:rFonts w:ascii="Cambria" w:eastAsia="Times New Roman" w:hAnsi="Cambria" w:cs="Times New Roman"/>
                <w:color w:val="000000"/>
              </w:rPr>
            </w:pPr>
            <w:r w:rsidRPr="00743D6D">
              <w:rPr>
                <w:rFonts w:ascii="Cambria" w:eastAsia="Times New Roman" w:hAnsi="Cambria" w:cs="Times New Roman"/>
                <w:color w:val="000000"/>
              </w:rPr>
              <w:lastRenderedPageBreak/>
              <w:t>Ujian Sisipan</w:t>
            </w:r>
          </w:p>
          <w:p w14:paraId="5698E974" w14:textId="77777777" w:rsidR="0023492E" w:rsidRPr="00743D6D" w:rsidRDefault="00AC0853">
            <w:pPr>
              <w:numPr>
                <w:ilvl w:val="0"/>
                <w:numId w:val="2"/>
              </w:numPr>
              <w:pBdr>
                <w:top w:val="nil"/>
                <w:left w:val="nil"/>
                <w:bottom w:val="nil"/>
                <w:right w:val="nil"/>
                <w:between w:val="nil"/>
              </w:pBdr>
              <w:ind w:hanging="2"/>
              <w:rPr>
                <w:rFonts w:ascii="Cambria" w:eastAsia="Times New Roman" w:hAnsi="Cambria" w:cs="Times New Roman"/>
                <w:color w:val="000000"/>
              </w:rPr>
            </w:pPr>
            <w:r w:rsidRPr="00743D6D">
              <w:rPr>
                <w:rFonts w:ascii="Cambria" w:eastAsia="Times New Roman" w:hAnsi="Cambria" w:cs="Times New Roman"/>
                <w:color w:val="000000"/>
              </w:rPr>
              <w:t>Ujian Akhir Semester</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0E8EC" w14:textId="77777777" w:rsidR="0023492E" w:rsidRPr="00743D6D" w:rsidRDefault="00AC0853">
            <w:p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lastRenderedPageBreak/>
              <w:t>Tertulis</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48126"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30%</w:t>
            </w:r>
          </w:p>
          <w:p w14:paraId="754B595B"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lastRenderedPageBreak/>
              <w:t>20%</w:t>
            </w:r>
          </w:p>
          <w:p w14:paraId="66AFEDFE"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30%</w:t>
            </w:r>
          </w:p>
        </w:tc>
      </w:tr>
      <w:tr w:rsidR="0023492E" w:rsidRPr="00743D6D" w14:paraId="3B422DBF" w14:textId="77777777">
        <w:tc>
          <w:tcPr>
            <w:tcW w:w="485" w:type="dxa"/>
            <w:tcBorders>
              <w:top w:val="single" w:sz="4" w:space="0" w:color="000000"/>
              <w:left w:val="single" w:sz="4" w:space="0" w:color="000000"/>
              <w:bottom w:val="single" w:sz="4" w:space="0" w:color="000000"/>
            </w:tcBorders>
            <w:tcMar>
              <w:top w:w="0" w:type="dxa"/>
              <w:left w:w="108" w:type="dxa"/>
              <w:bottom w:w="0" w:type="dxa"/>
              <w:right w:w="108" w:type="dxa"/>
            </w:tcMar>
          </w:tcPr>
          <w:p w14:paraId="659C0533" w14:textId="77777777" w:rsidR="0023492E" w:rsidRPr="00743D6D" w:rsidRDefault="0023492E">
            <w:pPr>
              <w:ind w:left="0" w:hanging="2"/>
              <w:rPr>
                <w:rFonts w:ascii="Cambria" w:hAnsi="Cambria"/>
              </w:rPr>
            </w:pPr>
          </w:p>
        </w:tc>
        <w:tc>
          <w:tcPr>
            <w:tcW w:w="2802" w:type="dxa"/>
            <w:tcBorders>
              <w:top w:val="single" w:sz="4" w:space="0" w:color="000000"/>
              <w:bottom w:val="single" w:sz="4" w:space="0" w:color="000000"/>
            </w:tcBorders>
            <w:tcMar>
              <w:top w:w="0" w:type="dxa"/>
              <w:left w:w="108" w:type="dxa"/>
              <w:bottom w:w="0" w:type="dxa"/>
              <w:right w:w="108" w:type="dxa"/>
            </w:tcMar>
          </w:tcPr>
          <w:p w14:paraId="2D8054EA" w14:textId="77777777" w:rsidR="0023492E" w:rsidRPr="00743D6D" w:rsidRDefault="0023492E">
            <w:pPr>
              <w:ind w:left="0" w:hanging="2"/>
              <w:rPr>
                <w:rFonts w:ascii="Cambria" w:hAnsi="Cambria"/>
              </w:rPr>
            </w:pPr>
          </w:p>
        </w:tc>
        <w:tc>
          <w:tcPr>
            <w:tcW w:w="3760" w:type="dxa"/>
            <w:tcBorders>
              <w:top w:val="single" w:sz="4" w:space="0" w:color="000000"/>
              <w:bottom w:val="single" w:sz="4" w:space="0" w:color="000000"/>
            </w:tcBorders>
            <w:tcMar>
              <w:top w:w="0" w:type="dxa"/>
              <w:left w:w="108" w:type="dxa"/>
              <w:bottom w:w="0" w:type="dxa"/>
              <w:right w:w="108" w:type="dxa"/>
            </w:tcMar>
          </w:tcPr>
          <w:p w14:paraId="2F465140" w14:textId="77777777" w:rsidR="0023492E" w:rsidRPr="00743D6D" w:rsidRDefault="0023492E">
            <w:pPr>
              <w:ind w:left="0" w:hanging="2"/>
              <w:rPr>
                <w:rFonts w:ascii="Cambria" w:hAnsi="Cambria"/>
              </w:rPr>
            </w:pPr>
          </w:p>
        </w:tc>
        <w:tc>
          <w:tcPr>
            <w:tcW w:w="1824" w:type="dxa"/>
            <w:tcBorders>
              <w:top w:val="single" w:sz="4" w:space="0" w:color="000000"/>
              <w:bottom w:val="single" w:sz="4" w:space="0" w:color="000000"/>
              <w:right w:val="single" w:sz="4" w:space="0" w:color="000000"/>
            </w:tcBorders>
            <w:tcMar>
              <w:top w:w="0" w:type="dxa"/>
              <w:left w:w="108" w:type="dxa"/>
              <w:bottom w:w="0" w:type="dxa"/>
              <w:right w:w="108" w:type="dxa"/>
            </w:tcMar>
          </w:tcPr>
          <w:p w14:paraId="37A7DF97" w14:textId="77777777" w:rsidR="0023492E" w:rsidRPr="00743D6D" w:rsidRDefault="00AC0853">
            <w:pPr>
              <w:pBdr>
                <w:top w:val="nil"/>
                <w:left w:val="nil"/>
                <w:bottom w:val="nil"/>
                <w:right w:val="nil"/>
                <w:between w:val="nil"/>
              </w:pBdr>
              <w:ind w:left="0" w:hanging="2"/>
              <w:rPr>
                <w:rFonts w:ascii="Cambria" w:eastAsia="Times New Roman" w:hAnsi="Cambria" w:cs="Times New Roman"/>
                <w:color w:val="000000"/>
              </w:rPr>
            </w:pPr>
            <w:r w:rsidRPr="00743D6D">
              <w:rPr>
                <w:rFonts w:ascii="Cambria" w:eastAsia="Times New Roman" w:hAnsi="Cambria" w:cs="Times New Roman"/>
                <w:color w:val="000000"/>
              </w:rPr>
              <w:t>Total</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6771" w14:textId="77777777" w:rsidR="0023492E" w:rsidRPr="00743D6D" w:rsidRDefault="00AC0853">
            <w:pPr>
              <w:pBdr>
                <w:top w:val="nil"/>
                <w:left w:val="nil"/>
                <w:bottom w:val="nil"/>
                <w:right w:val="nil"/>
                <w:between w:val="nil"/>
              </w:pBdr>
              <w:ind w:left="0" w:hanging="2"/>
              <w:jc w:val="center"/>
              <w:rPr>
                <w:rFonts w:ascii="Cambria" w:eastAsia="Times New Roman" w:hAnsi="Cambria" w:cs="Times New Roman"/>
                <w:color w:val="000000"/>
              </w:rPr>
            </w:pPr>
            <w:r w:rsidRPr="00743D6D">
              <w:rPr>
                <w:rFonts w:ascii="Cambria" w:eastAsia="Times New Roman" w:hAnsi="Cambria" w:cs="Times New Roman"/>
                <w:color w:val="000000"/>
              </w:rPr>
              <w:t>100%</w:t>
            </w:r>
          </w:p>
        </w:tc>
      </w:tr>
    </w:tbl>
    <w:p w14:paraId="74E1CE1A" w14:textId="77777777" w:rsidR="0023492E" w:rsidRDefault="0023492E">
      <w:pPr>
        <w:spacing w:after="240"/>
        <w:ind w:left="0" w:hanging="2"/>
      </w:pPr>
    </w:p>
    <w:p w14:paraId="15ACB3DC" w14:textId="77777777" w:rsidR="0023492E" w:rsidRPr="00743D6D" w:rsidRDefault="00AC0853">
      <w:pPr>
        <w:pBdr>
          <w:top w:val="nil"/>
          <w:left w:val="nil"/>
          <w:bottom w:val="nil"/>
          <w:right w:val="nil"/>
          <w:between w:val="nil"/>
        </w:pBdr>
        <w:spacing w:after="0" w:line="240" w:lineRule="auto"/>
        <w:ind w:left="0" w:hanging="2"/>
        <w:jc w:val="both"/>
        <w:rPr>
          <w:rFonts w:ascii="Cambria" w:eastAsia="Times New Roman" w:hAnsi="Cambria" w:cs="Times New Roman"/>
          <w:color w:val="000000"/>
          <w:sz w:val="24"/>
          <w:szCs w:val="24"/>
        </w:rPr>
      </w:pPr>
      <w:r w:rsidRPr="00743D6D">
        <w:rPr>
          <w:rFonts w:ascii="Cambria" w:eastAsia="Cambria" w:hAnsi="Cambria" w:cs="Cambria"/>
          <w:color w:val="000000"/>
          <w:sz w:val="24"/>
          <w:szCs w:val="24"/>
        </w:rPr>
        <w:t>Penetapan Nilai Akhir:  </w:t>
      </w:r>
    </w:p>
    <w:p w14:paraId="1D7CAE81" w14:textId="77777777" w:rsidR="0023492E" w:rsidRPr="00743D6D" w:rsidRDefault="00AC0853">
      <w:pPr>
        <w:pBdr>
          <w:top w:val="nil"/>
          <w:left w:val="nil"/>
          <w:bottom w:val="nil"/>
          <w:right w:val="nil"/>
          <w:between w:val="nil"/>
        </w:pBdr>
        <w:spacing w:after="0" w:line="240" w:lineRule="auto"/>
        <w:ind w:left="0" w:hanging="2"/>
        <w:jc w:val="both"/>
        <w:rPr>
          <w:rFonts w:ascii="Cambria" w:eastAsia="Times New Roman" w:hAnsi="Cambria" w:cs="Times New Roman"/>
          <w:color w:val="000000"/>
          <w:sz w:val="24"/>
          <w:szCs w:val="24"/>
        </w:rPr>
      </w:pPr>
      <w:r w:rsidRPr="00743D6D">
        <w:rPr>
          <w:rFonts w:ascii="Cambria" w:eastAsia="Cambria" w:hAnsi="Cambria" w:cs="Cambria"/>
          <w:color w:val="000000"/>
          <w:sz w:val="24"/>
          <w:szCs w:val="24"/>
        </w:rPr>
        <w:t>            </w:t>
      </w:r>
    </w:p>
    <w:p w14:paraId="533F4B73" w14:textId="77777777" w:rsidR="0023492E" w:rsidRPr="00743D6D" w:rsidRDefault="00AC0853">
      <w:pPr>
        <w:pBdr>
          <w:top w:val="nil"/>
          <w:left w:val="nil"/>
          <w:bottom w:val="nil"/>
          <w:right w:val="nil"/>
          <w:between w:val="nil"/>
        </w:pBdr>
        <w:spacing w:after="0" w:line="240" w:lineRule="auto"/>
        <w:ind w:left="0" w:hanging="2"/>
        <w:jc w:val="center"/>
        <w:rPr>
          <w:rFonts w:ascii="Cambria" w:eastAsia="Times New Roman" w:hAnsi="Cambria" w:cs="Times New Roman"/>
          <w:color w:val="000000"/>
          <w:sz w:val="24"/>
          <w:szCs w:val="24"/>
        </w:rPr>
      </w:pPr>
      <w:r w:rsidRPr="00743D6D">
        <w:rPr>
          <w:rFonts w:ascii="Cambria" w:eastAsia="Cambria" w:hAnsi="Cambria" w:cs="Cambria"/>
          <w:color w:val="000000"/>
          <w:sz w:val="24"/>
          <w:szCs w:val="24"/>
        </w:rPr>
        <w:t>(Bobot nilai per subkomp x 70) + (Nilai UAS x 30) NA =</w:t>
      </w:r>
    </w:p>
    <w:p w14:paraId="3E3E6AA5" w14:textId="77777777" w:rsidR="0023492E" w:rsidRPr="00743D6D" w:rsidRDefault="00AC0853">
      <w:pPr>
        <w:pBdr>
          <w:top w:val="nil"/>
          <w:left w:val="nil"/>
          <w:bottom w:val="nil"/>
          <w:right w:val="nil"/>
          <w:between w:val="nil"/>
        </w:pBdr>
        <w:spacing w:after="0" w:line="240" w:lineRule="auto"/>
        <w:ind w:left="0" w:hanging="2"/>
        <w:jc w:val="center"/>
        <w:rPr>
          <w:rFonts w:ascii="Cambria" w:eastAsia="Times New Roman" w:hAnsi="Cambria" w:cs="Times New Roman"/>
          <w:color w:val="000000"/>
          <w:sz w:val="24"/>
          <w:szCs w:val="24"/>
        </w:rPr>
      </w:pPr>
      <w:r w:rsidRPr="00743D6D">
        <w:rPr>
          <w:rFonts w:ascii="Cambria" w:eastAsia="Cambria" w:hAnsi="Cambria" w:cs="Cambria"/>
          <w:color w:val="000000"/>
          <w:sz w:val="24"/>
          <w:szCs w:val="24"/>
        </w:rPr>
        <w:t>----------------------------------------------------------------</w:t>
      </w:r>
    </w:p>
    <w:p w14:paraId="7B8E1D0C" w14:textId="77777777" w:rsidR="0023492E" w:rsidRPr="00743D6D" w:rsidRDefault="00AC0853">
      <w:pPr>
        <w:pBdr>
          <w:top w:val="nil"/>
          <w:left w:val="nil"/>
          <w:bottom w:val="nil"/>
          <w:right w:val="nil"/>
          <w:between w:val="nil"/>
        </w:pBdr>
        <w:spacing w:after="0" w:line="240" w:lineRule="auto"/>
        <w:ind w:left="0" w:hanging="2"/>
        <w:jc w:val="center"/>
        <w:rPr>
          <w:rFonts w:ascii="Cambria" w:eastAsia="Times New Roman" w:hAnsi="Cambria" w:cs="Times New Roman"/>
          <w:color w:val="000000"/>
          <w:sz w:val="24"/>
          <w:szCs w:val="24"/>
        </w:rPr>
      </w:pPr>
      <w:r w:rsidRPr="00743D6D">
        <w:rPr>
          <w:rFonts w:ascii="Cambria" w:eastAsia="Cambria" w:hAnsi="Cambria" w:cs="Cambria"/>
          <w:color w:val="000000"/>
          <w:sz w:val="24"/>
          <w:szCs w:val="24"/>
        </w:rPr>
        <w:t>100</w:t>
      </w:r>
    </w:p>
    <w:p w14:paraId="15FD3EC9" w14:textId="77777777" w:rsidR="0023492E" w:rsidRPr="00743D6D" w:rsidRDefault="00AC0853">
      <w:pPr>
        <w:tabs>
          <w:tab w:val="left" w:pos="1056"/>
        </w:tabs>
        <w:ind w:left="0" w:hanging="2"/>
        <w:rPr>
          <w:rFonts w:ascii="Cambria" w:eastAsia="Times New Roman" w:hAnsi="Cambria" w:cs="Times New Roman"/>
          <w:sz w:val="24"/>
          <w:szCs w:val="24"/>
        </w:rPr>
      </w:pPr>
      <w:r w:rsidRPr="00743D6D">
        <w:rPr>
          <w:rFonts w:ascii="Cambria" w:eastAsia="Times New Roman" w:hAnsi="Cambria" w:cs="Times New Roman"/>
          <w:b/>
          <w:sz w:val="24"/>
          <w:szCs w:val="24"/>
        </w:rPr>
        <w:t xml:space="preserve">Referensi </w:t>
      </w:r>
    </w:p>
    <w:p w14:paraId="2F5E6E60" w14:textId="77777777" w:rsidR="0023492E" w:rsidRPr="00743D6D" w:rsidRDefault="00AC0853">
      <w:pPr>
        <w:numPr>
          <w:ilvl w:val="0"/>
          <w:numId w:val="6"/>
        </w:numPr>
        <w:pBdr>
          <w:top w:val="nil"/>
          <w:left w:val="nil"/>
          <w:bottom w:val="nil"/>
          <w:right w:val="nil"/>
          <w:between w:val="nil"/>
        </w:pBdr>
        <w:tabs>
          <w:tab w:val="center" w:pos="4320"/>
          <w:tab w:val="right" w:pos="8640"/>
        </w:tabs>
        <w:spacing w:after="0" w:line="240" w:lineRule="auto"/>
        <w:ind w:left="0" w:right="72" w:hanging="2"/>
        <w:jc w:val="both"/>
        <w:rPr>
          <w:rFonts w:ascii="Cambria" w:eastAsia="Times New Roman" w:hAnsi="Cambria" w:cs="Times New Roman"/>
          <w:color w:val="000000"/>
          <w:sz w:val="24"/>
          <w:szCs w:val="24"/>
        </w:rPr>
      </w:pPr>
      <w:r w:rsidRPr="00743D6D">
        <w:rPr>
          <w:rFonts w:ascii="Cambria" w:eastAsia="Times New Roman" w:hAnsi="Cambria" w:cs="Times New Roman"/>
          <w:color w:val="000000"/>
          <w:sz w:val="24"/>
          <w:szCs w:val="24"/>
        </w:rPr>
        <w:t xml:space="preserve">Eggen &amp; Kauchak. (2007). </w:t>
      </w:r>
      <w:r w:rsidRPr="00743D6D">
        <w:rPr>
          <w:rFonts w:ascii="Cambria" w:eastAsia="Times New Roman" w:hAnsi="Cambria" w:cs="Times New Roman"/>
          <w:i/>
          <w:color w:val="000000"/>
          <w:sz w:val="24"/>
          <w:szCs w:val="24"/>
        </w:rPr>
        <w:t xml:space="preserve">Educational Psychology: Windows on Classrooms. </w:t>
      </w:r>
      <w:r w:rsidRPr="00743D6D">
        <w:rPr>
          <w:rFonts w:ascii="Cambria" w:eastAsia="Times New Roman" w:hAnsi="Cambria" w:cs="Times New Roman"/>
          <w:color w:val="000000"/>
          <w:sz w:val="24"/>
          <w:szCs w:val="24"/>
        </w:rPr>
        <w:t>Sydney: Pearson International Edition.</w:t>
      </w:r>
    </w:p>
    <w:p w14:paraId="54BD2C0B" w14:textId="77777777" w:rsidR="0023492E" w:rsidRPr="00743D6D" w:rsidRDefault="00AC0853">
      <w:pPr>
        <w:numPr>
          <w:ilvl w:val="0"/>
          <w:numId w:val="6"/>
        </w:numPr>
        <w:pBdr>
          <w:top w:val="nil"/>
          <w:left w:val="nil"/>
          <w:bottom w:val="nil"/>
          <w:right w:val="nil"/>
          <w:between w:val="nil"/>
        </w:pBdr>
        <w:tabs>
          <w:tab w:val="center" w:pos="4320"/>
          <w:tab w:val="right" w:pos="8640"/>
        </w:tabs>
        <w:spacing w:after="0" w:line="240" w:lineRule="auto"/>
        <w:ind w:left="0" w:right="72" w:hanging="2"/>
        <w:jc w:val="both"/>
        <w:rPr>
          <w:rFonts w:ascii="Cambria" w:eastAsia="Times New Roman" w:hAnsi="Cambria" w:cs="Times New Roman"/>
          <w:color w:val="000000"/>
          <w:sz w:val="24"/>
          <w:szCs w:val="24"/>
        </w:rPr>
      </w:pPr>
      <w:r w:rsidRPr="00743D6D">
        <w:rPr>
          <w:rFonts w:ascii="Cambria" w:eastAsia="Times New Roman" w:hAnsi="Cambria" w:cs="Times New Roman"/>
          <w:color w:val="000000"/>
          <w:sz w:val="24"/>
          <w:szCs w:val="24"/>
        </w:rPr>
        <w:t xml:space="preserve">Ormrod, J.E. (2003). </w:t>
      </w:r>
      <w:r w:rsidRPr="00743D6D">
        <w:rPr>
          <w:rFonts w:ascii="Cambria" w:eastAsia="Times New Roman" w:hAnsi="Cambria" w:cs="Times New Roman"/>
          <w:i/>
          <w:color w:val="000000"/>
          <w:sz w:val="24"/>
          <w:szCs w:val="24"/>
        </w:rPr>
        <w:t>Educational Psychology: Developing Learners. 4</w:t>
      </w:r>
      <w:r w:rsidRPr="00743D6D">
        <w:rPr>
          <w:rFonts w:ascii="Cambria" w:eastAsia="Times New Roman" w:hAnsi="Cambria" w:cs="Times New Roman"/>
          <w:i/>
          <w:color w:val="000000"/>
          <w:sz w:val="24"/>
          <w:szCs w:val="24"/>
          <w:vertAlign w:val="superscript"/>
        </w:rPr>
        <w:t>th</w:t>
      </w:r>
      <w:r w:rsidRPr="00743D6D">
        <w:rPr>
          <w:rFonts w:ascii="Cambria" w:eastAsia="Times New Roman" w:hAnsi="Cambria" w:cs="Times New Roman"/>
          <w:i/>
          <w:color w:val="000000"/>
          <w:sz w:val="24"/>
          <w:szCs w:val="24"/>
        </w:rPr>
        <w:t xml:space="preserve"> Ed.</w:t>
      </w:r>
      <w:r w:rsidRPr="00743D6D">
        <w:rPr>
          <w:rFonts w:ascii="Cambria" w:eastAsia="Times New Roman" w:hAnsi="Cambria" w:cs="Times New Roman"/>
          <w:color w:val="000000"/>
          <w:sz w:val="24"/>
          <w:szCs w:val="24"/>
        </w:rPr>
        <w:t xml:space="preserve"> New Jersey: Merril Prentice Hall </w:t>
      </w:r>
    </w:p>
    <w:p w14:paraId="784F93A9" w14:textId="77777777" w:rsidR="0023492E" w:rsidRPr="00743D6D" w:rsidRDefault="00AC0853">
      <w:pPr>
        <w:numPr>
          <w:ilvl w:val="0"/>
          <w:numId w:val="6"/>
        </w:numPr>
        <w:pBdr>
          <w:top w:val="nil"/>
          <w:left w:val="nil"/>
          <w:bottom w:val="nil"/>
          <w:right w:val="nil"/>
          <w:between w:val="nil"/>
        </w:pBdr>
        <w:tabs>
          <w:tab w:val="center" w:pos="4320"/>
          <w:tab w:val="right" w:pos="8640"/>
        </w:tabs>
        <w:spacing w:after="0" w:line="240" w:lineRule="auto"/>
        <w:ind w:left="0" w:right="72" w:hanging="2"/>
        <w:jc w:val="both"/>
        <w:rPr>
          <w:rFonts w:ascii="Cambria" w:eastAsia="Times New Roman" w:hAnsi="Cambria" w:cs="Times New Roman"/>
          <w:color w:val="000000"/>
          <w:sz w:val="24"/>
          <w:szCs w:val="24"/>
        </w:rPr>
      </w:pPr>
      <w:r w:rsidRPr="00743D6D">
        <w:rPr>
          <w:rFonts w:ascii="Cambria" w:eastAsia="Times New Roman" w:hAnsi="Cambria" w:cs="Times New Roman"/>
          <w:color w:val="000000"/>
          <w:sz w:val="24"/>
          <w:szCs w:val="24"/>
        </w:rPr>
        <w:t xml:space="preserve">Sanrock, J.W. (2011). </w:t>
      </w:r>
      <w:r w:rsidRPr="00743D6D">
        <w:rPr>
          <w:rFonts w:ascii="Cambria" w:eastAsia="Times New Roman" w:hAnsi="Cambria" w:cs="Times New Roman"/>
          <w:b/>
          <w:i/>
          <w:color w:val="000000"/>
          <w:sz w:val="24"/>
          <w:szCs w:val="24"/>
        </w:rPr>
        <w:t xml:space="preserve">Educational Psychology. </w:t>
      </w:r>
      <w:r w:rsidRPr="00743D6D">
        <w:rPr>
          <w:rFonts w:ascii="Cambria" w:eastAsia="Times New Roman" w:hAnsi="Cambria" w:cs="Times New Roman"/>
          <w:color w:val="000000"/>
          <w:sz w:val="24"/>
          <w:szCs w:val="24"/>
        </w:rPr>
        <w:t>(11</w:t>
      </w:r>
      <w:r w:rsidRPr="00743D6D">
        <w:rPr>
          <w:rFonts w:ascii="Cambria" w:eastAsia="Times New Roman" w:hAnsi="Cambria" w:cs="Times New Roman"/>
          <w:color w:val="000000"/>
          <w:sz w:val="24"/>
          <w:szCs w:val="24"/>
          <w:vertAlign w:val="superscript"/>
        </w:rPr>
        <w:t>th</w:t>
      </w:r>
      <w:r w:rsidRPr="00743D6D">
        <w:rPr>
          <w:rFonts w:ascii="Cambria" w:eastAsia="Times New Roman" w:hAnsi="Cambria" w:cs="Times New Roman"/>
          <w:color w:val="000000"/>
          <w:sz w:val="24"/>
          <w:szCs w:val="24"/>
        </w:rPr>
        <w:t xml:space="preserve"> Ed.). Boston : McGraw-Hill International edition</w:t>
      </w:r>
    </w:p>
    <w:p w14:paraId="1FE0A94A" w14:textId="77777777" w:rsidR="0023492E" w:rsidRDefault="0023492E">
      <w:pPr>
        <w:tabs>
          <w:tab w:val="left" w:pos="709"/>
        </w:tabs>
        <w:spacing w:after="0" w:line="240" w:lineRule="auto"/>
        <w:ind w:left="0" w:hanging="2"/>
        <w:jc w:val="both"/>
        <w:rPr>
          <w:rFonts w:ascii="Times New Roman" w:eastAsia="Times New Roman" w:hAnsi="Times New Roman" w:cs="Times New Roman"/>
          <w:sz w:val="24"/>
          <w:szCs w:val="24"/>
        </w:rPr>
      </w:pPr>
    </w:p>
    <w:p w14:paraId="08CB4F22" w14:textId="77777777" w:rsidR="00743D6D" w:rsidRDefault="00743D6D">
      <w:pPr>
        <w:tabs>
          <w:tab w:val="left" w:pos="709"/>
        </w:tabs>
        <w:spacing w:after="0" w:line="240" w:lineRule="auto"/>
        <w:ind w:left="0" w:hanging="2"/>
        <w:jc w:val="both"/>
        <w:rPr>
          <w:rFonts w:ascii="Times New Roman" w:eastAsia="Times New Roman" w:hAnsi="Times New Roman" w:cs="Times New Roman"/>
          <w:sz w:val="24"/>
          <w:szCs w:val="24"/>
        </w:rPr>
      </w:pPr>
    </w:p>
    <w:p w14:paraId="7AA77742" w14:textId="77777777" w:rsidR="00743D6D" w:rsidRDefault="00743D6D">
      <w:pPr>
        <w:tabs>
          <w:tab w:val="left" w:pos="709"/>
        </w:tabs>
        <w:spacing w:after="0" w:line="240" w:lineRule="auto"/>
        <w:ind w:left="0" w:hanging="2"/>
        <w:jc w:val="both"/>
        <w:rPr>
          <w:rFonts w:ascii="Times New Roman" w:eastAsia="Times New Roman" w:hAnsi="Times New Roman" w:cs="Times New Roman"/>
          <w:sz w:val="24"/>
          <w:szCs w:val="24"/>
        </w:rPr>
      </w:pPr>
    </w:p>
    <w:tbl>
      <w:tblPr>
        <w:tblW w:w="11057" w:type="dxa"/>
        <w:tblInd w:w="787" w:type="dxa"/>
        <w:tblLayout w:type="fixed"/>
        <w:tblLook w:val="0000" w:firstRow="0" w:lastRow="0" w:firstColumn="0" w:lastColumn="0" w:noHBand="0" w:noVBand="0"/>
      </w:tblPr>
      <w:tblGrid>
        <w:gridCol w:w="5812"/>
        <w:gridCol w:w="5245"/>
      </w:tblGrid>
      <w:tr w:rsidR="00743D6D" w:rsidRPr="00743D6D" w14:paraId="705A83DC" w14:textId="77777777" w:rsidTr="001317ED">
        <w:tc>
          <w:tcPr>
            <w:tcW w:w="5812" w:type="dxa"/>
          </w:tcPr>
          <w:p w14:paraId="059709C1" w14:textId="77777777" w:rsidR="00743D6D" w:rsidRPr="00743D6D" w:rsidRDefault="00743D6D"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Mengetahui</w:t>
            </w:r>
          </w:p>
          <w:p w14:paraId="0E5DDE73" w14:textId="77777777" w:rsidR="00743D6D" w:rsidRPr="00743D6D" w:rsidRDefault="00743D6D"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lang w:val="en-US"/>
              </w:rPr>
              <w:t>Koordinator Program Doktor</w:t>
            </w:r>
            <w:r w:rsidRPr="00743D6D">
              <w:rPr>
                <w:rFonts w:ascii="Cambria" w:eastAsia="Times New Roman" w:hAnsi="Cambria" w:cs="Times New Roman"/>
                <w:sz w:val="24"/>
                <w:szCs w:val="24"/>
              </w:rPr>
              <w:t>,</w:t>
            </w:r>
          </w:p>
          <w:p w14:paraId="422B9122" w14:textId="77777777" w:rsidR="00743D6D" w:rsidRPr="00743D6D" w:rsidRDefault="00743D6D" w:rsidP="001317ED">
            <w:pPr>
              <w:spacing w:after="0" w:line="240" w:lineRule="auto"/>
              <w:ind w:left="0" w:hanging="2"/>
              <w:rPr>
                <w:rFonts w:ascii="Cambria" w:eastAsia="Times New Roman" w:hAnsi="Cambria" w:cs="Times New Roman"/>
                <w:sz w:val="24"/>
                <w:szCs w:val="24"/>
              </w:rPr>
            </w:pPr>
          </w:p>
          <w:p w14:paraId="1C6B9767" w14:textId="43A42126" w:rsidR="00743D6D" w:rsidRPr="00743D6D" w:rsidRDefault="00FC16F0" w:rsidP="001317ED">
            <w:pPr>
              <w:spacing w:after="0" w:line="240" w:lineRule="auto"/>
              <w:ind w:left="0" w:hanging="2"/>
              <w:rPr>
                <w:rFonts w:ascii="Cambria" w:eastAsia="Times New Roman" w:hAnsi="Cambria" w:cs="Times New Roman"/>
                <w:sz w:val="24"/>
                <w:szCs w:val="24"/>
              </w:rPr>
            </w:pPr>
            <w:r>
              <w:rPr>
                <w:noProof/>
              </w:rPr>
              <w:drawing>
                <wp:inline distT="0" distB="0" distL="0" distR="0" wp14:anchorId="0A987B63" wp14:editId="16C22A82">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669BF9EC" w14:textId="77777777" w:rsidR="00743D6D" w:rsidRPr="00743D6D" w:rsidRDefault="00743D6D" w:rsidP="001317ED">
            <w:pPr>
              <w:spacing w:after="0" w:line="240" w:lineRule="auto"/>
              <w:ind w:left="0" w:hanging="2"/>
              <w:rPr>
                <w:rFonts w:ascii="Cambria" w:eastAsia="Times New Roman" w:hAnsi="Cambria" w:cs="Times New Roman"/>
                <w:sz w:val="24"/>
                <w:szCs w:val="24"/>
              </w:rPr>
            </w:pPr>
          </w:p>
          <w:p w14:paraId="23080A79" w14:textId="77777777" w:rsidR="00743D6D" w:rsidRPr="00743D6D" w:rsidRDefault="00743D6D"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Prof. Dr. Badrun Kartowagiran</w:t>
            </w:r>
          </w:p>
          <w:p w14:paraId="06867E54" w14:textId="77777777" w:rsidR="00743D6D" w:rsidRPr="00743D6D" w:rsidRDefault="00743D6D"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NIP. 19530725 197811 1 001</w:t>
            </w:r>
          </w:p>
        </w:tc>
        <w:tc>
          <w:tcPr>
            <w:tcW w:w="5245" w:type="dxa"/>
          </w:tcPr>
          <w:p w14:paraId="70A92318" w14:textId="77777777" w:rsidR="00743D6D" w:rsidRPr="00743D6D" w:rsidRDefault="00743D6D"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 xml:space="preserve">Yogyakarta, </w:t>
            </w:r>
            <w:r w:rsidRPr="00743D6D">
              <w:rPr>
                <w:rFonts w:ascii="Cambria" w:eastAsia="Times New Roman" w:hAnsi="Cambria" w:cs="Times New Roman"/>
                <w:sz w:val="24"/>
                <w:szCs w:val="24"/>
                <w:lang w:val="en-US"/>
              </w:rPr>
              <w:t>28 Agustus</w:t>
            </w:r>
            <w:r w:rsidRPr="00743D6D">
              <w:rPr>
                <w:rFonts w:ascii="Cambria" w:eastAsia="Times New Roman" w:hAnsi="Cambria" w:cs="Times New Roman"/>
                <w:sz w:val="24"/>
                <w:szCs w:val="24"/>
              </w:rPr>
              <w:t xml:space="preserve"> 2021</w:t>
            </w:r>
          </w:p>
          <w:p w14:paraId="23B453F8" w14:textId="79AC6342" w:rsidR="00743D6D" w:rsidRPr="00743D6D" w:rsidRDefault="00447908" w:rsidP="001317ED">
            <w:pPr>
              <w:spacing w:after="0" w:line="240" w:lineRule="auto"/>
              <w:ind w:left="0" w:hanging="2"/>
              <w:rPr>
                <w:rFonts w:ascii="Cambria" w:eastAsia="Times New Roman" w:hAnsi="Cambria" w:cs="Times New Roman"/>
                <w:sz w:val="24"/>
                <w:szCs w:val="24"/>
              </w:rPr>
            </w:pPr>
            <w:r>
              <w:rPr>
                <w:noProof/>
              </w:rPr>
              <w:drawing>
                <wp:anchor distT="0" distB="0" distL="114300" distR="114300" simplePos="0" relativeHeight="251659264" behindDoc="1" locked="0" layoutInCell="1" allowOverlap="1" wp14:anchorId="62F180EA" wp14:editId="2BB23242">
                  <wp:simplePos x="0" y="0"/>
                  <wp:positionH relativeFrom="margin">
                    <wp:posOffset>635</wp:posOffset>
                  </wp:positionH>
                  <wp:positionV relativeFrom="paragraph">
                    <wp:posOffset>149860</wp:posOffset>
                  </wp:positionV>
                  <wp:extent cx="933450" cy="866775"/>
                  <wp:effectExtent l="0" t="0" r="0" b="0"/>
                  <wp:wrapNone/>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anchor>
              </w:drawing>
            </w:r>
            <w:r w:rsidR="00743D6D" w:rsidRPr="00743D6D">
              <w:rPr>
                <w:rFonts w:ascii="Cambria" w:eastAsia="Times New Roman" w:hAnsi="Cambria" w:cs="Times New Roman"/>
                <w:sz w:val="24"/>
                <w:szCs w:val="24"/>
              </w:rPr>
              <w:t>Dosen,</w:t>
            </w:r>
          </w:p>
          <w:p w14:paraId="58061B7F" w14:textId="16109F82" w:rsidR="00743D6D" w:rsidRPr="00743D6D" w:rsidRDefault="00743D6D" w:rsidP="001317ED">
            <w:pPr>
              <w:spacing w:after="0" w:line="240" w:lineRule="auto"/>
              <w:ind w:left="0" w:hanging="2"/>
              <w:jc w:val="center"/>
              <w:rPr>
                <w:rFonts w:ascii="Cambria" w:eastAsia="Times New Roman" w:hAnsi="Cambria" w:cs="Times New Roman"/>
                <w:sz w:val="24"/>
                <w:szCs w:val="24"/>
              </w:rPr>
            </w:pPr>
          </w:p>
          <w:p w14:paraId="7D59BF22" w14:textId="77F7E3D0" w:rsidR="00743D6D" w:rsidRPr="00743D6D" w:rsidRDefault="00743D6D" w:rsidP="001317ED">
            <w:pPr>
              <w:spacing w:after="0" w:line="240" w:lineRule="auto"/>
              <w:ind w:left="0" w:hanging="2"/>
              <w:jc w:val="center"/>
              <w:rPr>
                <w:rFonts w:ascii="Cambria" w:eastAsia="Times New Roman" w:hAnsi="Cambria" w:cs="Times New Roman"/>
                <w:sz w:val="24"/>
                <w:szCs w:val="24"/>
              </w:rPr>
            </w:pPr>
          </w:p>
          <w:p w14:paraId="7706800C" w14:textId="49D7DFAA" w:rsidR="00743D6D" w:rsidRPr="00743D6D" w:rsidRDefault="00743D6D" w:rsidP="001317ED">
            <w:pPr>
              <w:spacing w:after="0" w:line="240" w:lineRule="auto"/>
              <w:ind w:left="0" w:hanging="2"/>
              <w:jc w:val="center"/>
              <w:rPr>
                <w:rFonts w:ascii="Cambria" w:eastAsia="Times New Roman" w:hAnsi="Cambria" w:cs="Times New Roman"/>
                <w:sz w:val="24"/>
                <w:szCs w:val="24"/>
              </w:rPr>
            </w:pPr>
          </w:p>
          <w:p w14:paraId="4F6B4093" w14:textId="77777777" w:rsidR="00743D6D" w:rsidRPr="00743D6D" w:rsidRDefault="00743D6D" w:rsidP="001317ED">
            <w:pPr>
              <w:spacing w:after="0" w:line="240" w:lineRule="auto"/>
              <w:ind w:left="0" w:hanging="2"/>
              <w:jc w:val="center"/>
              <w:rPr>
                <w:rFonts w:ascii="Cambria" w:eastAsia="Times New Roman" w:hAnsi="Cambria" w:cs="Times New Roman"/>
                <w:sz w:val="24"/>
                <w:szCs w:val="24"/>
              </w:rPr>
            </w:pPr>
          </w:p>
          <w:p w14:paraId="609916C0" w14:textId="77777777" w:rsidR="00743D6D" w:rsidRPr="00743D6D" w:rsidRDefault="00743D6D" w:rsidP="00743D6D">
            <w:pPr>
              <w:tabs>
                <w:tab w:val="center" w:pos="2052"/>
                <w:tab w:val="left" w:pos="2970"/>
              </w:tabs>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Yulia Ayriza, Ph.D</w:t>
            </w:r>
          </w:p>
          <w:p w14:paraId="6C0AAB4C" w14:textId="77777777" w:rsidR="00743D6D" w:rsidRPr="00743D6D" w:rsidRDefault="00743D6D" w:rsidP="001317ED">
            <w:pPr>
              <w:tabs>
                <w:tab w:val="center" w:pos="2052"/>
                <w:tab w:val="left" w:pos="2970"/>
              </w:tabs>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NIP. 195907031987022003</w:t>
            </w:r>
          </w:p>
        </w:tc>
      </w:tr>
    </w:tbl>
    <w:p w14:paraId="5B81757F" w14:textId="77777777" w:rsidR="00743D6D" w:rsidRDefault="00743D6D">
      <w:pPr>
        <w:tabs>
          <w:tab w:val="left" w:pos="709"/>
        </w:tabs>
        <w:spacing w:after="0" w:line="240" w:lineRule="auto"/>
        <w:ind w:left="0" w:hanging="2"/>
        <w:jc w:val="both"/>
        <w:rPr>
          <w:rFonts w:ascii="Times New Roman" w:eastAsia="Times New Roman" w:hAnsi="Times New Roman" w:cs="Times New Roman"/>
          <w:sz w:val="24"/>
          <w:szCs w:val="24"/>
        </w:rPr>
      </w:pPr>
    </w:p>
    <w:p w14:paraId="10857C9B" w14:textId="77777777" w:rsidR="0023492E" w:rsidRDefault="0023492E">
      <w:pPr>
        <w:spacing w:line="240" w:lineRule="auto"/>
        <w:ind w:left="0" w:hanging="2"/>
        <w:rPr>
          <w:rFonts w:ascii="Times New Roman" w:eastAsia="Times New Roman" w:hAnsi="Times New Roman" w:cs="Times New Roman"/>
          <w:sz w:val="24"/>
          <w:szCs w:val="24"/>
        </w:rPr>
      </w:pPr>
    </w:p>
    <w:sectPr w:rsidR="0023492E">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BD96" w14:textId="77777777" w:rsidR="00AF2CF8" w:rsidRDefault="00AF2CF8">
      <w:pPr>
        <w:spacing w:after="0" w:line="240" w:lineRule="auto"/>
        <w:ind w:left="0" w:hanging="2"/>
      </w:pPr>
      <w:r>
        <w:separator/>
      </w:r>
    </w:p>
  </w:endnote>
  <w:endnote w:type="continuationSeparator" w:id="0">
    <w:p w14:paraId="0B0F3211" w14:textId="77777777" w:rsidR="00AF2CF8" w:rsidRDefault="00AF2C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6145" w14:textId="77777777" w:rsidR="00743D6D" w:rsidRDefault="00743D6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E572" w14:textId="77777777" w:rsidR="00743D6D" w:rsidRDefault="00743D6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D9A1" w14:textId="77777777" w:rsidR="00743D6D" w:rsidRDefault="00743D6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EB46" w14:textId="77777777" w:rsidR="00AF2CF8" w:rsidRDefault="00AF2CF8">
      <w:pPr>
        <w:spacing w:after="0" w:line="240" w:lineRule="auto"/>
        <w:ind w:left="0" w:hanging="2"/>
      </w:pPr>
      <w:r>
        <w:separator/>
      </w:r>
    </w:p>
  </w:footnote>
  <w:footnote w:type="continuationSeparator" w:id="0">
    <w:p w14:paraId="1E2D2CEF" w14:textId="77777777" w:rsidR="00AF2CF8" w:rsidRDefault="00AF2C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53B1" w14:textId="77777777" w:rsidR="00743D6D" w:rsidRDefault="00743D6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5AC5" w14:textId="77777777" w:rsidR="0023492E" w:rsidRPr="00743D6D" w:rsidRDefault="00AC0853">
    <w:pPr>
      <w:pBdr>
        <w:top w:val="nil"/>
        <w:left w:val="nil"/>
        <w:bottom w:val="nil"/>
        <w:right w:val="nil"/>
        <w:between w:val="nil"/>
      </w:pBdr>
      <w:tabs>
        <w:tab w:val="center" w:pos="4320"/>
        <w:tab w:val="right" w:pos="8640"/>
      </w:tabs>
      <w:spacing w:after="0" w:line="240" w:lineRule="auto"/>
      <w:ind w:left="1" w:hanging="3"/>
      <w:rPr>
        <w:rFonts w:ascii="Cambria" w:eastAsia="Times New Roman" w:hAnsi="Cambria" w:cs="Times New Roman"/>
        <w:color w:val="000000"/>
        <w:sz w:val="32"/>
        <w:szCs w:val="32"/>
      </w:rPr>
    </w:pPr>
    <w:r w:rsidRPr="00743D6D">
      <w:rPr>
        <w:rFonts w:ascii="Cambria" w:eastAsia="Times New Roman" w:hAnsi="Cambria" w:cs="Times New Roman"/>
        <w:b/>
        <w:color w:val="000000"/>
        <w:sz w:val="32"/>
        <w:szCs w:val="32"/>
      </w:rPr>
      <w:t>KEMENTERIAN PENDIDIKAN, KEBUDAYAAN, RISET,  DAN TEKNOLOGI</w:t>
    </w:r>
    <w:r w:rsidRPr="00743D6D">
      <w:rPr>
        <w:rFonts w:ascii="Cambria" w:hAnsi="Cambria"/>
        <w:noProof/>
        <w:lang w:val="en-ID" w:eastAsia="en-ID"/>
      </w:rPr>
      <w:drawing>
        <wp:anchor distT="0" distB="0" distL="114300" distR="114300" simplePos="0" relativeHeight="251658240" behindDoc="0" locked="0" layoutInCell="1" hidden="0" allowOverlap="1" wp14:anchorId="05BD9FCE" wp14:editId="56A86678">
          <wp:simplePos x="0" y="0"/>
          <wp:positionH relativeFrom="column">
            <wp:posOffset>19052</wp:posOffset>
          </wp:positionH>
          <wp:positionV relativeFrom="paragraph">
            <wp:posOffset>-116202</wp:posOffset>
          </wp:positionV>
          <wp:extent cx="1047750" cy="9620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14:paraId="10E10712" w14:textId="77777777" w:rsidR="0023492E" w:rsidRPr="00743D6D" w:rsidRDefault="00AC0853">
    <w:pPr>
      <w:pBdr>
        <w:top w:val="nil"/>
        <w:left w:val="nil"/>
        <w:bottom w:val="nil"/>
        <w:right w:val="nil"/>
        <w:between w:val="nil"/>
      </w:pBdr>
      <w:tabs>
        <w:tab w:val="center" w:pos="4320"/>
        <w:tab w:val="right" w:pos="8640"/>
      </w:tabs>
      <w:spacing w:after="0" w:line="240" w:lineRule="auto"/>
      <w:ind w:left="1" w:hanging="3"/>
      <w:rPr>
        <w:rFonts w:ascii="Cambria" w:eastAsia="Times New Roman" w:hAnsi="Cambria" w:cs="Times New Roman"/>
        <w:color w:val="000000"/>
        <w:sz w:val="32"/>
        <w:szCs w:val="32"/>
      </w:rPr>
    </w:pPr>
    <w:r w:rsidRPr="00743D6D">
      <w:rPr>
        <w:rFonts w:ascii="Cambria" w:eastAsia="Times New Roman" w:hAnsi="Cambria" w:cs="Times New Roman"/>
        <w:b/>
        <w:color w:val="000000"/>
        <w:sz w:val="32"/>
        <w:szCs w:val="32"/>
      </w:rPr>
      <w:t>UNIVERSITAS NEGERI YOGYAKARTA</w:t>
    </w:r>
  </w:p>
  <w:p w14:paraId="23D8E64D" w14:textId="77777777" w:rsidR="0023492E" w:rsidRPr="00743D6D" w:rsidRDefault="00AC0853">
    <w:pPr>
      <w:pBdr>
        <w:top w:val="nil"/>
        <w:left w:val="nil"/>
        <w:bottom w:val="nil"/>
        <w:right w:val="nil"/>
        <w:between w:val="nil"/>
      </w:pBdr>
      <w:tabs>
        <w:tab w:val="center" w:pos="4320"/>
        <w:tab w:val="right" w:pos="8640"/>
      </w:tabs>
      <w:spacing w:after="0" w:line="240" w:lineRule="auto"/>
      <w:ind w:left="1" w:hanging="3"/>
      <w:rPr>
        <w:rFonts w:ascii="Cambria" w:eastAsia="Times New Roman" w:hAnsi="Cambria" w:cs="Times New Roman"/>
        <w:color w:val="000000"/>
        <w:sz w:val="32"/>
        <w:szCs w:val="32"/>
      </w:rPr>
    </w:pPr>
    <w:r w:rsidRPr="00743D6D">
      <w:rPr>
        <w:rFonts w:ascii="Cambria" w:eastAsia="Times New Roman" w:hAnsi="Cambria" w:cs="Times New Roman"/>
        <w:b/>
        <w:sz w:val="32"/>
        <w:szCs w:val="32"/>
      </w:rPr>
      <w:t>PASCASARJANA</w:t>
    </w:r>
  </w:p>
  <w:p w14:paraId="5307EA9E" w14:textId="77777777" w:rsidR="0023492E" w:rsidRDefault="0023492E">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14:paraId="71C096A6" w14:textId="77777777" w:rsidR="0023492E" w:rsidRDefault="00AC0853">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r>
      <w:rPr>
        <w:noProof/>
        <w:lang w:val="en-ID" w:eastAsia="en-ID"/>
      </w:rPr>
      <mc:AlternateContent>
        <mc:Choice Requires="wpg">
          <w:drawing>
            <wp:anchor distT="0" distB="0" distL="114300" distR="114300" simplePos="0" relativeHeight="251659264" behindDoc="0" locked="0" layoutInCell="1" hidden="0" allowOverlap="1" wp14:anchorId="156FF21F" wp14:editId="02A851A7">
              <wp:simplePos x="0" y="0"/>
              <wp:positionH relativeFrom="column">
                <wp:posOffset>-25399</wp:posOffset>
              </wp:positionH>
              <wp:positionV relativeFrom="paragraph">
                <wp:posOffset>-12699</wp:posOffset>
              </wp:positionV>
              <wp:extent cx="9640570" cy="5715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540003" y="3775238"/>
                        <a:ext cx="9611995" cy="9525"/>
                      </a:xfrm>
                      <a:prstGeom prst="straightConnector1">
                        <a:avLst/>
                      </a:prstGeom>
                      <a:solidFill>
                        <a:srgbClr val="FFFFFF"/>
                      </a:solidFill>
                      <a:ln w="2857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9640570" cy="5715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640570" cy="571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3238" w14:textId="77777777" w:rsidR="00743D6D" w:rsidRDefault="00743D6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D8B"/>
    <w:multiLevelType w:val="multilevel"/>
    <w:tmpl w:val="6E1CB5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6275EB4"/>
    <w:multiLevelType w:val="multilevel"/>
    <w:tmpl w:val="C1EE4F6A"/>
    <w:lvl w:ilvl="0">
      <w:numFmt w:val="lowerLetter"/>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4D157127"/>
    <w:multiLevelType w:val="multilevel"/>
    <w:tmpl w:val="8362A7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2C64A5E"/>
    <w:multiLevelType w:val="multilevel"/>
    <w:tmpl w:val="9CB6A34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1CD493B"/>
    <w:multiLevelType w:val="multilevel"/>
    <w:tmpl w:val="396A26E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642707B1"/>
    <w:multiLevelType w:val="multilevel"/>
    <w:tmpl w:val="8DC8BD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DFF61DE"/>
    <w:multiLevelType w:val="multilevel"/>
    <w:tmpl w:val="908CEDDC"/>
    <w:lvl w:ilvl="0">
      <w:start w:val="1"/>
      <w:numFmt w:val="decimal"/>
      <w:lvlText w:val="%1."/>
      <w:lvlJc w:val="left"/>
      <w:pPr>
        <w:ind w:left="732" w:hanging="360"/>
      </w:pPr>
      <w:rPr>
        <w:vertAlign w:val="baseline"/>
      </w:rPr>
    </w:lvl>
    <w:lvl w:ilvl="1">
      <w:start w:val="1"/>
      <w:numFmt w:val="lowerLetter"/>
      <w:lvlText w:val="%2."/>
      <w:lvlJc w:val="left"/>
      <w:pPr>
        <w:ind w:left="1452" w:hanging="360"/>
      </w:pPr>
      <w:rPr>
        <w:vertAlign w:val="baseline"/>
      </w:rPr>
    </w:lvl>
    <w:lvl w:ilvl="2">
      <w:start w:val="1"/>
      <w:numFmt w:val="lowerRoman"/>
      <w:lvlText w:val="%3."/>
      <w:lvlJc w:val="right"/>
      <w:pPr>
        <w:ind w:left="2172" w:hanging="180"/>
      </w:pPr>
      <w:rPr>
        <w:vertAlign w:val="baseline"/>
      </w:rPr>
    </w:lvl>
    <w:lvl w:ilvl="3">
      <w:start w:val="1"/>
      <w:numFmt w:val="decimal"/>
      <w:lvlText w:val="%4."/>
      <w:lvlJc w:val="left"/>
      <w:pPr>
        <w:ind w:left="2892" w:hanging="360"/>
      </w:pPr>
      <w:rPr>
        <w:vertAlign w:val="baseline"/>
      </w:rPr>
    </w:lvl>
    <w:lvl w:ilvl="4">
      <w:start w:val="1"/>
      <w:numFmt w:val="lowerLetter"/>
      <w:lvlText w:val="%5."/>
      <w:lvlJc w:val="left"/>
      <w:pPr>
        <w:ind w:left="3612" w:hanging="360"/>
      </w:pPr>
      <w:rPr>
        <w:vertAlign w:val="baseline"/>
      </w:rPr>
    </w:lvl>
    <w:lvl w:ilvl="5">
      <w:start w:val="1"/>
      <w:numFmt w:val="lowerRoman"/>
      <w:lvlText w:val="%6."/>
      <w:lvlJc w:val="right"/>
      <w:pPr>
        <w:ind w:left="4332" w:hanging="180"/>
      </w:pPr>
      <w:rPr>
        <w:vertAlign w:val="baseline"/>
      </w:rPr>
    </w:lvl>
    <w:lvl w:ilvl="6">
      <w:start w:val="1"/>
      <w:numFmt w:val="decimal"/>
      <w:lvlText w:val="%7."/>
      <w:lvlJc w:val="left"/>
      <w:pPr>
        <w:ind w:left="5052" w:hanging="360"/>
      </w:pPr>
      <w:rPr>
        <w:vertAlign w:val="baseline"/>
      </w:rPr>
    </w:lvl>
    <w:lvl w:ilvl="7">
      <w:start w:val="1"/>
      <w:numFmt w:val="lowerLetter"/>
      <w:lvlText w:val="%8."/>
      <w:lvlJc w:val="left"/>
      <w:pPr>
        <w:ind w:left="5772" w:hanging="360"/>
      </w:pPr>
      <w:rPr>
        <w:vertAlign w:val="baseline"/>
      </w:rPr>
    </w:lvl>
    <w:lvl w:ilvl="8">
      <w:start w:val="1"/>
      <w:numFmt w:val="lowerRoman"/>
      <w:lvlText w:val="%9."/>
      <w:lvlJc w:val="right"/>
      <w:pPr>
        <w:ind w:left="6492" w:hanging="180"/>
      </w:pPr>
      <w:rPr>
        <w:vertAlign w:val="baseline"/>
      </w:rPr>
    </w:lvl>
  </w:abstractNum>
  <w:num w:numId="1" w16cid:durableId="471560483">
    <w:abstractNumId w:val="4"/>
  </w:num>
  <w:num w:numId="2" w16cid:durableId="1742824671">
    <w:abstractNumId w:val="1"/>
  </w:num>
  <w:num w:numId="3" w16cid:durableId="1601721057">
    <w:abstractNumId w:val="6"/>
  </w:num>
  <w:num w:numId="4" w16cid:durableId="913197996">
    <w:abstractNumId w:val="5"/>
  </w:num>
  <w:num w:numId="5" w16cid:durableId="419568025">
    <w:abstractNumId w:val="2"/>
  </w:num>
  <w:num w:numId="6" w16cid:durableId="1616980717">
    <w:abstractNumId w:val="3"/>
  </w:num>
  <w:num w:numId="7" w16cid:durableId="80774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2E"/>
    <w:rsid w:val="0023492E"/>
    <w:rsid w:val="00447908"/>
    <w:rsid w:val="00743D6D"/>
    <w:rsid w:val="00AC0853"/>
    <w:rsid w:val="00AF2CF8"/>
    <w:rsid w:val="00CD4738"/>
    <w:rsid w:val="00FC16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CC83"/>
  <w15:docId w15:val="{FC14F220-CE6E-449C-AE8D-95137EF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id-ID"/>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HeaderChar">
    <w:name w:val="Header Char"/>
    <w:rPr>
      <w:rFonts w:ascii="Times New Roman" w:eastAsia="Times New Roman" w:hAnsi="Times New Roman"/>
      <w:w w:val="100"/>
      <w:position w:val="-1"/>
      <w:effect w:val="none"/>
      <w:vertAlign w:val="baseline"/>
      <w:cs w:val="0"/>
      <w:em w:val="none"/>
      <w:lang w:val="en-US" w:eastAsia="en-US"/>
    </w:rPr>
  </w:style>
  <w:style w:type="character" w:customStyle="1" w:styleId="ListParagraphChar">
    <w:name w:val="List Paragraph Char"/>
    <w:rPr>
      <w:w w:val="100"/>
      <w:position w:val="-1"/>
      <w:sz w:val="22"/>
      <w:szCs w:val="22"/>
      <w:effect w:val="none"/>
      <w:vertAlign w:val="baseline"/>
      <w:cs w:val="0"/>
      <w:em w:val="none"/>
      <w:lang w:eastAsia="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character" w:styleId="Hyperlink">
    <w:name w:val="Hyperlink"/>
    <w:qFormat/>
    <w:rPr>
      <w:color w:val="0000FF"/>
      <w:w w:val="100"/>
      <w:position w:val="-1"/>
      <w:u w:val="single"/>
      <w:effect w:val="none"/>
      <w:vertAlign w:val="baseline"/>
      <w:cs w:val="0"/>
      <w:em w:val="none"/>
    </w:rPr>
  </w:style>
  <w:style w:type="paragraph" w:styleId="BodyTextIndent">
    <w:name w:val="Body Text Indent"/>
    <w:basedOn w:val="Normal"/>
    <w:qFormat/>
    <w:pPr>
      <w:spacing w:after="0" w:line="240" w:lineRule="auto"/>
      <w:ind w:left="12"/>
    </w:pPr>
    <w:rPr>
      <w:rFonts w:ascii="Arial" w:hAnsi="Arial" w:cs="Arial"/>
      <w:lang w:val="sv-SE"/>
    </w:rPr>
  </w:style>
  <w:style w:type="character" w:customStyle="1" w:styleId="BodyTextIndentChar">
    <w:name w:val="Body Text Indent Char"/>
    <w:rPr>
      <w:rFonts w:ascii="Arial" w:hAnsi="Arial" w:cs="Arial"/>
      <w:w w:val="100"/>
      <w:position w:val="-1"/>
      <w:sz w:val="22"/>
      <w:szCs w:val="22"/>
      <w:effect w:val="none"/>
      <w:vertAlign w:val="baseline"/>
      <w:cs w:val="0"/>
      <w:em w:val="none"/>
      <w:lang w:val="sv-SE" w:eastAsia="en-US"/>
    </w:rPr>
  </w:style>
  <w:style w:type="paragraph" w:styleId="BodyTextIndent2">
    <w:name w:val="Body Text Indent 2"/>
    <w:basedOn w:val="Normal"/>
    <w:qFormat/>
    <w:pPr>
      <w:ind w:left="360"/>
    </w:pPr>
    <w:rPr>
      <w:rFonts w:ascii="Arial" w:hAnsi="Arial" w:cs="Arial"/>
      <w:lang w:val="sv-SE"/>
    </w:rPr>
  </w:style>
  <w:style w:type="character" w:customStyle="1" w:styleId="BodyTextIndent2Char">
    <w:name w:val="Body Text Indent 2 Char"/>
    <w:rPr>
      <w:rFonts w:ascii="Arial" w:hAnsi="Arial" w:cs="Arial"/>
      <w:w w:val="100"/>
      <w:position w:val="-1"/>
      <w:sz w:val="22"/>
      <w:szCs w:val="22"/>
      <w:effect w:val="none"/>
      <w:vertAlign w:val="baseline"/>
      <w:cs w:val="0"/>
      <w:em w:val="none"/>
      <w:lang w:val="sv-SE"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yno/tREhC5L23n1aSCBns0yQw==">AMUW2mVkWj8U7whJNfUYR0cTrW+wW/P3x9Ur/q19z5Rmb2KhGuB9ADZdr3RxGBWO/TlPKUAor3X+K33wKI6ak6PfNAK4jbHvzZX3PIPmXcIaaucNrAezyEA=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 Jumilan</cp:lastModifiedBy>
  <cp:revision>4</cp:revision>
  <dcterms:created xsi:type="dcterms:W3CDTF">2015-09-07T02:29:00Z</dcterms:created>
  <dcterms:modified xsi:type="dcterms:W3CDTF">2022-06-27T08:12:00Z</dcterms:modified>
</cp:coreProperties>
</file>