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65F0" w14:textId="166C68A9" w:rsidR="00066B7E" w:rsidRDefault="001E2413" w:rsidP="00AC50A8">
      <w:pPr>
        <w:tabs>
          <w:tab w:val="left" w:pos="915"/>
        </w:tabs>
        <w:ind w:left="1276" w:hanging="1276"/>
        <w:jc w:val="center"/>
        <w:rPr>
          <w:rFonts w:ascii="Cambria" w:eastAsia="Cambria" w:hAnsi="Cambria" w:cs="Cambria"/>
        </w:rPr>
      </w:pPr>
      <w:r>
        <w:rPr>
          <w:rFonts w:ascii="Cambria" w:eastAsia="Cambria" w:hAnsi="Cambria" w:cs="Cambria"/>
          <w:b/>
          <w:sz w:val="30"/>
          <w:szCs w:val="30"/>
        </w:rPr>
        <w:t>RENCANA PEMBELAJARAN SEMESTER</w:t>
      </w:r>
    </w:p>
    <w:p w14:paraId="4B49A8D7" w14:textId="77777777" w:rsidR="00066B7E" w:rsidRDefault="00066B7E">
      <w:pPr>
        <w:tabs>
          <w:tab w:val="left" w:pos="3119"/>
        </w:tabs>
        <w:jc w:val="both"/>
        <w:rPr>
          <w:rFonts w:ascii="Cambria" w:eastAsia="Cambria" w:hAnsi="Cambria" w:cs="Cambria"/>
          <w:b/>
        </w:rPr>
      </w:pPr>
    </w:p>
    <w:tbl>
      <w:tblPr>
        <w:tblStyle w:val="a5"/>
        <w:tblW w:w="14174" w:type="dxa"/>
        <w:tblBorders>
          <w:top w:val="nil"/>
          <w:left w:val="nil"/>
          <w:bottom w:val="nil"/>
          <w:right w:val="nil"/>
          <w:insideH w:val="nil"/>
          <w:insideV w:val="nil"/>
        </w:tblBorders>
        <w:tblLayout w:type="fixed"/>
        <w:tblLook w:val="0400" w:firstRow="0" w:lastRow="0" w:firstColumn="0" w:lastColumn="0" w:noHBand="0" w:noVBand="1"/>
      </w:tblPr>
      <w:tblGrid>
        <w:gridCol w:w="3282"/>
        <w:gridCol w:w="309"/>
        <w:gridCol w:w="6376"/>
        <w:gridCol w:w="896"/>
        <w:gridCol w:w="1327"/>
        <w:gridCol w:w="1108"/>
        <w:gridCol w:w="876"/>
      </w:tblGrid>
      <w:tr w:rsidR="00066B7E" w:rsidRPr="00743744" w14:paraId="007C108F" w14:textId="77777777">
        <w:tc>
          <w:tcPr>
            <w:tcW w:w="3283" w:type="dxa"/>
          </w:tcPr>
          <w:p w14:paraId="63DF1539"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Program Studi</w:t>
            </w:r>
          </w:p>
        </w:tc>
        <w:tc>
          <w:tcPr>
            <w:tcW w:w="309" w:type="dxa"/>
          </w:tcPr>
          <w:p w14:paraId="003E12BD"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686186C5"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Penelitian dan Evaluasi Pendidikan (S3)</w:t>
            </w:r>
          </w:p>
        </w:tc>
      </w:tr>
      <w:tr w:rsidR="00066B7E" w:rsidRPr="00743744" w14:paraId="63743199" w14:textId="77777777">
        <w:tc>
          <w:tcPr>
            <w:tcW w:w="3283" w:type="dxa"/>
          </w:tcPr>
          <w:p w14:paraId="3293E969"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Nama Mata Kuliah</w:t>
            </w:r>
          </w:p>
        </w:tc>
        <w:tc>
          <w:tcPr>
            <w:tcW w:w="309" w:type="dxa"/>
          </w:tcPr>
          <w:p w14:paraId="6F6E221B"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6376" w:type="dxa"/>
          </w:tcPr>
          <w:p w14:paraId="6F1F5DA7"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Teori Statistika dan Sampling</w:t>
            </w:r>
          </w:p>
        </w:tc>
        <w:tc>
          <w:tcPr>
            <w:tcW w:w="896" w:type="dxa"/>
          </w:tcPr>
          <w:p w14:paraId="2158D139"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Kode:</w:t>
            </w:r>
          </w:p>
        </w:tc>
        <w:tc>
          <w:tcPr>
            <w:tcW w:w="1327" w:type="dxa"/>
          </w:tcPr>
          <w:p w14:paraId="675F2D6E"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PEP9206</w:t>
            </w:r>
          </w:p>
        </w:tc>
        <w:tc>
          <w:tcPr>
            <w:tcW w:w="1108" w:type="dxa"/>
          </w:tcPr>
          <w:p w14:paraId="495EB7DE"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Jumlah:</w:t>
            </w:r>
          </w:p>
        </w:tc>
        <w:tc>
          <w:tcPr>
            <w:tcW w:w="876" w:type="dxa"/>
          </w:tcPr>
          <w:p w14:paraId="51C0907F"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2 sks</w:t>
            </w:r>
          </w:p>
        </w:tc>
      </w:tr>
      <w:tr w:rsidR="00066B7E" w:rsidRPr="00743744" w14:paraId="1D687CF5" w14:textId="77777777">
        <w:tc>
          <w:tcPr>
            <w:tcW w:w="3283" w:type="dxa"/>
          </w:tcPr>
          <w:p w14:paraId="7B9FB623"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Semester</w:t>
            </w:r>
          </w:p>
        </w:tc>
        <w:tc>
          <w:tcPr>
            <w:tcW w:w="309" w:type="dxa"/>
          </w:tcPr>
          <w:p w14:paraId="391B4AB6"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670DF478"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I/Gasal</w:t>
            </w:r>
          </w:p>
        </w:tc>
      </w:tr>
      <w:tr w:rsidR="00066B7E" w:rsidRPr="00743744" w14:paraId="23E8F7AE" w14:textId="77777777">
        <w:tc>
          <w:tcPr>
            <w:tcW w:w="3283" w:type="dxa"/>
          </w:tcPr>
          <w:p w14:paraId="4C8E82EB"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Mata Kuliah Prasyarat</w:t>
            </w:r>
          </w:p>
          <w:p w14:paraId="124148E4"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Dosen Pengampu</w:t>
            </w:r>
          </w:p>
        </w:tc>
        <w:tc>
          <w:tcPr>
            <w:tcW w:w="309" w:type="dxa"/>
          </w:tcPr>
          <w:p w14:paraId="6D960C4C"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p w14:paraId="3062A5AA"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537A2D85"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Tidak ada</w:t>
            </w:r>
          </w:p>
          <w:p w14:paraId="11311B17"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 xml:space="preserve">Dr. R. Rosnawati, </w:t>
            </w:r>
            <w:proofErr w:type="gramStart"/>
            <w:r w:rsidRPr="00743744">
              <w:rPr>
                <w:rFonts w:ascii="Cambria" w:eastAsia="Cambria" w:hAnsi="Cambria" w:cs="Cambria"/>
                <w:sz w:val="24"/>
                <w:szCs w:val="24"/>
              </w:rPr>
              <w:t>M.Si</w:t>
            </w:r>
            <w:proofErr w:type="gramEnd"/>
            <w:r w:rsidRPr="00743744">
              <w:rPr>
                <w:rFonts w:ascii="Cambria" w:eastAsia="Cambria" w:hAnsi="Cambria" w:cs="Cambria"/>
                <w:sz w:val="24"/>
                <w:szCs w:val="24"/>
              </w:rPr>
              <w:t xml:space="preserve"> &amp; Dr. Amat Jaedun, M.Pd</w:t>
            </w:r>
          </w:p>
        </w:tc>
      </w:tr>
      <w:tr w:rsidR="00066B7E" w:rsidRPr="00743744" w14:paraId="2505DB9E" w14:textId="77777777">
        <w:tc>
          <w:tcPr>
            <w:tcW w:w="3283" w:type="dxa"/>
          </w:tcPr>
          <w:p w14:paraId="3B729C23"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Deskripsi Mata Kuliah</w:t>
            </w:r>
          </w:p>
        </w:tc>
        <w:tc>
          <w:tcPr>
            <w:tcW w:w="309" w:type="dxa"/>
          </w:tcPr>
          <w:p w14:paraId="36DCC0F5"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4DE35377" w14:textId="77777777" w:rsidR="00066B7E" w:rsidRPr="00743744" w:rsidRDefault="001E2413">
            <w:pPr>
              <w:rPr>
                <w:rFonts w:ascii="Cambria" w:eastAsia="Cambria" w:hAnsi="Cambria" w:cs="Cambria"/>
                <w:sz w:val="24"/>
                <w:szCs w:val="24"/>
              </w:rPr>
            </w:pPr>
            <w:r w:rsidRPr="00743744">
              <w:rPr>
                <w:rFonts w:ascii="Cambria" w:eastAsia="Cambria" w:hAnsi="Cambria" w:cs="Cambria"/>
                <w:sz w:val="24"/>
                <w:szCs w:val="24"/>
              </w:rPr>
              <w:t>Mata kuliah ini akan membahas mengenai peluang, peubah acak, distribusi acak distrik dan kontinu, distribusi normal, t dan F, metode penaksiran klasik meliputi menaksir rataan, menaksir selisih rataan, menaksir proporsi, menaksir selisih proporsi, menaksir variansi, metode penaksiran kemungkinan maksimum, serta teknik sampling meliputi: sampling acak sederhana, sampling acak berlapis, sampling berkelompok, sampling kelompok dua lapis, serta cara memperkirakan rasio yaitu terkait survey yang memerlukan penggunaan rasio.</w:t>
            </w:r>
          </w:p>
        </w:tc>
      </w:tr>
      <w:tr w:rsidR="00066B7E" w:rsidRPr="00743744" w14:paraId="18FA7292" w14:textId="77777777">
        <w:trPr>
          <w:trHeight w:val="317"/>
        </w:trPr>
        <w:tc>
          <w:tcPr>
            <w:tcW w:w="3283" w:type="dxa"/>
          </w:tcPr>
          <w:p w14:paraId="6CC6F8A3" w14:textId="77777777" w:rsidR="00066B7E" w:rsidRPr="00743744" w:rsidRDefault="001E2413">
            <w:pPr>
              <w:rPr>
                <w:rFonts w:ascii="Cambria" w:eastAsia="Cambria" w:hAnsi="Cambria" w:cs="Cambria"/>
                <w:sz w:val="24"/>
                <w:szCs w:val="24"/>
              </w:rPr>
            </w:pPr>
            <w:r w:rsidRPr="00743744">
              <w:rPr>
                <w:rFonts w:ascii="Cambria" w:eastAsia="Cambria" w:hAnsi="Cambria" w:cs="Cambria"/>
                <w:sz w:val="24"/>
                <w:szCs w:val="24"/>
              </w:rPr>
              <w:t>Capaian Pembelajaran Lulusan</w:t>
            </w:r>
          </w:p>
        </w:tc>
        <w:tc>
          <w:tcPr>
            <w:tcW w:w="309" w:type="dxa"/>
          </w:tcPr>
          <w:p w14:paraId="283D86EB"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5B6DA908" w14:textId="77777777" w:rsidR="00066B7E" w:rsidRPr="00743744" w:rsidRDefault="00066B7E">
            <w:pPr>
              <w:rPr>
                <w:rFonts w:ascii="Cambria" w:eastAsia="Cambria" w:hAnsi="Cambria" w:cs="Cambria"/>
                <w:sz w:val="24"/>
                <w:szCs w:val="24"/>
              </w:rPr>
            </w:pPr>
          </w:p>
        </w:tc>
      </w:tr>
      <w:tr w:rsidR="00066B7E" w:rsidRPr="00743744" w14:paraId="53F666CC" w14:textId="77777777">
        <w:tc>
          <w:tcPr>
            <w:tcW w:w="3283" w:type="dxa"/>
          </w:tcPr>
          <w:p w14:paraId="5B0A1CA2" w14:textId="77777777" w:rsidR="00066B7E" w:rsidRPr="00743744" w:rsidRDefault="001E2413">
            <w:pPr>
              <w:numPr>
                <w:ilvl w:val="0"/>
                <w:numId w:val="4"/>
              </w:numPr>
              <w:pBdr>
                <w:top w:val="nil"/>
                <w:left w:val="nil"/>
                <w:bottom w:val="nil"/>
                <w:right w:val="nil"/>
                <w:between w:val="nil"/>
              </w:pBdr>
              <w:ind w:left="288" w:hanging="288"/>
              <w:jc w:val="both"/>
              <w:rPr>
                <w:rFonts w:ascii="Cambria" w:eastAsia="Cambria" w:hAnsi="Cambria" w:cs="Cambria"/>
                <w:color w:val="000000"/>
                <w:sz w:val="24"/>
                <w:szCs w:val="24"/>
              </w:rPr>
            </w:pPr>
            <w:r w:rsidRPr="00743744">
              <w:rPr>
                <w:rFonts w:ascii="Cambria" w:eastAsia="Cambria" w:hAnsi="Cambria" w:cs="Cambria"/>
                <w:color w:val="000000"/>
                <w:sz w:val="24"/>
                <w:szCs w:val="24"/>
              </w:rPr>
              <w:t>Sikap</w:t>
            </w:r>
          </w:p>
        </w:tc>
        <w:tc>
          <w:tcPr>
            <w:tcW w:w="309" w:type="dxa"/>
          </w:tcPr>
          <w:p w14:paraId="2DF96BA3"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54A31E8F" w14:textId="77777777" w:rsidR="00066B7E" w:rsidRPr="00743744" w:rsidRDefault="001E2413">
            <w:pPr>
              <w:pBdr>
                <w:top w:val="nil"/>
                <w:left w:val="nil"/>
                <w:bottom w:val="nil"/>
                <w:right w:val="nil"/>
                <w:between w:val="nil"/>
              </w:pBdr>
              <w:tabs>
                <w:tab w:val="left" w:pos="519"/>
              </w:tabs>
              <w:ind w:left="519" w:hanging="519"/>
              <w:jc w:val="both"/>
              <w:rPr>
                <w:rFonts w:ascii="Cambria" w:eastAsia="Cambria" w:hAnsi="Cambria" w:cs="Cambria"/>
                <w:color w:val="000000"/>
                <w:sz w:val="24"/>
                <w:szCs w:val="24"/>
              </w:rPr>
            </w:pPr>
            <w:r w:rsidRPr="00743744">
              <w:rPr>
                <w:rFonts w:ascii="Cambria" w:eastAsia="Cambria" w:hAnsi="Cambria" w:cs="Cambria"/>
                <w:color w:val="000000"/>
                <w:sz w:val="24"/>
                <w:szCs w:val="24"/>
              </w:rPr>
              <w:t>S3.   Berkontribusi dalam peningkatan mutu kehidupan bermasyarakat, berbangsa, bernegara, dan kemajuan peradaban berdasarkan Pancasila;</w:t>
            </w:r>
          </w:p>
          <w:p w14:paraId="10D845B2" w14:textId="77777777" w:rsidR="00066B7E" w:rsidRPr="00743744" w:rsidRDefault="001E2413">
            <w:pPr>
              <w:pBdr>
                <w:top w:val="nil"/>
                <w:left w:val="nil"/>
                <w:bottom w:val="nil"/>
                <w:right w:val="nil"/>
                <w:between w:val="nil"/>
              </w:pBdr>
              <w:ind w:left="519" w:hanging="519"/>
              <w:jc w:val="both"/>
              <w:rPr>
                <w:rFonts w:ascii="Cambria" w:eastAsia="Cambria" w:hAnsi="Cambria" w:cs="Cambria"/>
                <w:color w:val="000000"/>
                <w:sz w:val="24"/>
                <w:szCs w:val="24"/>
              </w:rPr>
            </w:pPr>
            <w:r w:rsidRPr="00743744">
              <w:rPr>
                <w:rFonts w:ascii="Cambria" w:eastAsia="Cambria" w:hAnsi="Cambria" w:cs="Cambria"/>
                <w:color w:val="000000"/>
                <w:sz w:val="24"/>
                <w:szCs w:val="24"/>
              </w:rPr>
              <w:t>S9.    Menunjukkan sikap bertanggungjawab atas pekerjaan di bidang keahliannya dan bekerja secara mandiri;</w:t>
            </w:r>
          </w:p>
        </w:tc>
      </w:tr>
      <w:tr w:rsidR="00066B7E" w:rsidRPr="00743744" w14:paraId="57D8102A" w14:textId="77777777">
        <w:tc>
          <w:tcPr>
            <w:tcW w:w="3283" w:type="dxa"/>
          </w:tcPr>
          <w:p w14:paraId="2ED29599" w14:textId="77777777" w:rsidR="00066B7E" w:rsidRPr="00743744" w:rsidRDefault="001E2413">
            <w:pPr>
              <w:numPr>
                <w:ilvl w:val="0"/>
                <w:numId w:val="4"/>
              </w:numPr>
              <w:pBdr>
                <w:top w:val="nil"/>
                <w:left w:val="nil"/>
                <w:bottom w:val="nil"/>
                <w:right w:val="nil"/>
                <w:between w:val="nil"/>
              </w:pBdr>
              <w:ind w:left="288" w:hanging="288"/>
              <w:jc w:val="both"/>
              <w:rPr>
                <w:rFonts w:ascii="Cambria" w:eastAsia="Cambria" w:hAnsi="Cambria" w:cs="Cambria"/>
                <w:color w:val="000000"/>
                <w:sz w:val="24"/>
                <w:szCs w:val="24"/>
              </w:rPr>
            </w:pPr>
            <w:r w:rsidRPr="00743744">
              <w:rPr>
                <w:rFonts w:ascii="Cambria" w:eastAsia="Cambria" w:hAnsi="Cambria" w:cs="Cambria"/>
                <w:color w:val="000000"/>
                <w:sz w:val="24"/>
                <w:szCs w:val="24"/>
              </w:rPr>
              <w:t>Pengetahuan</w:t>
            </w:r>
          </w:p>
        </w:tc>
        <w:tc>
          <w:tcPr>
            <w:tcW w:w="309" w:type="dxa"/>
          </w:tcPr>
          <w:p w14:paraId="5FC1E13A"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tc>
        <w:tc>
          <w:tcPr>
            <w:tcW w:w="10583" w:type="dxa"/>
            <w:gridSpan w:val="5"/>
          </w:tcPr>
          <w:p w14:paraId="2BEA5553" w14:textId="77777777" w:rsidR="00066B7E" w:rsidRPr="00743744" w:rsidRDefault="001E2413">
            <w:pPr>
              <w:pBdr>
                <w:top w:val="nil"/>
                <w:left w:val="nil"/>
                <w:bottom w:val="nil"/>
                <w:right w:val="nil"/>
                <w:between w:val="nil"/>
              </w:pBdr>
              <w:ind w:left="519" w:hanging="567"/>
              <w:rPr>
                <w:rFonts w:ascii="Cambria" w:eastAsia="Cambria" w:hAnsi="Cambria" w:cs="Cambria"/>
                <w:color w:val="000000"/>
                <w:sz w:val="24"/>
                <w:szCs w:val="24"/>
              </w:rPr>
            </w:pPr>
            <w:r w:rsidRPr="00743744">
              <w:rPr>
                <w:rFonts w:ascii="Cambria" w:eastAsia="Cambria" w:hAnsi="Cambria" w:cs="Cambria"/>
                <w:color w:val="000000"/>
                <w:sz w:val="24"/>
                <w:szCs w:val="24"/>
              </w:rPr>
              <w:t xml:space="preserve">P2.     Memiliki pengetahuan statistik dan penerapannya untuk pengembangan metodologi penelitian   dan evaluasi pendidikan; </w:t>
            </w:r>
          </w:p>
        </w:tc>
      </w:tr>
      <w:tr w:rsidR="00066B7E" w:rsidRPr="00743744" w14:paraId="561F3066" w14:textId="77777777">
        <w:tc>
          <w:tcPr>
            <w:tcW w:w="3283" w:type="dxa"/>
          </w:tcPr>
          <w:p w14:paraId="16F1123F" w14:textId="77777777" w:rsidR="00066B7E" w:rsidRPr="00743744" w:rsidRDefault="001E2413">
            <w:pPr>
              <w:numPr>
                <w:ilvl w:val="0"/>
                <w:numId w:val="4"/>
              </w:numPr>
              <w:pBdr>
                <w:top w:val="nil"/>
                <w:left w:val="nil"/>
                <w:bottom w:val="nil"/>
                <w:right w:val="nil"/>
                <w:between w:val="nil"/>
              </w:pBdr>
              <w:ind w:left="288" w:hanging="288"/>
              <w:jc w:val="both"/>
              <w:rPr>
                <w:rFonts w:ascii="Cambria" w:eastAsia="Cambria" w:hAnsi="Cambria" w:cs="Cambria"/>
                <w:color w:val="000000"/>
                <w:sz w:val="24"/>
                <w:szCs w:val="24"/>
              </w:rPr>
            </w:pPr>
            <w:r w:rsidRPr="00743744">
              <w:rPr>
                <w:rFonts w:ascii="Cambria" w:eastAsia="Cambria" w:hAnsi="Cambria" w:cs="Cambria"/>
                <w:color w:val="000000"/>
                <w:sz w:val="24"/>
                <w:szCs w:val="24"/>
              </w:rPr>
              <w:t>Keterampilan Umum</w:t>
            </w:r>
          </w:p>
          <w:p w14:paraId="3955BF72"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299E59F9"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3AEE6BF7"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67B0B9A5"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01CEE3C2"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790443C5"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33A8C28C"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6C3C4781"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5F90071D" w14:textId="77777777" w:rsidR="00066B7E" w:rsidRPr="00743744" w:rsidRDefault="00066B7E">
            <w:pPr>
              <w:pBdr>
                <w:top w:val="nil"/>
                <w:left w:val="nil"/>
                <w:bottom w:val="nil"/>
                <w:right w:val="nil"/>
                <w:between w:val="nil"/>
              </w:pBdr>
              <w:jc w:val="both"/>
              <w:rPr>
                <w:rFonts w:ascii="Cambria" w:eastAsia="Cambria" w:hAnsi="Cambria" w:cs="Cambria"/>
                <w:sz w:val="24"/>
                <w:szCs w:val="24"/>
              </w:rPr>
            </w:pPr>
          </w:p>
          <w:p w14:paraId="336DC910" w14:textId="77777777" w:rsidR="00066B7E" w:rsidRPr="00743744" w:rsidRDefault="001E2413">
            <w:pPr>
              <w:numPr>
                <w:ilvl w:val="0"/>
                <w:numId w:val="4"/>
              </w:numPr>
              <w:pBdr>
                <w:top w:val="nil"/>
                <w:left w:val="nil"/>
                <w:bottom w:val="nil"/>
                <w:right w:val="nil"/>
                <w:between w:val="nil"/>
              </w:pBdr>
              <w:jc w:val="both"/>
              <w:rPr>
                <w:rFonts w:ascii="Cambria" w:eastAsia="Cambria" w:hAnsi="Cambria" w:cs="Cambria"/>
                <w:sz w:val="24"/>
                <w:szCs w:val="24"/>
              </w:rPr>
            </w:pPr>
            <w:r w:rsidRPr="00743744">
              <w:rPr>
                <w:rFonts w:ascii="Cambria" w:eastAsia="Cambria" w:hAnsi="Cambria" w:cs="Cambria"/>
                <w:sz w:val="24"/>
                <w:szCs w:val="24"/>
              </w:rPr>
              <w:t>Keterampilan Khusus</w:t>
            </w:r>
          </w:p>
        </w:tc>
        <w:tc>
          <w:tcPr>
            <w:tcW w:w="309" w:type="dxa"/>
          </w:tcPr>
          <w:p w14:paraId="15C74960"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lastRenderedPageBreak/>
              <w:t>:</w:t>
            </w:r>
          </w:p>
          <w:p w14:paraId="1956A432" w14:textId="77777777" w:rsidR="00066B7E" w:rsidRPr="00743744" w:rsidRDefault="00066B7E">
            <w:pPr>
              <w:jc w:val="both"/>
              <w:rPr>
                <w:rFonts w:ascii="Cambria" w:eastAsia="Cambria" w:hAnsi="Cambria" w:cs="Cambria"/>
                <w:sz w:val="24"/>
                <w:szCs w:val="24"/>
              </w:rPr>
            </w:pPr>
          </w:p>
          <w:p w14:paraId="2BE5CE1C" w14:textId="77777777" w:rsidR="00066B7E" w:rsidRPr="00743744" w:rsidRDefault="00066B7E">
            <w:pPr>
              <w:jc w:val="both"/>
              <w:rPr>
                <w:rFonts w:ascii="Cambria" w:eastAsia="Cambria" w:hAnsi="Cambria" w:cs="Cambria"/>
                <w:sz w:val="24"/>
                <w:szCs w:val="24"/>
              </w:rPr>
            </w:pPr>
          </w:p>
          <w:p w14:paraId="2A20C7A3" w14:textId="77777777" w:rsidR="00066B7E" w:rsidRPr="00743744" w:rsidRDefault="00066B7E">
            <w:pPr>
              <w:jc w:val="both"/>
              <w:rPr>
                <w:rFonts w:ascii="Cambria" w:eastAsia="Cambria" w:hAnsi="Cambria" w:cs="Cambria"/>
                <w:sz w:val="24"/>
                <w:szCs w:val="24"/>
              </w:rPr>
            </w:pPr>
          </w:p>
          <w:p w14:paraId="46978C49" w14:textId="77777777" w:rsidR="00066B7E" w:rsidRPr="00743744" w:rsidRDefault="00066B7E">
            <w:pPr>
              <w:jc w:val="both"/>
              <w:rPr>
                <w:rFonts w:ascii="Cambria" w:eastAsia="Cambria" w:hAnsi="Cambria" w:cs="Cambria"/>
                <w:sz w:val="24"/>
                <w:szCs w:val="24"/>
              </w:rPr>
            </w:pPr>
          </w:p>
          <w:p w14:paraId="3EED9EB7" w14:textId="77777777" w:rsidR="00066B7E" w:rsidRPr="00743744" w:rsidRDefault="00066B7E">
            <w:pPr>
              <w:jc w:val="both"/>
              <w:rPr>
                <w:rFonts w:ascii="Cambria" w:eastAsia="Cambria" w:hAnsi="Cambria" w:cs="Cambria"/>
                <w:sz w:val="24"/>
                <w:szCs w:val="24"/>
              </w:rPr>
            </w:pPr>
          </w:p>
          <w:p w14:paraId="3CEEB649" w14:textId="77777777" w:rsidR="00066B7E" w:rsidRPr="00743744" w:rsidRDefault="00066B7E">
            <w:pPr>
              <w:jc w:val="both"/>
              <w:rPr>
                <w:rFonts w:ascii="Cambria" w:eastAsia="Cambria" w:hAnsi="Cambria" w:cs="Cambria"/>
                <w:sz w:val="24"/>
                <w:szCs w:val="24"/>
              </w:rPr>
            </w:pPr>
          </w:p>
          <w:p w14:paraId="2CD3E643" w14:textId="77777777" w:rsidR="00066B7E" w:rsidRPr="00743744" w:rsidRDefault="00066B7E">
            <w:pPr>
              <w:jc w:val="both"/>
              <w:rPr>
                <w:rFonts w:ascii="Cambria" w:eastAsia="Cambria" w:hAnsi="Cambria" w:cs="Cambria"/>
                <w:sz w:val="24"/>
                <w:szCs w:val="24"/>
              </w:rPr>
            </w:pPr>
          </w:p>
          <w:p w14:paraId="583566B7" w14:textId="77777777" w:rsidR="00066B7E" w:rsidRPr="00743744" w:rsidRDefault="00066B7E">
            <w:pPr>
              <w:jc w:val="both"/>
              <w:rPr>
                <w:rFonts w:ascii="Cambria" w:eastAsia="Cambria" w:hAnsi="Cambria" w:cs="Cambria"/>
                <w:sz w:val="24"/>
                <w:szCs w:val="24"/>
              </w:rPr>
            </w:pPr>
          </w:p>
          <w:p w14:paraId="13B2542C" w14:textId="77777777" w:rsidR="00066B7E" w:rsidRPr="00743744" w:rsidRDefault="00066B7E">
            <w:pPr>
              <w:jc w:val="both"/>
              <w:rPr>
                <w:rFonts w:ascii="Cambria" w:eastAsia="Cambria" w:hAnsi="Cambria" w:cs="Cambria"/>
                <w:sz w:val="24"/>
                <w:szCs w:val="24"/>
              </w:rPr>
            </w:pPr>
          </w:p>
          <w:p w14:paraId="3B53DFB8" w14:textId="77777777" w:rsidR="00066B7E" w:rsidRPr="00743744" w:rsidRDefault="001E2413">
            <w:pPr>
              <w:jc w:val="both"/>
              <w:rPr>
                <w:rFonts w:ascii="Cambria" w:eastAsia="Cambria" w:hAnsi="Cambria" w:cs="Cambria"/>
                <w:sz w:val="24"/>
                <w:szCs w:val="24"/>
              </w:rPr>
            </w:pPr>
            <w:r w:rsidRPr="00743744">
              <w:rPr>
                <w:rFonts w:ascii="Cambria" w:eastAsia="Cambria" w:hAnsi="Cambria" w:cs="Cambria"/>
                <w:sz w:val="24"/>
                <w:szCs w:val="24"/>
              </w:rPr>
              <w:t>:</w:t>
            </w:r>
          </w:p>
          <w:p w14:paraId="1BBA777A" w14:textId="77777777" w:rsidR="00066B7E" w:rsidRPr="00743744" w:rsidRDefault="00066B7E">
            <w:pPr>
              <w:jc w:val="both"/>
              <w:rPr>
                <w:rFonts w:ascii="Cambria" w:eastAsia="Cambria" w:hAnsi="Cambria" w:cs="Cambria"/>
                <w:sz w:val="24"/>
                <w:szCs w:val="24"/>
              </w:rPr>
            </w:pPr>
          </w:p>
        </w:tc>
        <w:tc>
          <w:tcPr>
            <w:tcW w:w="10583" w:type="dxa"/>
            <w:gridSpan w:val="5"/>
          </w:tcPr>
          <w:p w14:paraId="5B8650CB" w14:textId="77777777" w:rsidR="00066B7E" w:rsidRPr="00743744" w:rsidRDefault="001E2413">
            <w:pPr>
              <w:ind w:left="519" w:hanging="519"/>
              <w:rPr>
                <w:rFonts w:ascii="Cambria" w:eastAsia="Cambria" w:hAnsi="Cambria" w:cs="Cambria"/>
                <w:sz w:val="24"/>
                <w:szCs w:val="24"/>
              </w:rPr>
            </w:pPr>
            <w:r w:rsidRPr="00743744">
              <w:rPr>
                <w:rFonts w:ascii="Cambria" w:eastAsia="Cambria" w:hAnsi="Cambria" w:cs="Cambria"/>
                <w:sz w:val="24"/>
                <w:szCs w:val="24"/>
              </w:rPr>
              <w:lastRenderedPageBreak/>
              <w:t>KU1 M</w:t>
            </w:r>
            <w:r w:rsidRPr="00743744">
              <w:rPr>
                <w:rFonts w:ascii="Cambria" w:eastAsia="Cambria" w:hAnsi="Cambria" w:cs="Cambria"/>
                <w:color w:val="000000"/>
                <w:sz w:val="24"/>
                <w:szCs w:val="24"/>
              </w:rPr>
              <w:t>ampu menemukan atau mengembangkan teori/konsepsi/ gagasan ilmiah baru, memberikan kontribusi pada pengembangan serta pengamalan ilmu pengetahuan dan/atau teknologi yang memperhatikan dan menerapkan nilai humaniora di bidang keahliannya, dengan menghasilkan penelitian ilmiah berdasarkan metodologi ilmiah, pemikiran logis, kritis, sistematis, dan kreatif;</w:t>
            </w:r>
          </w:p>
          <w:p w14:paraId="4AD674E8" w14:textId="77777777" w:rsidR="00066B7E" w:rsidRPr="00743744" w:rsidRDefault="001E2413">
            <w:pPr>
              <w:ind w:left="519" w:hanging="519"/>
              <w:rPr>
                <w:rFonts w:ascii="Cambria" w:eastAsia="Cambria" w:hAnsi="Cambria" w:cs="Cambria"/>
                <w:color w:val="000000"/>
                <w:sz w:val="24"/>
                <w:szCs w:val="24"/>
              </w:rPr>
            </w:pPr>
            <w:r w:rsidRPr="00743744">
              <w:rPr>
                <w:rFonts w:ascii="Cambria" w:eastAsia="Cambria" w:hAnsi="Cambria" w:cs="Cambria"/>
                <w:sz w:val="24"/>
                <w:szCs w:val="24"/>
              </w:rPr>
              <w:lastRenderedPageBreak/>
              <w:t>KU5</w:t>
            </w:r>
            <w:r w:rsidRPr="00743744">
              <w:rPr>
                <w:rFonts w:ascii="Cambria" w:eastAsia="Cambria" w:hAnsi="Cambria" w:cs="Cambria"/>
                <w:color w:val="000000"/>
                <w:sz w:val="24"/>
                <w:szCs w:val="24"/>
              </w:rPr>
              <w:t xml:space="preserve"> Mampu menyusun argumen dan solusi keilmuan, teknologi atau seni berdasarkan pandangan kritis atas fakta, konsep, prinsip, atau teori yang dapat dipertanggungjawabkan secara ilmiah dan etika akademik, serta mengkomunikasikannya melalui media massa atau langsung kepada masyarakat;  </w:t>
            </w:r>
          </w:p>
          <w:p w14:paraId="204FB71C" w14:textId="77777777" w:rsidR="00066B7E" w:rsidRPr="00743744" w:rsidRDefault="001E2413">
            <w:pPr>
              <w:ind w:left="519" w:hanging="519"/>
              <w:rPr>
                <w:rFonts w:ascii="Cambria" w:eastAsia="Cambria" w:hAnsi="Cambria" w:cs="Cambria"/>
                <w:sz w:val="24"/>
                <w:szCs w:val="24"/>
              </w:rPr>
            </w:pPr>
            <w:r w:rsidRPr="00743744">
              <w:rPr>
                <w:rFonts w:ascii="Cambria" w:eastAsia="Cambria" w:hAnsi="Cambria" w:cs="Cambria"/>
                <w:sz w:val="24"/>
                <w:szCs w:val="24"/>
              </w:rPr>
              <w:t xml:space="preserve">KU6 </w:t>
            </w:r>
            <w:r w:rsidRPr="00743744">
              <w:rPr>
                <w:rFonts w:ascii="Cambria" w:eastAsia="Cambria" w:hAnsi="Cambria" w:cs="Cambria"/>
                <w:color w:val="000000"/>
                <w:sz w:val="24"/>
                <w:szCs w:val="24"/>
              </w:rPr>
              <w:t xml:space="preserve">Mampu menunjukkan kepemimpinan akademik dalam pengelolaan, pengembangan dan pembinaan sumberdaya serta organisasi yang berada dibawah tanggung jawabnya;  </w:t>
            </w:r>
            <w:r w:rsidRPr="00743744">
              <w:rPr>
                <w:rFonts w:ascii="Cambria" w:eastAsia="Cambria" w:hAnsi="Cambria" w:cs="Cambria"/>
                <w:sz w:val="24"/>
                <w:szCs w:val="24"/>
              </w:rPr>
              <w:t xml:space="preserve"> </w:t>
            </w:r>
          </w:p>
          <w:p w14:paraId="2D3063F2" w14:textId="77777777" w:rsidR="00066B7E" w:rsidRPr="00743744" w:rsidRDefault="001E2413">
            <w:pPr>
              <w:rPr>
                <w:rFonts w:ascii="Cambria" w:eastAsia="Cambria" w:hAnsi="Cambria" w:cs="Cambria"/>
                <w:sz w:val="24"/>
                <w:szCs w:val="24"/>
              </w:rPr>
            </w:pPr>
            <w:r w:rsidRPr="00743744">
              <w:rPr>
                <w:rFonts w:ascii="Cambria" w:eastAsia="Cambria" w:hAnsi="Cambria" w:cs="Cambria"/>
                <w:sz w:val="24"/>
                <w:szCs w:val="24"/>
              </w:rPr>
              <w:t>KK 1. Mengembangkan metodologi penelitian untuk keperluan khusus;</w:t>
            </w:r>
          </w:p>
          <w:p w14:paraId="34770C4A" w14:textId="77777777" w:rsidR="00066B7E" w:rsidRPr="00743744" w:rsidRDefault="00066B7E">
            <w:pPr>
              <w:rPr>
                <w:rFonts w:ascii="Cambria" w:eastAsia="Cambria" w:hAnsi="Cambria" w:cs="Cambria"/>
                <w:sz w:val="24"/>
                <w:szCs w:val="24"/>
              </w:rPr>
            </w:pPr>
          </w:p>
        </w:tc>
      </w:tr>
    </w:tbl>
    <w:p w14:paraId="059097C5" w14:textId="77777777" w:rsidR="00066B7E" w:rsidRPr="00743744" w:rsidRDefault="001E2413">
      <w:pPr>
        <w:tabs>
          <w:tab w:val="left" w:pos="3119"/>
        </w:tabs>
        <w:jc w:val="both"/>
        <w:rPr>
          <w:rFonts w:ascii="Cambria" w:eastAsia="Cambria" w:hAnsi="Cambria" w:cs="Cambria"/>
          <w:b/>
        </w:rPr>
      </w:pPr>
      <w:r w:rsidRPr="00743744">
        <w:rPr>
          <w:rFonts w:ascii="Cambria" w:eastAsia="Cambria" w:hAnsi="Cambria" w:cs="Cambria"/>
          <w:b/>
        </w:rPr>
        <w:lastRenderedPageBreak/>
        <w:t>Capaian Pembelajaran Mata Kuliah:</w:t>
      </w:r>
    </w:p>
    <w:p w14:paraId="171B0476" w14:textId="77777777" w:rsidR="00066B7E" w:rsidRPr="00743744" w:rsidRDefault="00066B7E">
      <w:pPr>
        <w:tabs>
          <w:tab w:val="left" w:pos="3119"/>
        </w:tabs>
        <w:jc w:val="both"/>
        <w:rPr>
          <w:rFonts w:ascii="Cambria" w:eastAsia="Cambria" w:hAnsi="Cambria" w:cs="Cambria"/>
          <w:b/>
        </w:rPr>
      </w:pPr>
    </w:p>
    <w:tbl>
      <w:tblPr>
        <w:tblStyle w:val="a6"/>
        <w:tblW w:w="14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7"/>
        <w:gridCol w:w="11655"/>
      </w:tblGrid>
      <w:tr w:rsidR="00066B7E" w:rsidRPr="00743744" w14:paraId="0EB132ED" w14:textId="77777777">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286D692" w14:textId="77777777" w:rsidR="00066B7E" w:rsidRPr="00743744" w:rsidRDefault="001E2413">
            <w:pPr>
              <w:jc w:val="center"/>
              <w:rPr>
                <w:rFonts w:ascii="Cambria" w:eastAsia="Cambria" w:hAnsi="Cambria" w:cs="Cambria"/>
                <w:b/>
                <w:color w:val="000000"/>
                <w:sz w:val="24"/>
                <w:szCs w:val="24"/>
              </w:rPr>
            </w:pPr>
            <w:r w:rsidRPr="00743744">
              <w:rPr>
                <w:rFonts w:ascii="Cambria" w:eastAsia="Cambria" w:hAnsi="Cambria" w:cs="Cambria"/>
                <w:b/>
                <w:color w:val="000000"/>
                <w:sz w:val="24"/>
                <w:szCs w:val="24"/>
              </w:rPr>
              <w:t>CP</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09E25F42" w14:textId="77777777" w:rsidR="00066B7E" w:rsidRPr="00743744" w:rsidRDefault="001E2413">
            <w:pPr>
              <w:jc w:val="center"/>
              <w:rPr>
                <w:rFonts w:ascii="Cambria" w:eastAsia="Cambria" w:hAnsi="Cambria" w:cs="Cambria"/>
                <w:b/>
                <w:color w:val="000000"/>
                <w:sz w:val="24"/>
                <w:szCs w:val="24"/>
              </w:rPr>
            </w:pPr>
            <w:r w:rsidRPr="00743744">
              <w:rPr>
                <w:rFonts w:ascii="Cambria" w:eastAsia="Cambria" w:hAnsi="Cambria" w:cs="Cambria"/>
                <w:b/>
                <w:color w:val="000000"/>
                <w:sz w:val="24"/>
                <w:szCs w:val="24"/>
              </w:rPr>
              <w:t>CPMK</w:t>
            </w:r>
          </w:p>
        </w:tc>
        <w:tc>
          <w:tcPr>
            <w:tcW w:w="11656" w:type="dxa"/>
            <w:tcBorders>
              <w:top w:val="single" w:sz="4" w:space="0" w:color="000000"/>
              <w:left w:val="nil"/>
              <w:bottom w:val="single" w:sz="4" w:space="0" w:color="000000"/>
              <w:right w:val="single" w:sz="4" w:space="0" w:color="000000"/>
            </w:tcBorders>
            <w:shd w:val="clear" w:color="auto" w:fill="D9D9D9"/>
          </w:tcPr>
          <w:p w14:paraId="4C6D0DA4" w14:textId="77777777" w:rsidR="00066B7E" w:rsidRPr="00743744" w:rsidRDefault="001E2413">
            <w:pPr>
              <w:jc w:val="center"/>
              <w:rPr>
                <w:rFonts w:ascii="Cambria" w:eastAsia="Cambria" w:hAnsi="Cambria" w:cs="Cambria"/>
                <w:b/>
                <w:color w:val="000000"/>
                <w:sz w:val="24"/>
                <w:szCs w:val="24"/>
              </w:rPr>
            </w:pPr>
            <w:r w:rsidRPr="00743744">
              <w:rPr>
                <w:rFonts w:ascii="Cambria" w:eastAsia="Cambria" w:hAnsi="Cambria" w:cs="Cambria"/>
                <w:b/>
                <w:color w:val="000000"/>
                <w:sz w:val="24"/>
                <w:szCs w:val="24"/>
              </w:rPr>
              <w:t>RUMUSAN CAPAIAN PEMBELAJARAN MATA KULIAH</w:t>
            </w:r>
          </w:p>
        </w:tc>
      </w:tr>
      <w:tr w:rsidR="00066B7E" w:rsidRPr="00743744" w14:paraId="71257EAD" w14:textId="77777777">
        <w:trPr>
          <w:trHeight w:val="281"/>
        </w:trPr>
        <w:tc>
          <w:tcPr>
            <w:tcW w:w="1134" w:type="dxa"/>
            <w:tcBorders>
              <w:top w:val="nil"/>
              <w:left w:val="single" w:sz="4" w:space="0" w:color="000000"/>
              <w:bottom w:val="single" w:sz="4" w:space="0" w:color="000000"/>
              <w:right w:val="single" w:sz="4" w:space="0" w:color="000000"/>
            </w:tcBorders>
          </w:tcPr>
          <w:p w14:paraId="3EFB56EF"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S3</w:t>
            </w:r>
          </w:p>
        </w:tc>
        <w:tc>
          <w:tcPr>
            <w:tcW w:w="1277" w:type="dxa"/>
            <w:tcBorders>
              <w:top w:val="nil"/>
              <w:left w:val="single" w:sz="4" w:space="0" w:color="000000"/>
              <w:bottom w:val="single" w:sz="4" w:space="0" w:color="000000"/>
              <w:right w:val="single" w:sz="4" w:space="0" w:color="000000"/>
            </w:tcBorders>
            <w:shd w:val="clear" w:color="auto" w:fill="auto"/>
          </w:tcPr>
          <w:p w14:paraId="4B42E870"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CPMK1</w:t>
            </w:r>
          </w:p>
        </w:tc>
        <w:tc>
          <w:tcPr>
            <w:tcW w:w="11656" w:type="dxa"/>
            <w:tcBorders>
              <w:top w:val="nil"/>
              <w:left w:val="nil"/>
              <w:bottom w:val="single" w:sz="4" w:space="0" w:color="000000"/>
              <w:right w:val="single" w:sz="4" w:space="0" w:color="000000"/>
            </w:tcBorders>
            <w:shd w:val="clear" w:color="auto" w:fill="auto"/>
          </w:tcPr>
          <w:p w14:paraId="60DBF3D1" w14:textId="77777777" w:rsidR="00066B7E" w:rsidRPr="00743744" w:rsidRDefault="001E2413">
            <w:pPr>
              <w:rPr>
                <w:rFonts w:ascii="Cambria" w:hAnsi="Cambria"/>
                <w:sz w:val="24"/>
                <w:szCs w:val="24"/>
              </w:rPr>
            </w:pPr>
            <w:r w:rsidRPr="00743744">
              <w:rPr>
                <w:rFonts w:ascii="Cambria" w:eastAsia="Cambria" w:hAnsi="Cambria" w:cs="Cambria"/>
                <w:color w:val="000000"/>
                <w:sz w:val="24"/>
                <w:szCs w:val="24"/>
              </w:rPr>
              <w:t xml:space="preserve">Menunjukkan sikap antusias dalam menyelesaikan tugas tugas individu maupun kelompok untuk perolehan hasil maksimal </w:t>
            </w:r>
          </w:p>
        </w:tc>
      </w:tr>
      <w:tr w:rsidR="00066B7E" w:rsidRPr="00743744" w14:paraId="37C00A46" w14:textId="77777777">
        <w:trPr>
          <w:trHeight w:val="281"/>
        </w:trPr>
        <w:tc>
          <w:tcPr>
            <w:tcW w:w="1134" w:type="dxa"/>
            <w:tcBorders>
              <w:top w:val="nil"/>
              <w:left w:val="single" w:sz="4" w:space="0" w:color="000000"/>
              <w:bottom w:val="single" w:sz="4" w:space="0" w:color="000000"/>
              <w:right w:val="single" w:sz="4" w:space="0" w:color="000000"/>
            </w:tcBorders>
          </w:tcPr>
          <w:p w14:paraId="4679A650"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S9</w:t>
            </w:r>
          </w:p>
        </w:tc>
        <w:tc>
          <w:tcPr>
            <w:tcW w:w="1277" w:type="dxa"/>
            <w:tcBorders>
              <w:top w:val="nil"/>
              <w:left w:val="single" w:sz="4" w:space="0" w:color="000000"/>
              <w:bottom w:val="single" w:sz="4" w:space="0" w:color="000000"/>
              <w:right w:val="single" w:sz="4" w:space="0" w:color="000000"/>
            </w:tcBorders>
            <w:shd w:val="clear" w:color="auto" w:fill="auto"/>
          </w:tcPr>
          <w:p w14:paraId="43EE2174"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CPMK2</w:t>
            </w:r>
          </w:p>
        </w:tc>
        <w:tc>
          <w:tcPr>
            <w:tcW w:w="11656" w:type="dxa"/>
            <w:tcBorders>
              <w:top w:val="nil"/>
              <w:left w:val="nil"/>
              <w:bottom w:val="single" w:sz="4" w:space="0" w:color="000000"/>
              <w:right w:val="single" w:sz="4" w:space="0" w:color="000000"/>
            </w:tcBorders>
            <w:shd w:val="clear" w:color="auto" w:fill="auto"/>
          </w:tcPr>
          <w:p w14:paraId="2186498A" w14:textId="77777777" w:rsidR="00066B7E" w:rsidRPr="00743744" w:rsidRDefault="001E2413">
            <w:pPr>
              <w:rPr>
                <w:rFonts w:ascii="Cambria" w:hAnsi="Cambria"/>
                <w:color w:val="000000"/>
                <w:sz w:val="24"/>
                <w:szCs w:val="24"/>
              </w:rPr>
            </w:pPr>
            <w:r w:rsidRPr="00743744">
              <w:rPr>
                <w:rFonts w:ascii="Cambria" w:hAnsi="Cambria"/>
                <w:sz w:val="24"/>
                <w:szCs w:val="24"/>
              </w:rPr>
              <w:t xml:space="preserve">Menunjukkan sikap </w:t>
            </w:r>
            <w:r w:rsidRPr="00743744">
              <w:rPr>
                <w:rFonts w:ascii="Cambria" w:eastAsia="Cambria" w:hAnsi="Cambria" w:cs="Cambria"/>
                <w:color w:val="000000"/>
                <w:sz w:val="24"/>
                <w:szCs w:val="24"/>
              </w:rPr>
              <w:t xml:space="preserve">bersungguh-sungguh, </w:t>
            </w:r>
            <w:r w:rsidRPr="00743744">
              <w:rPr>
                <w:rFonts w:ascii="Cambria" w:hAnsi="Cambria"/>
                <w:sz w:val="24"/>
                <w:szCs w:val="24"/>
              </w:rPr>
              <w:t>kolaboratif</w:t>
            </w:r>
            <w:r w:rsidRPr="00743744">
              <w:rPr>
                <w:rFonts w:ascii="Cambria" w:eastAsia="Cambria" w:hAnsi="Cambria" w:cs="Cambria"/>
                <w:color w:val="000000"/>
                <w:sz w:val="24"/>
                <w:szCs w:val="24"/>
              </w:rPr>
              <w:t xml:space="preserve"> </w:t>
            </w:r>
            <w:proofErr w:type="gramStart"/>
            <w:r w:rsidRPr="00743744">
              <w:rPr>
                <w:rFonts w:ascii="Cambria" w:eastAsia="Cambria" w:hAnsi="Cambria" w:cs="Cambria"/>
                <w:color w:val="000000"/>
                <w:sz w:val="24"/>
                <w:szCs w:val="24"/>
              </w:rPr>
              <w:t xml:space="preserve">dan </w:t>
            </w:r>
            <w:r w:rsidRPr="00743744">
              <w:rPr>
                <w:rFonts w:ascii="Cambria" w:hAnsi="Cambria"/>
                <w:sz w:val="24"/>
                <w:szCs w:val="24"/>
              </w:rPr>
              <w:t xml:space="preserve"> mandiri</w:t>
            </w:r>
            <w:proofErr w:type="gramEnd"/>
            <w:r w:rsidRPr="00743744">
              <w:rPr>
                <w:rFonts w:ascii="Cambria" w:hAnsi="Cambria"/>
                <w:sz w:val="24"/>
                <w:szCs w:val="24"/>
              </w:rPr>
              <w:t xml:space="preserve"> dalam melaksanakan tugas individu maupun tugas kelompok</w:t>
            </w:r>
          </w:p>
        </w:tc>
      </w:tr>
      <w:tr w:rsidR="00066B7E" w:rsidRPr="00743744" w14:paraId="5F8B6AE4" w14:textId="77777777">
        <w:trPr>
          <w:trHeight w:val="281"/>
        </w:trPr>
        <w:tc>
          <w:tcPr>
            <w:tcW w:w="1134" w:type="dxa"/>
            <w:tcBorders>
              <w:top w:val="nil"/>
              <w:left w:val="single" w:sz="4" w:space="0" w:color="000000"/>
              <w:bottom w:val="single" w:sz="4" w:space="0" w:color="000000"/>
              <w:right w:val="single" w:sz="4" w:space="0" w:color="000000"/>
            </w:tcBorders>
          </w:tcPr>
          <w:p w14:paraId="5D5702C8"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P2</w:t>
            </w:r>
          </w:p>
          <w:p w14:paraId="6E12AD50" w14:textId="77777777" w:rsidR="00066B7E" w:rsidRPr="00743744" w:rsidRDefault="00066B7E">
            <w:pPr>
              <w:rPr>
                <w:rFonts w:ascii="Cambria" w:eastAsia="Cambria" w:hAnsi="Cambria" w:cs="Cambria"/>
                <w:color w:val="000000"/>
                <w:sz w:val="24"/>
                <w:szCs w:val="24"/>
              </w:rPr>
            </w:pPr>
          </w:p>
        </w:tc>
        <w:tc>
          <w:tcPr>
            <w:tcW w:w="1277" w:type="dxa"/>
            <w:tcBorders>
              <w:top w:val="nil"/>
              <w:left w:val="single" w:sz="4" w:space="0" w:color="000000"/>
              <w:bottom w:val="single" w:sz="4" w:space="0" w:color="000000"/>
              <w:right w:val="single" w:sz="4" w:space="0" w:color="000000"/>
            </w:tcBorders>
            <w:shd w:val="clear" w:color="auto" w:fill="auto"/>
          </w:tcPr>
          <w:p w14:paraId="5D8FBD2A"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CPMK3</w:t>
            </w:r>
          </w:p>
        </w:tc>
        <w:tc>
          <w:tcPr>
            <w:tcW w:w="11656" w:type="dxa"/>
            <w:tcBorders>
              <w:top w:val="nil"/>
              <w:left w:val="nil"/>
              <w:bottom w:val="single" w:sz="4" w:space="0" w:color="000000"/>
              <w:right w:val="single" w:sz="4" w:space="0" w:color="000000"/>
            </w:tcBorders>
            <w:shd w:val="clear" w:color="auto" w:fill="auto"/>
          </w:tcPr>
          <w:p w14:paraId="6E58CBB2" w14:textId="77777777" w:rsidR="00066B7E" w:rsidRPr="00743744" w:rsidRDefault="001E2413">
            <w:pPr>
              <w:rPr>
                <w:rFonts w:ascii="Cambria" w:eastAsia="Cambria" w:hAnsi="Cambria" w:cs="Cambria"/>
                <w:color w:val="000000"/>
                <w:sz w:val="24"/>
                <w:szCs w:val="24"/>
              </w:rPr>
            </w:pPr>
            <w:r w:rsidRPr="00743744">
              <w:rPr>
                <w:rFonts w:ascii="Cambria" w:eastAsia="Cambria" w:hAnsi="Cambria" w:cs="Cambria"/>
                <w:color w:val="000000"/>
                <w:sz w:val="24"/>
                <w:szCs w:val="24"/>
              </w:rPr>
              <w:t xml:space="preserve">Menjelaskan peluang, peubah acak, distribusi acak distrik dan kontinu, distribusi normal, t dan F, metode penaksiran klasik meliputi menaksir rataan, menaksir selisih rataan, menaksir proporsi, menaksir selisih poporsi, menaksir variansi, metode penaksiran kemungkinan maksimum, serta teknik sampling meliputi: sampling acak sederhana, sampling acak berlapis, sampling berkelompok, sampling kelompok dua lapis, serta cara memperkirakan rasio yaitu terkait survey yang memerlukan penggunaan rasio. </w:t>
            </w:r>
          </w:p>
        </w:tc>
      </w:tr>
      <w:tr w:rsidR="00066B7E" w:rsidRPr="00743744" w14:paraId="470C63A2" w14:textId="77777777">
        <w:trPr>
          <w:trHeight w:val="219"/>
        </w:trPr>
        <w:tc>
          <w:tcPr>
            <w:tcW w:w="1134" w:type="dxa"/>
            <w:tcBorders>
              <w:top w:val="nil"/>
              <w:left w:val="single" w:sz="4" w:space="0" w:color="000000"/>
              <w:bottom w:val="single" w:sz="4" w:space="0" w:color="000000"/>
              <w:right w:val="single" w:sz="4" w:space="0" w:color="000000"/>
            </w:tcBorders>
          </w:tcPr>
          <w:p w14:paraId="02909728"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P2</w:t>
            </w:r>
          </w:p>
          <w:p w14:paraId="00038358" w14:textId="77777777" w:rsidR="00066B7E" w:rsidRPr="00743744" w:rsidRDefault="00066B7E">
            <w:pPr>
              <w:jc w:val="center"/>
              <w:rPr>
                <w:rFonts w:ascii="Cambria" w:eastAsia="Cambria" w:hAnsi="Cambria" w:cs="Cambria"/>
                <w:color w:val="000000"/>
                <w:sz w:val="24"/>
                <w:szCs w:val="24"/>
              </w:rPr>
            </w:pPr>
          </w:p>
        </w:tc>
        <w:tc>
          <w:tcPr>
            <w:tcW w:w="1277" w:type="dxa"/>
            <w:tcBorders>
              <w:top w:val="nil"/>
              <w:left w:val="single" w:sz="4" w:space="0" w:color="000000"/>
              <w:bottom w:val="single" w:sz="4" w:space="0" w:color="000000"/>
              <w:right w:val="single" w:sz="4" w:space="0" w:color="000000"/>
            </w:tcBorders>
            <w:shd w:val="clear" w:color="auto" w:fill="auto"/>
          </w:tcPr>
          <w:p w14:paraId="21D28816"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CPMK4</w:t>
            </w:r>
          </w:p>
        </w:tc>
        <w:tc>
          <w:tcPr>
            <w:tcW w:w="11656" w:type="dxa"/>
            <w:tcBorders>
              <w:top w:val="nil"/>
              <w:left w:val="nil"/>
              <w:bottom w:val="single" w:sz="4" w:space="0" w:color="000000"/>
              <w:right w:val="single" w:sz="4" w:space="0" w:color="000000"/>
            </w:tcBorders>
            <w:shd w:val="clear" w:color="auto" w:fill="auto"/>
          </w:tcPr>
          <w:p w14:paraId="24BB788C" w14:textId="77777777" w:rsidR="00066B7E" w:rsidRPr="00743744" w:rsidRDefault="001E2413">
            <w:pPr>
              <w:rPr>
                <w:rFonts w:ascii="Cambria" w:eastAsia="Cambria" w:hAnsi="Cambria" w:cs="Cambria"/>
                <w:color w:val="000000"/>
                <w:sz w:val="24"/>
                <w:szCs w:val="24"/>
              </w:rPr>
            </w:pPr>
            <w:r w:rsidRPr="00743744">
              <w:rPr>
                <w:rFonts w:ascii="Cambria" w:eastAsia="Cambria" w:hAnsi="Cambria" w:cs="Cambria"/>
                <w:color w:val="000000"/>
                <w:sz w:val="24"/>
                <w:szCs w:val="24"/>
              </w:rPr>
              <w:t>Mahasiswa menganalisis berbagai teknik sampling meliputi: sampling acak sederhana, sampling acak berlapis, sampling berkelompok, sampling kelompok dua lapis, serta cara memperkirakan rasio yaitu terkait survey yang memerlukan penggunaan rasio.</w:t>
            </w:r>
          </w:p>
        </w:tc>
      </w:tr>
      <w:tr w:rsidR="00066B7E" w:rsidRPr="00743744" w14:paraId="0D979966" w14:textId="77777777">
        <w:trPr>
          <w:trHeight w:val="315"/>
        </w:trPr>
        <w:tc>
          <w:tcPr>
            <w:tcW w:w="1134" w:type="dxa"/>
            <w:tcBorders>
              <w:top w:val="nil"/>
              <w:left w:val="single" w:sz="4" w:space="0" w:color="000000"/>
              <w:bottom w:val="single" w:sz="4" w:space="0" w:color="000000"/>
              <w:right w:val="single" w:sz="4" w:space="0" w:color="000000"/>
            </w:tcBorders>
          </w:tcPr>
          <w:p w14:paraId="41571059"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KU1</w:t>
            </w:r>
          </w:p>
          <w:p w14:paraId="441AFFA6"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KU5</w:t>
            </w:r>
          </w:p>
          <w:p w14:paraId="5ACE4A8F"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KU6</w:t>
            </w:r>
          </w:p>
        </w:tc>
        <w:tc>
          <w:tcPr>
            <w:tcW w:w="1277" w:type="dxa"/>
            <w:tcBorders>
              <w:top w:val="nil"/>
              <w:left w:val="single" w:sz="4" w:space="0" w:color="000000"/>
              <w:bottom w:val="single" w:sz="4" w:space="0" w:color="000000"/>
              <w:right w:val="single" w:sz="4" w:space="0" w:color="000000"/>
            </w:tcBorders>
            <w:shd w:val="clear" w:color="auto" w:fill="auto"/>
          </w:tcPr>
          <w:p w14:paraId="370F4630"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color w:val="000000"/>
                <w:sz w:val="24"/>
                <w:szCs w:val="24"/>
              </w:rPr>
              <w:t>CPMK5</w:t>
            </w:r>
          </w:p>
        </w:tc>
        <w:tc>
          <w:tcPr>
            <w:tcW w:w="11656" w:type="dxa"/>
            <w:tcBorders>
              <w:top w:val="nil"/>
              <w:left w:val="nil"/>
              <w:bottom w:val="single" w:sz="4" w:space="0" w:color="000000"/>
              <w:right w:val="single" w:sz="4" w:space="0" w:color="000000"/>
            </w:tcBorders>
            <w:shd w:val="clear" w:color="auto" w:fill="auto"/>
          </w:tcPr>
          <w:p w14:paraId="60046B0A" w14:textId="77777777" w:rsidR="00066B7E" w:rsidRPr="00743744" w:rsidRDefault="001E2413">
            <w:pPr>
              <w:rPr>
                <w:rFonts w:ascii="Cambria" w:eastAsia="Cambria" w:hAnsi="Cambria" w:cs="Cambria"/>
                <w:color w:val="000000"/>
                <w:sz w:val="24"/>
                <w:szCs w:val="24"/>
              </w:rPr>
            </w:pPr>
            <w:r w:rsidRPr="00743744">
              <w:rPr>
                <w:rFonts w:ascii="Cambria" w:eastAsia="Cambria" w:hAnsi="Cambria" w:cs="Cambria"/>
                <w:color w:val="000000"/>
                <w:sz w:val="24"/>
                <w:szCs w:val="24"/>
              </w:rPr>
              <w:t xml:space="preserve">Mahasiswa melakukan berbagai praktik teknik sampling meliputi: sampling acak sederhana, sampling acak </w:t>
            </w:r>
          </w:p>
          <w:p w14:paraId="248B430A" w14:textId="77777777" w:rsidR="00066B7E" w:rsidRPr="00743744" w:rsidRDefault="001E2413">
            <w:pPr>
              <w:rPr>
                <w:rFonts w:ascii="Cambria" w:eastAsia="Cambria" w:hAnsi="Cambria" w:cs="Cambria"/>
                <w:color w:val="000000"/>
                <w:sz w:val="24"/>
                <w:szCs w:val="24"/>
              </w:rPr>
            </w:pPr>
            <w:r w:rsidRPr="00743744">
              <w:rPr>
                <w:rFonts w:ascii="Cambria" w:eastAsia="Cambria" w:hAnsi="Cambria" w:cs="Cambria"/>
                <w:color w:val="000000"/>
                <w:sz w:val="24"/>
                <w:szCs w:val="24"/>
              </w:rPr>
              <w:lastRenderedPageBreak/>
              <w:t xml:space="preserve">berlapis, sampling berkelompok, sampling kelompok dua lapis, serta cara memperkirakan rasio yaitu terkait survey yang memerlukan penggunaan </w:t>
            </w:r>
            <w:proofErr w:type="gramStart"/>
            <w:r w:rsidRPr="00743744">
              <w:rPr>
                <w:rFonts w:ascii="Cambria" w:eastAsia="Cambria" w:hAnsi="Cambria" w:cs="Cambria"/>
                <w:color w:val="000000"/>
                <w:sz w:val="24"/>
                <w:szCs w:val="24"/>
              </w:rPr>
              <w:t>rasio.Mahasiswa</w:t>
            </w:r>
            <w:proofErr w:type="gramEnd"/>
            <w:r w:rsidRPr="00743744">
              <w:rPr>
                <w:rFonts w:ascii="Cambria" w:eastAsia="Cambria" w:hAnsi="Cambria" w:cs="Cambria"/>
                <w:color w:val="000000"/>
                <w:sz w:val="24"/>
                <w:szCs w:val="24"/>
              </w:rPr>
              <w:t xml:space="preserve"> membuat kajian teori dan hipotesis berdasarkan permasalahan yang diambil. </w:t>
            </w:r>
          </w:p>
        </w:tc>
      </w:tr>
      <w:tr w:rsidR="00066B7E" w:rsidRPr="00743744" w14:paraId="6B48F2D4" w14:textId="77777777">
        <w:trPr>
          <w:trHeight w:val="315"/>
        </w:trPr>
        <w:tc>
          <w:tcPr>
            <w:tcW w:w="1134" w:type="dxa"/>
            <w:tcBorders>
              <w:top w:val="nil"/>
              <w:left w:val="single" w:sz="4" w:space="0" w:color="000000"/>
              <w:bottom w:val="single" w:sz="4" w:space="0" w:color="000000"/>
              <w:right w:val="single" w:sz="4" w:space="0" w:color="000000"/>
            </w:tcBorders>
          </w:tcPr>
          <w:p w14:paraId="0BE48B77"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sz w:val="24"/>
                <w:szCs w:val="24"/>
              </w:rPr>
              <w:lastRenderedPageBreak/>
              <w:t>KK 1</w:t>
            </w:r>
          </w:p>
        </w:tc>
        <w:tc>
          <w:tcPr>
            <w:tcW w:w="1277" w:type="dxa"/>
            <w:tcBorders>
              <w:top w:val="nil"/>
              <w:left w:val="single" w:sz="4" w:space="0" w:color="000000"/>
              <w:bottom w:val="single" w:sz="4" w:space="0" w:color="000000"/>
              <w:right w:val="single" w:sz="4" w:space="0" w:color="000000"/>
            </w:tcBorders>
            <w:shd w:val="clear" w:color="auto" w:fill="auto"/>
          </w:tcPr>
          <w:p w14:paraId="59C70A8D" w14:textId="77777777" w:rsidR="00066B7E" w:rsidRPr="00743744" w:rsidRDefault="001E2413">
            <w:pPr>
              <w:jc w:val="center"/>
              <w:rPr>
                <w:rFonts w:ascii="Cambria" w:eastAsia="Cambria" w:hAnsi="Cambria" w:cs="Cambria"/>
                <w:color w:val="000000"/>
                <w:sz w:val="24"/>
                <w:szCs w:val="24"/>
              </w:rPr>
            </w:pPr>
            <w:r w:rsidRPr="00743744">
              <w:rPr>
                <w:rFonts w:ascii="Cambria" w:eastAsia="Cambria" w:hAnsi="Cambria" w:cs="Cambria"/>
                <w:sz w:val="24"/>
                <w:szCs w:val="24"/>
              </w:rPr>
              <w:t>CPMK 6</w:t>
            </w:r>
          </w:p>
        </w:tc>
        <w:tc>
          <w:tcPr>
            <w:tcW w:w="11656" w:type="dxa"/>
            <w:tcBorders>
              <w:top w:val="nil"/>
              <w:left w:val="nil"/>
              <w:bottom w:val="single" w:sz="4" w:space="0" w:color="000000"/>
              <w:right w:val="single" w:sz="4" w:space="0" w:color="000000"/>
            </w:tcBorders>
            <w:shd w:val="clear" w:color="auto" w:fill="auto"/>
          </w:tcPr>
          <w:p w14:paraId="43ECB783" w14:textId="77777777" w:rsidR="00066B7E" w:rsidRPr="00743744" w:rsidRDefault="001E2413">
            <w:pPr>
              <w:rPr>
                <w:rFonts w:ascii="Cambria" w:eastAsia="Cambria" w:hAnsi="Cambria" w:cs="Cambria"/>
                <w:color w:val="000000"/>
                <w:sz w:val="24"/>
                <w:szCs w:val="24"/>
              </w:rPr>
            </w:pPr>
            <w:r w:rsidRPr="00743744">
              <w:rPr>
                <w:rFonts w:ascii="Cambria" w:eastAsia="Cambria" w:hAnsi="Cambria" w:cs="Cambria"/>
                <w:sz w:val="24"/>
                <w:szCs w:val="24"/>
              </w:rPr>
              <w:t xml:space="preserve">Mengembangkan metode penelitian untuk tujuan khusus. </w:t>
            </w:r>
          </w:p>
        </w:tc>
      </w:tr>
    </w:tbl>
    <w:p w14:paraId="6898B1D7" w14:textId="77777777" w:rsidR="00066B7E" w:rsidRDefault="00066B7E">
      <w:pPr>
        <w:tabs>
          <w:tab w:val="left" w:pos="3119"/>
        </w:tabs>
        <w:jc w:val="both"/>
        <w:rPr>
          <w:rFonts w:ascii="Cambria" w:eastAsia="Cambria" w:hAnsi="Cambria" w:cs="Cambria"/>
          <w:b/>
        </w:rPr>
      </w:pPr>
    </w:p>
    <w:tbl>
      <w:tblPr>
        <w:tblStyle w:val="a7"/>
        <w:tblW w:w="14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1636"/>
        <w:gridCol w:w="1764"/>
        <w:gridCol w:w="1945"/>
        <w:gridCol w:w="2186"/>
        <w:gridCol w:w="1673"/>
        <w:gridCol w:w="1494"/>
        <w:gridCol w:w="879"/>
        <w:gridCol w:w="992"/>
        <w:gridCol w:w="1179"/>
        <w:gridCol w:w="15"/>
      </w:tblGrid>
      <w:tr w:rsidR="00066B7E" w:rsidRPr="00743744" w14:paraId="3343A86A" w14:textId="77777777" w:rsidTr="00743744">
        <w:trPr>
          <w:gridAfter w:val="1"/>
          <w:wAfter w:w="15" w:type="dxa"/>
          <w:trHeight w:val="854"/>
        </w:trPr>
        <w:tc>
          <w:tcPr>
            <w:tcW w:w="564" w:type="dxa"/>
            <w:shd w:val="clear" w:color="auto" w:fill="D9D9D9"/>
          </w:tcPr>
          <w:p w14:paraId="44EB64A4" w14:textId="77777777" w:rsidR="00066B7E" w:rsidRPr="00743744" w:rsidRDefault="001E2413">
            <w:pPr>
              <w:jc w:val="center"/>
              <w:rPr>
                <w:rFonts w:ascii="Cambria" w:eastAsia="Cambria" w:hAnsi="Cambria" w:cs="Cambria"/>
                <w:b/>
              </w:rPr>
            </w:pPr>
            <w:r w:rsidRPr="00743744">
              <w:rPr>
                <w:rFonts w:ascii="Cambria" w:eastAsia="Cambria" w:hAnsi="Cambria" w:cs="Cambria"/>
                <w:b/>
              </w:rPr>
              <w:t>TM</w:t>
            </w:r>
          </w:p>
        </w:tc>
        <w:tc>
          <w:tcPr>
            <w:tcW w:w="1636" w:type="dxa"/>
            <w:shd w:val="clear" w:color="auto" w:fill="D9D9D9"/>
          </w:tcPr>
          <w:p w14:paraId="1580B1C3" w14:textId="77777777" w:rsidR="00066B7E" w:rsidRPr="00743744" w:rsidRDefault="001E2413">
            <w:pPr>
              <w:jc w:val="center"/>
              <w:rPr>
                <w:rFonts w:ascii="Cambria" w:eastAsia="Cambria" w:hAnsi="Cambria" w:cs="Cambria"/>
                <w:b/>
              </w:rPr>
            </w:pPr>
            <w:r w:rsidRPr="00743744">
              <w:rPr>
                <w:rFonts w:ascii="Cambria" w:eastAsia="Cambria" w:hAnsi="Cambria" w:cs="Cambria"/>
                <w:b/>
              </w:rPr>
              <w:t>Capaian Pembelajaran</w:t>
            </w:r>
          </w:p>
          <w:p w14:paraId="05303293" w14:textId="77777777" w:rsidR="00066B7E" w:rsidRPr="00743744" w:rsidRDefault="001E2413">
            <w:pPr>
              <w:jc w:val="center"/>
              <w:rPr>
                <w:rFonts w:ascii="Cambria" w:eastAsia="Cambria" w:hAnsi="Cambria" w:cs="Cambria"/>
                <w:b/>
              </w:rPr>
            </w:pPr>
            <w:r w:rsidRPr="00743744">
              <w:rPr>
                <w:rFonts w:ascii="Cambria" w:eastAsia="Cambria" w:hAnsi="Cambria" w:cs="Cambria"/>
                <w:b/>
              </w:rPr>
              <w:t>Mata Kuliah</w:t>
            </w:r>
          </w:p>
        </w:tc>
        <w:tc>
          <w:tcPr>
            <w:tcW w:w="1764" w:type="dxa"/>
            <w:shd w:val="clear" w:color="auto" w:fill="D9D9D9"/>
          </w:tcPr>
          <w:p w14:paraId="2510F5BD" w14:textId="77777777" w:rsidR="00066B7E" w:rsidRPr="00743744" w:rsidRDefault="001E2413">
            <w:pPr>
              <w:jc w:val="center"/>
              <w:rPr>
                <w:rFonts w:ascii="Cambria" w:eastAsia="Cambria" w:hAnsi="Cambria" w:cs="Cambria"/>
                <w:b/>
              </w:rPr>
            </w:pPr>
            <w:r w:rsidRPr="00743744">
              <w:rPr>
                <w:rFonts w:ascii="Cambria" w:eastAsia="Cambria" w:hAnsi="Cambria" w:cs="Cambria"/>
                <w:b/>
              </w:rPr>
              <w:t>Bahasan Kajian/ Pokok Bahasan</w:t>
            </w:r>
          </w:p>
        </w:tc>
        <w:tc>
          <w:tcPr>
            <w:tcW w:w="1945" w:type="dxa"/>
            <w:shd w:val="clear" w:color="auto" w:fill="D9D9D9"/>
          </w:tcPr>
          <w:p w14:paraId="16B02051" w14:textId="77777777" w:rsidR="00066B7E" w:rsidRPr="00743744" w:rsidRDefault="001E2413">
            <w:pPr>
              <w:jc w:val="center"/>
              <w:rPr>
                <w:rFonts w:ascii="Cambria" w:eastAsia="Cambria" w:hAnsi="Cambria" w:cs="Cambria"/>
                <w:b/>
              </w:rPr>
            </w:pPr>
            <w:r w:rsidRPr="00743744">
              <w:rPr>
                <w:rFonts w:ascii="Cambria" w:eastAsia="Cambria" w:hAnsi="Cambria" w:cs="Cambria"/>
                <w:b/>
              </w:rPr>
              <w:t>Bentuk/metode/ Model Pembelajaran</w:t>
            </w:r>
          </w:p>
        </w:tc>
        <w:tc>
          <w:tcPr>
            <w:tcW w:w="2186" w:type="dxa"/>
            <w:shd w:val="clear" w:color="auto" w:fill="D9D9D9"/>
          </w:tcPr>
          <w:p w14:paraId="7DD46FEE" w14:textId="77777777" w:rsidR="00066B7E" w:rsidRPr="00743744" w:rsidRDefault="001E2413">
            <w:pPr>
              <w:jc w:val="center"/>
              <w:rPr>
                <w:rFonts w:ascii="Cambria" w:eastAsia="Cambria" w:hAnsi="Cambria" w:cs="Cambria"/>
                <w:b/>
              </w:rPr>
            </w:pPr>
            <w:r w:rsidRPr="00743744">
              <w:rPr>
                <w:rFonts w:ascii="Cambria" w:eastAsia="Cambria" w:hAnsi="Cambria" w:cs="Cambria"/>
                <w:b/>
              </w:rPr>
              <w:t>Pengalaman belajar</w:t>
            </w:r>
          </w:p>
        </w:tc>
        <w:tc>
          <w:tcPr>
            <w:tcW w:w="1673" w:type="dxa"/>
            <w:shd w:val="clear" w:color="auto" w:fill="D9D9D9"/>
          </w:tcPr>
          <w:p w14:paraId="59D6F99E" w14:textId="77777777" w:rsidR="00066B7E" w:rsidRPr="00743744" w:rsidRDefault="001E2413">
            <w:pPr>
              <w:ind w:left="10"/>
              <w:jc w:val="center"/>
              <w:rPr>
                <w:rFonts w:ascii="Cambria" w:eastAsia="Cambria" w:hAnsi="Cambria" w:cs="Cambria"/>
                <w:b/>
              </w:rPr>
            </w:pPr>
            <w:r w:rsidRPr="00743744">
              <w:rPr>
                <w:rFonts w:ascii="Cambria" w:eastAsia="Cambria" w:hAnsi="Cambria" w:cs="Cambria"/>
                <w:b/>
              </w:rPr>
              <w:t>Indikator Penilaian</w:t>
            </w:r>
          </w:p>
        </w:tc>
        <w:tc>
          <w:tcPr>
            <w:tcW w:w="1494" w:type="dxa"/>
            <w:shd w:val="clear" w:color="auto" w:fill="D9D9D9"/>
          </w:tcPr>
          <w:p w14:paraId="2732FB7D" w14:textId="77777777" w:rsidR="00066B7E" w:rsidRPr="00743744" w:rsidRDefault="001E2413">
            <w:pPr>
              <w:ind w:left="34"/>
              <w:jc w:val="center"/>
              <w:rPr>
                <w:rFonts w:ascii="Cambria" w:eastAsia="Cambria" w:hAnsi="Cambria" w:cs="Cambria"/>
                <w:b/>
              </w:rPr>
            </w:pPr>
            <w:r w:rsidRPr="00743744">
              <w:rPr>
                <w:rFonts w:ascii="Cambria" w:eastAsia="Cambria" w:hAnsi="Cambria" w:cs="Cambria"/>
                <w:b/>
              </w:rPr>
              <w:t>Teknik Penilaian</w:t>
            </w:r>
          </w:p>
        </w:tc>
        <w:tc>
          <w:tcPr>
            <w:tcW w:w="879" w:type="dxa"/>
            <w:shd w:val="clear" w:color="auto" w:fill="D9D9D9"/>
          </w:tcPr>
          <w:p w14:paraId="69E6C31F" w14:textId="77777777" w:rsidR="00066B7E" w:rsidRPr="00743744" w:rsidRDefault="001E2413">
            <w:pPr>
              <w:jc w:val="center"/>
              <w:rPr>
                <w:rFonts w:ascii="Cambria" w:eastAsia="Cambria" w:hAnsi="Cambria" w:cs="Cambria"/>
                <w:b/>
              </w:rPr>
            </w:pPr>
            <w:r w:rsidRPr="00743744">
              <w:rPr>
                <w:rFonts w:ascii="Cambria" w:eastAsia="Cambria" w:hAnsi="Cambria" w:cs="Cambria"/>
                <w:b/>
              </w:rPr>
              <w:t>Bobot</w:t>
            </w:r>
          </w:p>
          <w:p w14:paraId="54D87EDC" w14:textId="77777777" w:rsidR="00066B7E" w:rsidRPr="00743744" w:rsidRDefault="001E2413">
            <w:pPr>
              <w:jc w:val="center"/>
              <w:rPr>
                <w:rFonts w:ascii="Cambria" w:eastAsia="Cambria" w:hAnsi="Cambria" w:cs="Cambria"/>
                <w:b/>
              </w:rPr>
            </w:pPr>
            <w:r w:rsidRPr="00743744">
              <w:rPr>
                <w:rFonts w:ascii="Cambria" w:eastAsia="Cambria" w:hAnsi="Cambria" w:cs="Cambria"/>
                <w:b/>
              </w:rPr>
              <w:t>(%)</w:t>
            </w:r>
          </w:p>
        </w:tc>
        <w:tc>
          <w:tcPr>
            <w:tcW w:w="992" w:type="dxa"/>
            <w:shd w:val="clear" w:color="auto" w:fill="D9D9D9"/>
          </w:tcPr>
          <w:p w14:paraId="1087AEC4" w14:textId="77777777" w:rsidR="00066B7E" w:rsidRPr="00743744" w:rsidRDefault="001E2413">
            <w:pPr>
              <w:ind w:left="39"/>
              <w:jc w:val="center"/>
              <w:rPr>
                <w:rFonts w:ascii="Cambria" w:eastAsia="Cambria" w:hAnsi="Cambria" w:cs="Cambria"/>
                <w:b/>
              </w:rPr>
            </w:pPr>
            <w:r w:rsidRPr="00743744">
              <w:rPr>
                <w:rFonts w:ascii="Cambria" w:eastAsia="Cambria" w:hAnsi="Cambria" w:cs="Cambria"/>
                <w:b/>
              </w:rPr>
              <w:t>Waktu</w:t>
            </w:r>
          </w:p>
        </w:tc>
        <w:tc>
          <w:tcPr>
            <w:tcW w:w="1179" w:type="dxa"/>
            <w:shd w:val="clear" w:color="auto" w:fill="D9D9D9"/>
          </w:tcPr>
          <w:p w14:paraId="40485DCF" w14:textId="77777777" w:rsidR="00066B7E" w:rsidRPr="00743744" w:rsidRDefault="001E2413">
            <w:pPr>
              <w:ind w:left="-10"/>
              <w:jc w:val="center"/>
              <w:rPr>
                <w:rFonts w:ascii="Cambria" w:eastAsia="Cambria" w:hAnsi="Cambria" w:cs="Cambria"/>
                <w:b/>
              </w:rPr>
            </w:pPr>
            <w:r w:rsidRPr="00743744">
              <w:rPr>
                <w:rFonts w:ascii="Cambria" w:eastAsia="Cambria" w:hAnsi="Cambria" w:cs="Cambria"/>
                <w:b/>
              </w:rPr>
              <w:t>Referensi</w:t>
            </w:r>
          </w:p>
        </w:tc>
      </w:tr>
      <w:tr w:rsidR="00066B7E" w:rsidRPr="00743744" w14:paraId="56821162" w14:textId="77777777" w:rsidTr="00743744">
        <w:trPr>
          <w:gridAfter w:val="1"/>
          <w:wAfter w:w="15" w:type="dxa"/>
        </w:trPr>
        <w:tc>
          <w:tcPr>
            <w:tcW w:w="564" w:type="dxa"/>
            <w:shd w:val="clear" w:color="auto" w:fill="D9D9D9"/>
          </w:tcPr>
          <w:p w14:paraId="45A0B8A8" w14:textId="77777777" w:rsidR="00066B7E" w:rsidRPr="00743744" w:rsidRDefault="001E2413">
            <w:pPr>
              <w:jc w:val="center"/>
              <w:rPr>
                <w:rFonts w:ascii="Cambria" w:eastAsia="Cambria" w:hAnsi="Cambria" w:cs="Cambria"/>
                <w:b/>
              </w:rPr>
            </w:pPr>
            <w:r w:rsidRPr="00743744">
              <w:rPr>
                <w:rFonts w:ascii="Cambria" w:eastAsia="Cambria" w:hAnsi="Cambria" w:cs="Cambria"/>
                <w:b/>
              </w:rPr>
              <w:t>1</w:t>
            </w:r>
          </w:p>
        </w:tc>
        <w:tc>
          <w:tcPr>
            <w:tcW w:w="1636" w:type="dxa"/>
            <w:shd w:val="clear" w:color="auto" w:fill="D9D9D9"/>
          </w:tcPr>
          <w:p w14:paraId="41D8F02E" w14:textId="77777777" w:rsidR="00066B7E" w:rsidRPr="00743744" w:rsidRDefault="001E2413">
            <w:pPr>
              <w:jc w:val="center"/>
              <w:rPr>
                <w:rFonts w:ascii="Cambria" w:eastAsia="Cambria" w:hAnsi="Cambria" w:cs="Cambria"/>
                <w:b/>
              </w:rPr>
            </w:pPr>
            <w:r w:rsidRPr="00743744">
              <w:rPr>
                <w:rFonts w:ascii="Cambria" w:eastAsia="Cambria" w:hAnsi="Cambria" w:cs="Cambria"/>
                <w:b/>
              </w:rPr>
              <w:t>2</w:t>
            </w:r>
          </w:p>
        </w:tc>
        <w:tc>
          <w:tcPr>
            <w:tcW w:w="1764" w:type="dxa"/>
            <w:shd w:val="clear" w:color="auto" w:fill="D9D9D9"/>
          </w:tcPr>
          <w:p w14:paraId="3A82E4CF" w14:textId="77777777" w:rsidR="00066B7E" w:rsidRPr="00743744" w:rsidRDefault="001E2413">
            <w:pPr>
              <w:jc w:val="center"/>
              <w:rPr>
                <w:rFonts w:ascii="Cambria" w:eastAsia="Cambria" w:hAnsi="Cambria" w:cs="Cambria"/>
                <w:b/>
              </w:rPr>
            </w:pPr>
            <w:r w:rsidRPr="00743744">
              <w:rPr>
                <w:rFonts w:ascii="Cambria" w:eastAsia="Cambria" w:hAnsi="Cambria" w:cs="Cambria"/>
                <w:b/>
              </w:rPr>
              <w:t>3</w:t>
            </w:r>
          </w:p>
        </w:tc>
        <w:tc>
          <w:tcPr>
            <w:tcW w:w="1945" w:type="dxa"/>
            <w:shd w:val="clear" w:color="auto" w:fill="D9D9D9"/>
          </w:tcPr>
          <w:p w14:paraId="4A90B9B5" w14:textId="77777777" w:rsidR="00066B7E" w:rsidRPr="00743744" w:rsidRDefault="001E2413">
            <w:pPr>
              <w:jc w:val="center"/>
              <w:rPr>
                <w:rFonts w:ascii="Cambria" w:eastAsia="Cambria" w:hAnsi="Cambria" w:cs="Cambria"/>
                <w:b/>
              </w:rPr>
            </w:pPr>
            <w:r w:rsidRPr="00743744">
              <w:rPr>
                <w:rFonts w:ascii="Cambria" w:eastAsia="Cambria" w:hAnsi="Cambria" w:cs="Cambria"/>
                <w:b/>
              </w:rPr>
              <w:t>4</w:t>
            </w:r>
          </w:p>
        </w:tc>
        <w:tc>
          <w:tcPr>
            <w:tcW w:w="2186" w:type="dxa"/>
            <w:shd w:val="clear" w:color="auto" w:fill="D9D9D9"/>
          </w:tcPr>
          <w:p w14:paraId="2D312CCC" w14:textId="77777777" w:rsidR="00066B7E" w:rsidRPr="00743744" w:rsidRDefault="001E2413">
            <w:pPr>
              <w:jc w:val="center"/>
              <w:rPr>
                <w:rFonts w:ascii="Cambria" w:eastAsia="Cambria" w:hAnsi="Cambria" w:cs="Cambria"/>
                <w:b/>
              </w:rPr>
            </w:pPr>
            <w:r w:rsidRPr="00743744">
              <w:rPr>
                <w:rFonts w:ascii="Cambria" w:eastAsia="Cambria" w:hAnsi="Cambria" w:cs="Cambria"/>
                <w:b/>
              </w:rPr>
              <w:t>5</w:t>
            </w:r>
          </w:p>
        </w:tc>
        <w:tc>
          <w:tcPr>
            <w:tcW w:w="1673" w:type="dxa"/>
            <w:shd w:val="clear" w:color="auto" w:fill="D9D9D9"/>
          </w:tcPr>
          <w:p w14:paraId="529051FE" w14:textId="77777777" w:rsidR="00066B7E" w:rsidRPr="00743744" w:rsidRDefault="001E2413">
            <w:pPr>
              <w:ind w:left="10"/>
              <w:jc w:val="center"/>
              <w:rPr>
                <w:rFonts w:ascii="Cambria" w:eastAsia="Cambria" w:hAnsi="Cambria" w:cs="Cambria"/>
                <w:b/>
              </w:rPr>
            </w:pPr>
            <w:r w:rsidRPr="00743744">
              <w:rPr>
                <w:rFonts w:ascii="Cambria" w:eastAsia="Cambria" w:hAnsi="Cambria" w:cs="Cambria"/>
                <w:b/>
              </w:rPr>
              <w:t>6</w:t>
            </w:r>
          </w:p>
        </w:tc>
        <w:tc>
          <w:tcPr>
            <w:tcW w:w="1494" w:type="dxa"/>
            <w:shd w:val="clear" w:color="auto" w:fill="D9D9D9"/>
          </w:tcPr>
          <w:p w14:paraId="05A66CD8" w14:textId="77777777" w:rsidR="00066B7E" w:rsidRPr="00743744" w:rsidRDefault="001E2413">
            <w:pPr>
              <w:ind w:left="34"/>
              <w:jc w:val="center"/>
              <w:rPr>
                <w:rFonts w:ascii="Cambria" w:eastAsia="Cambria" w:hAnsi="Cambria" w:cs="Cambria"/>
                <w:b/>
              </w:rPr>
            </w:pPr>
            <w:r w:rsidRPr="00743744">
              <w:rPr>
                <w:rFonts w:ascii="Cambria" w:eastAsia="Cambria" w:hAnsi="Cambria" w:cs="Cambria"/>
                <w:b/>
              </w:rPr>
              <w:t>7</w:t>
            </w:r>
          </w:p>
        </w:tc>
        <w:tc>
          <w:tcPr>
            <w:tcW w:w="879" w:type="dxa"/>
            <w:shd w:val="clear" w:color="auto" w:fill="D9D9D9"/>
          </w:tcPr>
          <w:p w14:paraId="5CAA5FB3" w14:textId="77777777" w:rsidR="00066B7E" w:rsidRPr="00743744" w:rsidRDefault="001E2413">
            <w:pPr>
              <w:ind w:left="-10"/>
              <w:jc w:val="center"/>
              <w:rPr>
                <w:rFonts w:ascii="Cambria" w:eastAsia="Cambria" w:hAnsi="Cambria" w:cs="Cambria"/>
                <w:b/>
              </w:rPr>
            </w:pPr>
            <w:r w:rsidRPr="00743744">
              <w:rPr>
                <w:rFonts w:ascii="Cambria" w:eastAsia="Cambria" w:hAnsi="Cambria" w:cs="Cambria"/>
                <w:b/>
              </w:rPr>
              <w:t>8</w:t>
            </w:r>
          </w:p>
        </w:tc>
        <w:tc>
          <w:tcPr>
            <w:tcW w:w="992" w:type="dxa"/>
            <w:shd w:val="clear" w:color="auto" w:fill="D9D9D9"/>
          </w:tcPr>
          <w:p w14:paraId="0F264FF0" w14:textId="77777777" w:rsidR="00066B7E" w:rsidRPr="00743744" w:rsidRDefault="001E2413">
            <w:pPr>
              <w:ind w:left="-10"/>
              <w:jc w:val="center"/>
              <w:rPr>
                <w:rFonts w:ascii="Cambria" w:eastAsia="Cambria" w:hAnsi="Cambria" w:cs="Cambria"/>
                <w:b/>
              </w:rPr>
            </w:pPr>
            <w:r w:rsidRPr="00743744">
              <w:rPr>
                <w:rFonts w:ascii="Cambria" w:eastAsia="Cambria" w:hAnsi="Cambria" w:cs="Cambria"/>
                <w:b/>
              </w:rPr>
              <w:t>9</w:t>
            </w:r>
          </w:p>
        </w:tc>
        <w:tc>
          <w:tcPr>
            <w:tcW w:w="1179" w:type="dxa"/>
            <w:shd w:val="clear" w:color="auto" w:fill="D9D9D9"/>
          </w:tcPr>
          <w:p w14:paraId="4BD571F8" w14:textId="77777777" w:rsidR="00066B7E" w:rsidRPr="00743744" w:rsidRDefault="001E2413">
            <w:pPr>
              <w:ind w:left="-10"/>
              <w:jc w:val="center"/>
              <w:rPr>
                <w:rFonts w:ascii="Cambria" w:eastAsia="Cambria" w:hAnsi="Cambria" w:cs="Cambria"/>
                <w:b/>
              </w:rPr>
            </w:pPr>
            <w:r w:rsidRPr="00743744">
              <w:rPr>
                <w:rFonts w:ascii="Cambria" w:eastAsia="Cambria" w:hAnsi="Cambria" w:cs="Cambria"/>
                <w:b/>
              </w:rPr>
              <w:t>10</w:t>
            </w:r>
          </w:p>
        </w:tc>
      </w:tr>
      <w:tr w:rsidR="00066B7E" w:rsidRPr="00743744" w14:paraId="2893322E" w14:textId="77777777" w:rsidTr="00743744">
        <w:trPr>
          <w:gridAfter w:val="1"/>
          <w:wAfter w:w="15" w:type="dxa"/>
        </w:trPr>
        <w:tc>
          <w:tcPr>
            <w:tcW w:w="564" w:type="dxa"/>
          </w:tcPr>
          <w:p w14:paraId="56E1B1B8" w14:textId="77777777" w:rsidR="00066B7E" w:rsidRPr="00743744" w:rsidRDefault="001E2413">
            <w:pPr>
              <w:jc w:val="center"/>
              <w:rPr>
                <w:rFonts w:ascii="Cambria" w:eastAsia="Cambria" w:hAnsi="Cambria" w:cs="Cambria"/>
              </w:rPr>
            </w:pPr>
            <w:r w:rsidRPr="00743744">
              <w:rPr>
                <w:rFonts w:ascii="Cambria" w:eastAsia="Cambria" w:hAnsi="Cambria" w:cs="Cambria"/>
              </w:rPr>
              <w:t>1</w:t>
            </w:r>
          </w:p>
        </w:tc>
        <w:tc>
          <w:tcPr>
            <w:tcW w:w="1636" w:type="dxa"/>
          </w:tcPr>
          <w:p w14:paraId="2B6BC6DF" w14:textId="77777777" w:rsidR="00066B7E" w:rsidRPr="00743744" w:rsidRDefault="001E2413">
            <w:pPr>
              <w:rPr>
                <w:rFonts w:ascii="Cambria" w:eastAsia="Cambria" w:hAnsi="Cambria" w:cs="Cambria"/>
              </w:rPr>
            </w:pPr>
            <w:r w:rsidRPr="00743744">
              <w:rPr>
                <w:rFonts w:ascii="Cambria" w:eastAsia="Cambria" w:hAnsi="Cambria" w:cs="Cambria"/>
              </w:rPr>
              <w:t>CPMK1</w:t>
            </w:r>
          </w:p>
          <w:p w14:paraId="60B9297C"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3A795709" w14:textId="77777777" w:rsidR="00066B7E" w:rsidRPr="00743744" w:rsidRDefault="001E2413">
            <w:pPr>
              <w:rPr>
                <w:rFonts w:ascii="Cambria" w:eastAsia="Cambria" w:hAnsi="Cambria" w:cs="Cambria"/>
              </w:rPr>
            </w:pPr>
            <w:r w:rsidRPr="00743744">
              <w:rPr>
                <w:rFonts w:ascii="Cambria" w:eastAsia="Cambria" w:hAnsi="Cambria" w:cs="Cambria"/>
                <w:color w:val="000000"/>
              </w:rPr>
              <w:t>CPMK3</w:t>
            </w:r>
          </w:p>
          <w:p w14:paraId="5C0CB7B4" w14:textId="77777777" w:rsidR="00066B7E" w:rsidRPr="00743744" w:rsidRDefault="001E2413">
            <w:pPr>
              <w:rPr>
                <w:rFonts w:ascii="Cambria" w:eastAsia="Cambria" w:hAnsi="Cambria" w:cs="Cambria"/>
              </w:rPr>
            </w:pPr>
            <w:r w:rsidRPr="00743744">
              <w:rPr>
                <w:rFonts w:ascii="Cambria" w:eastAsia="Cambria" w:hAnsi="Cambria" w:cs="Cambria"/>
              </w:rPr>
              <w:t>Memahami peluang</w:t>
            </w:r>
          </w:p>
        </w:tc>
        <w:tc>
          <w:tcPr>
            <w:tcW w:w="1764" w:type="dxa"/>
          </w:tcPr>
          <w:p w14:paraId="6EF06082" w14:textId="77777777" w:rsidR="00066B7E" w:rsidRPr="00743744" w:rsidRDefault="001E2413">
            <w:pPr>
              <w:pBdr>
                <w:top w:val="nil"/>
                <w:left w:val="nil"/>
                <w:bottom w:val="nil"/>
                <w:right w:val="nil"/>
                <w:between w:val="nil"/>
              </w:pBdr>
              <w:ind w:left="-27"/>
              <w:rPr>
                <w:rFonts w:ascii="Cambria" w:eastAsia="Cambria" w:hAnsi="Cambria" w:cs="Cambria"/>
                <w:color w:val="000000"/>
              </w:rPr>
            </w:pPr>
            <w:r w:rsidRPr="00743744">
              <w:rPr>
                <w:rFonts w:ascii="Cambria" w:eastAsia="Cambria" w:hAnsi="Cambria" w:cs="Cambria"/>
                <w:color w:val="000000"/>
              </w:rPr>
              <w:t xml:space="preserve">Ruang sampel Kejadian </w:t>
            </w:r>
            <w:proofErr w:type="gramStart"/>
            <w:r w:rsidRPr="00743744">
              <w:rPr>
                <w:rFonts w:ascii="Cambria" w:eastAsia="Cambria" w:hAnsi="Cambria" w:cs="Cambria"/>
                <w:color w:val="000000"/>
              </w:rPr>
              <w:t>Peluang  Peluang</w:t>
            </w:r>
            <w:proofErr w:type="gramEnd"/>
            <w:r w:rsidRPr="00743744">
              <w:rPr>
                <w:rFonts w:ascii="Cambria" w:eastAsia="Cambria" w:hAnsi="Cambria" w:cs="Cambria"/>
                <w:color w:val="000000"/>
              </w:rPr>
              <w:t xml:space="preserve"> bersyarat Aturan Bayes</w:t>
            </w:r>
          </w:p>
        </w:tc>
        <w:tc>
          <w:tcPr>
            <w:tcW w:w="1945" w:type="dxa"/>
          </w:tcPr>
          <w:p w14:paraId="16B35F8E" w14:textId="77777777" w:rsidR="00066B7E" w:rsidRPr="00743744" w:rsidRDefault="001E2413">
            <w:pPr>
              <w:rPr>
                <w:rFonts w:ascii="Cambria" w:eastAsia="Cambria" w:hAnsi="Cambria" w:cs="Cambria"/>
              </w:rPr>
            </w:pPr>
            <w:r w:rsidRPr="00743744">
              <w:rPr>
                <w:rFonts w:ascii="Cambria" w:eastAsia="Cambria" w:hAnsi="Cambria" w:cs="Cambria"/>
              </w:rPr>
              <w:t>Ceramah; diskusi; Tanya jawab</w:t>
            </w:r>
          </w:p>
          <w:p w14:paraId="7A6575AB" w14:textId="77777777" w:rsidR="00066B7E" w:rsidRPr="00743744" w:rsidRDefault="001E2413">
            <w:pPr>
              <w:rPr>
                <w:rFonts w:ascii="Cambria" w:eastAsia="Cambria" w:hAnsi="Cambria" w:cs="Cambria"/>
              </w:rPr>
            </w:pPr>
            <w:r w:rsidRPr="00743744">
              <w:rPr>
                <w:rFonts w:ascii="Cambria" w:eastAsia="Cambria" w:hAnsi="Cambria" w:cs="Cambria"/>
              </w:rPr>
              <w:t>Inquiry learning</w:t>
            </w:r>
          </w:p>
        </w:tc>
        <w:tc>
          <w:tcPr>
            <w:tcW w:w="2186" w:type="dxa"/>
          </w:tcPr>
          <w:p w14:paraId="21600BF9" w14:textId="77777777" w:rsidR="00066B7E" w:rsidRPr="00743744" w:rsidRDefault="001E2413">
            <w:pPr>
              <w:rPr>
                <w:rFonts w:ascii="Cambria" w:eastAsia="Cambria" w:hAnsi="Cambria" w:cs="Cambria"/>
              </w:rPr>
            </w:pPr>
            <w:r w:rsidRPr="00743744">
              <w:rPr>
                <w:rFonts w:ascii="Cambria" w:eastAsia="Cambria" w:hAnsi="Cambria" w:cs="Cambria"/>
              </w:rPr>
              <w:t>Mahasiswa mendengarkan penjelasan tentang ruang sampel, kejaian peluang, peluang bersyarat dan aturan bayes.</w:t>
            </w:r>
          </w:p>
        </w:tc>
        <w:tc>
          <w:tcPr>
            <w:tcW w:w="1673" w:type="dxa"/>
          </w:tcPr>
          <w:p w14:paraId="7CB803D4" w14:textId="77777777" w:rsidR="00066B7E" w:rsidRPr="00743744" w:rsidRDefault="001E2413">
            <w:pPr>
              <w:pBdr>
                <w:top w:val="nil"/>
                <w:left w:val="nil"/>
                <w:bottom w:val="nil"/>
                <w:right w:val="nil"/>
                <w:between w:val="nil"/>
              </w:pBdr>
              <w:ind w:left="-8"/>
              <w:rPr>
                <w:rFonts w:ascii="Cambria" w:eastAsia="Cambria" w:hAnsi="Cambria" w:cs="Cambria"/>
                <w:color w:val="000000"/>
              </w:rPr>
            </w:pPr>
            <w:r w:rsidRPr="00743744">
              <w:rPr>
                <w:rFonts w:ascii="Cambria" w:eastAsia="Cambria" w:hAnsi="Cambria" w:cs="Cambria"/>
                <w:color w:val="000000"/>
              </w:rPr>
              <w:t xml:space="preserve">Memahami ruang </w:t>
            </w:r>
            <w:proofErr w:type="gramStart"/>
            <w:r w:rsidRPr="00743744">
              <w:rPr>
                <w:rFonts w:ascii="Cambria" w:eastAsia="Cambria" w:hAnsi="Cambria" w:cs="Cambria"/>
                <w:color w:val="000000"/>
              </w:rPr>
              <w:t>sampel  Memahami</w:t>
            </w:r>
            <w:proofErr w:type="gramEnd"/>
            <w:r w:rsidRPr="00743744">
              <w:rPr>
                <w:rFonts w:ascii="Cambria" w:eastAsia="Cambria" w:hAnsi="Cambria" w:cs="Cambria"/>
                <w:color w:val="000000"/>
              </w:rPr>
              <w:t xml:space="preserve"> kejadian Memahami peluang bersyarat Memahami aturan Bayes </w:t>
            </w:r>
          </w:p>
          <w:p w14:paraId="3A77DAF2" w14:textId="77777777" w:rsidR="00066B7E" w:rsidRPr="00743744" w:rsidRDefault="00066B7E">
            <w:pPr>
              <w:rPr>
                <w:rFonts w:ascii="Cambria" w:eastAsia="Cambria" w:hAnsi="Cambria" w:cs="Cambria"/>
              </w:rPr>
            </w:pPr>
          </w:p>
        </w:tc>
        <w:tc>
          <w:tcPr>
            <w:tcW w:w="1494" w:type="dxa"/>
          </w:tcPr>
          <w:p w14:paraId="2317445E" w14:textId="77777777" w:rsidR="00066B7E" w:rsidRPr="00743744" w:rsidRDefault="001E2413">
            <w:pPr>
              <w:ind w:right="-131"/>
              <w:rPr>
                <w:rFonts w:ascii="Cambria" w:eastAsia="Cambria" w:hAnsi="Cambria" w:cs="Cambria"/>
              </w:rPr>
            </w:pPr>
            <w:r w:rsidRPr="00743744">
              <w:rPr>
                <w:rFonts w:ascii="Cambria" w:eastAsia="Cambria" w:hAnsi="Cambria" w:cs="Cambria"/>
              </w:rPr>
              <w:t>Pengamatan terhadap perilaku dan keaktifan mahasiswa</w:t>
            </w:r>
          </w:p>
        </w:tc>
        <w:tc>
          <w:tcPr>
            <w:tcW w:w="879" w:type="dxa"/>
          </w:tcPr>
          <w:p w14:paraId="4EA68471" w14:textId="77777777" w:rsidR="00066B7E" w:rsidRPr="00743744" w:rsidRDefault="001E2413">
            <w:pPr>
              <w:rPr>
                <w:rFonts w:ascii="Cambria" w:eastAsia="Cambria" w:hAnsi="Cambria" w:cs="Cambria"/>
              </w:rPr>
            </w:pPr>
            <w:r w:rsidRPr="00743744">
              <w:rPr>
                <w:rFonts w:ascii="Cambria" w:eastAsia="Cambria" w:hAnsi="Cambria" w:cs="Cambria"/>
              </w:rPr>
              <w:t>10</w:t>
            </w:r>
          </w:p>
        </w:tc>
        <w:tc>
          <w:tcPr>
            <w:tcW w:w="992" w:type="dxa"/>
          </w:tcPr>
          <w:p w14:paraId="6533C907" w14:textId="77777777" w:rsidR="00066B7E" w:rsidRPr="00743744" w:rsidRDefault="001E2413">
            <w:pPr>
              <w:jc w:val="center"/>
              <w:rPr>
                <w:rFonts w:ascii="Cambria" w:eastAsia="Cambria" w:hAnsi="Cambria" w:cs="Cambria"/>
              </w:rPr>
            </w:pPr>
            <w:r w:rsidRPr="00743744">
              <w:rPr>
                <w:rFonts w:ascii="Cambria" w:eastAsia="Cambria" w:hAnsi="Cambria" w:cs="Cambria"/>
              </w:rPr>
              <w:t>100’</w:t>
            </w:r>
          </w:p>
        </w:tc>
        <w:tc>
          <w:tcPr>
            <w:tcW w:w="1179" w:type="dxa"/>
          </w:tcPr>
          <w:p w14:paraId="0EB3F38D" w14:textId="77777777" w:rsidR="00066B7E" w:rsidRPr="00743744" w:rsidRDefault="001E2413">
            <w:pPr>
              <w:jc w:val="center"/>
              <w:rPr>
                <w:rFonts w:ascii="Cambria" w:eastAsia="Cambria" w:hAnsi="Cambria" w:cs="Cambria"/>
              </w:rPr>
            </w:pPr>
            <w:r w:rsidRPr="00743744">
              <w:rPr>
                <w:rFonts w:ascii="Cambria" w:eastAsia="Cambria" w:hAnsi="Cambria" w:cs="Cambria"/>
              </w:rPr>
              <w:t>1, 2, 3, 4</w:t>
            </w:r>
          </w:p>
        </w:tc>
      </w:tr>
      <w:tr w:rsidR="00066B7E" w:rsidRPr="00743744" w14:paraId="5D9DF6F5" w14:textId="77777777" w:rsidTr="00743744">
        <w:trPr>
          <w:gridAfter w:val="1"/>
          <w:wAfter w:w="15" w:type="dxa"/>
        </w:trPr>
        <w:tc>
          <w:tcPr>
            <w:tcW w:w="564" w:type="dxa"/>
          </w:tcPr>
          <w:p w14:paraId="31F8CCE7" w14:textId="77777777" w:rsidR="00066B7E" w:rsidRPr="00743744" w:rsidRDefault="001E2413">
            <w:pPr>
              <w:jc w:val="center"/>
              <w:rPr>
                <w:rFonts w:ascii="Cambria" w:eastAsia="Cambria" w:hAnsi="Cambria" w:cs="Cambria"/>
              </w:rPr>
            </w:pPr>
            <w:r w:rsidRPr="00743744">
              <w:rPr>
                <w:rFonts w:ascii="Cambria" w:eastAsia="Cambria" w:hAnsi="Cambria" w:cs="Cambria"/>
              </w:rPr>
              <w:t>2</w:t>
            </w:r>
          </w:p>
        </w:tc>
        <w:tc>
          <w:tcPr>
            <w:tcW w:w="1636" w:type="dxa"/>
          </w:tcPr>
          <w:p w14:paraId="30D98A9E" w14:textId="77777777" w:rsidR="00066B7E" w:rsidRPr="00743744" w:rsidRDefault="001E2413">
            <w:pPr>
              <w:rPr>
                <w:rFonts w:ascii="Cambria" w:eastAsia="Cambria" w:hAnsi="Cambria" w:cs="Cambria"/>
              </w:rPr>
            </w:pPr>
            <w:r w:rsidRPr="00743744">
              <w:rPr>
                <w:rFonts w:ascii="Cambria" w:eastAsia="Cambria" w:hAnsi="Cambria" w:cs="Cambria"/>
              </w:rPr>
              <w:t>CPMK1</w:t>
            </w:r>
          </w:p>
          <w:p w14:paraId="24A79AEE"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4CEF5388" w14:textId="77777777" w:rsidR="00066B7E" w:rsidRPr="00743744" w:rsidRDefault="001E2413">
            <w:pPr>
              <w:rPr>
                <w:rFonts w:ascii="Cambria" w:eastAsia="Cambria" w:hAnsi="Cambria" w:cs="Cambria"/>
              </w:rPr>
            </w:pPr>
            <w:r w:rsidRPr="00743744">
              <w:rPr>
                <w:rFonts w:ascii="Cambria" w:eastAsia="Cambria" w:hAnsi="Cambria" w:cs="Cambria"/>
                <w:color w:val="000000"/>
              </w:rPr>
              <w:t>CPMK3</w:t>
            </w:r>
          </w:p>
          <w:p w14:paraId="146475A8" w14:textId="77777777" w:rsidR="00066B7E" w:rsidRPr="00743744" w:rsidRDefault="001E2413">
            <w:pPr>
              <w:rPr>
                <w:rFonts w:ascii="Cambria" w:hAnsi="Cambria"/>
              </w:rPr>
            </w:pPr>
            <w:r w:rsidRPr="00743744">
              <w:rPr>
                <w:rFonts w:ascii="Cambria" w:hAnsi="Cambria"/>
              </w:rPr>
              <w:t xml:space="preserve">Memahami peubah acak (random variable) dan </w:t>
            </w:r>
            <w:r w:rsidRPr="00743744">
              <w:rPr>
                <w:rFonts w:ascii="Cambria" w:hAnsi="Cambria"/>
              </w:rPr>
              <w:lastRenderedPageBreak/>
              <w:t>Distribusi peluang</w:t>
            </w:r>
          </w:p>
        </w:tc>
        <w:tc>
          <w:tcPr>
            <w:tcW w:w="1764" w:type="dxa"/>
          </w:tcPr>
          <w:p w14:paraId="6D025B10" w14:textId="77777777" w:rsidR="00066B7E" w:rsidRPr="00743744" w:rsidRDefault="001E2413">
            <w:pPr>
              <w:pBdr>
                <w:top w:val="nil"/>
                <w:left w:val="nil"/>
                <w:bottom w:val="nil"/>
                <w:right w:val="nil"/>
                <w:between w:val="nil"/>
              </w:pBdr>
              <w:ind w:left="-27"/>
              <w:rPr>
                <w:rFonts w:ascii="Cambria" w:eastAsia="Cambria" w:hAnsi="Cambria" w:cs="Cambria"/>
                <w:color w:val="000000"/>
              </w:rPr>
            </w:pPr>
            <w:r w:rsidRPr="00743744">
              <w:rPr>
                <w:rFonts w:ascii="Cambria" w:eastAsia="Cambria" w:hAnsi="Cambria" w:cs="Cambria"/>
                <w:color w:val="000000"/>
              </w:rPr>
              <w:lastRenderedPageBreak/>
              <w:t xml:space="preserve">Pengertian peubah acak Distribusi peluang distrit Distribusi peluang kontinu Distribusi empiris </w:t>
            </w:r>
            <w:r w:rsidRPr="00743744">
              <w:rPr>
                <w:rFonts w:ascii="Cambria" w:eastAsia="Cambria" w:hAnsi="Cambria" w:cs="Cambria"/>
                <w:color w:val="000000"/>
              </w:rPr>
              <w:lastRenderedPageBreak/>
              <w:t>Distribusi peluang gabungan</w:t>
            </w:r>
          </w:p>
        </w:tc>
        <w:tc>
          <w:tcPr>
            <w:tcW w:w="1945" w:type="dxa"/>
          </w:tcPr>
          <w:p w14:paraId="0E6C5506" w14:textId="77777777" w:rsidR="00066B7E" w:rsidRPr="00743744" w:rsidRDefault="001E2413">
            <w:pPr>
              <w:rPr>
                <w:rFonts w:ascii="Cambria" w:eastAsia="Cambria" w:hAnsi="Cambria" w:cs="Cambria"/>
              </w:rPr>
            </w:pPr>
            <w:r w:rsidRPr="00743744">
              <w:rPr>
                <w:rFonts w:ascii="Cambria" w:eastAsia="Cambria" w:hAnsi="Cambria" w:cs="Cambria"/>
              </w:rPr>
              <w:lastRenderedPageBreak/>
              <w:t>Ceramah; diskusi; Tanya jawab</w:t>
            </w:r>
          </w:p>
        </w:tc>
        <w:tc>
          <w:tcPr>
            <w:tcW w:w="2186" w:type="dxa"/>
          </w:tcPr>
          <w:p w14:paraId="6D068358"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mendengarkan penjelasan tentang peubah acak, nilai ekspektasi untuk peubah, dan nilai variansi untuk peubah diskrit, </w:t>
            </w:r>
            <w:r w:rsidRPr="00743744">
              <w:rPr>
                <w:rFonts w:ascii="Cambria" w:eastAsia="Cambria" w:hAnsi="Cambria" w:cs="Cambria"/>
              </w:rPr>
              <w:lastRenderedPageBreak/>
              <w:t xml:space="preserve">kontinu dan peluang.  </w:t>
            </w:r>
          </w:p>
        </w:tc>
        <w:tc>
          <w:tcPr>
            <w:tcW w:w="1673" w:type="dxa"/>
          </w:tcPr>
          <w:p w14:paraId="2DE9C1B4" w14:textId="77777777" w:rsidR="00066B7E" w:rsidRPr="00743744" w:rsidRDefault="001E2413">
            <w:pPr>
              <w:pBdr>
                <w:top w:val="nil"/>
                <w:left w:val="nil"/>
                <w:bottom w:val="nil"/>
                <w:right w:val="nil"/>
                <w:between w:val="nil"/>
              </w:pBdr>
              <w:ind w:left="-8"/>
              <w:rPr>
                <w:rFonts w:ascii="Cambria" w:eastAsia="Cambria" w:hAnsi="Cambria" w:cs="Cambria"/>
                <w:color w:val="000000"/>
              </w:rPr>
            </w:pPr>
            <w:r w:rsidRPr="00743744">
              <w:rPr>
                <w:rFonts w:ascii="Cambria" w:eastAsia="Cambria" w:hAnsi="Cambria" w:cs="Cambria"/>
                <w:color w:val="000000"/>
              </w:rPr>
              <w:lastRenderedPageBreak/>
              <w:t xml:space="preserve">Memahami konsep peubah acak (random variable) univariat.  Mampu menentukan nilai </w:t>
            </w:r>
            <w:r w:rsidRPr="00743744">
              <w:rPr>
                <w:rFonts w:ascii="Cambria" w:eastAsia="Cambria" w:hAnsi="Cambria" w:cs="Cambria"/>
                <w:color w:val="000000"/>
              </w:rPr>
              <w:lastRenderedPageBreak/>
              <w:t xml:space="preserve">ekspektasi untuk peubah acak univariat diskret dan kontinu.  Mampu menentukan nilai variansi untuk peubah acak univariat diskret dan kontinu </w:t>
            </w:r>
          </w:p>
        </w:tc>
        <w:tc>
          <w:tcPr>
            <w:tcW w:w="1494" w:type="dxa"/>
          </w:tcPr>
          <w:p w14:paraId="7BB8DE3E" w14:textId="77777777" w:rsidR="00066B7E" w:rsidRPr="00743744" w:rsidRDefault="001E2413">
            <w:pPr>
              <w:ind w:right="-131"/>
              <w:rPr>
                <w:rFonts w:ascii="Cambria" w:eastAsia="Cambria" w:hAnsi="Cambria" w:cs="Cambria"/>
              </w:rPr>
            </w:pPr>
            <w:r w:rsidRPr="00743744">
              <w:rPr>
                <w:rFonts w:ascii="Cambria" w:eastAsia="Cambria" w:hAnsi="Cambria" w:cs="Cambria"/>
              </w:rPr>
              <w:lastRenderedPageBreak/>
              <w:t>Pengamatan terhadap perilaku dan keaktifan mahasiswa</w:t>
            </w:r>
          </w:p>
        </w:tc>
        <w:tc>
          <w:tcPr>
            <w:tcW w:w="879" w:type="dxa"/>
          </w:tcPr>
          <w:p w14:paraId="7E32F824" w14:textId="77777777" w:rsidR="00066B7E" w:rsidRPr="00743744" w:rsidRDefault="001E2413">
            <w:pPr>
              <w:rPr>
                <w:rFonts w:ascii="Cambria" w:eastAsia="Cambria" w:hAnsi="Cambria" w:cs="Cambria"/>
              </w:rPr>
            </w:pPr>
            <w:r w:rsidRPr="00743744">
              <w:rPr>
                <w:rFonts w:ascii="Cambria" w:eastAsia="Cambria" w:hAnsi="Cambria" w:cs="Cambria"/>
              </w:rPr>
              <w:t>10</w:t>
            </w:r>
          </w:p>
        </w:tc>
        <w:tc>
          <w:tcPr>
            <w:tcW w:w="992" w:type="dxa"/>
          </w:tcPr>
          <w:p w14:paraId="04667498" w14:textId="77777777" w:rsidR="00066B7E" w:rsidRPr="00743744" w:rsidRDefault="001E2413">
            <w:pPr>
              <w:jc w:val="center"/>
              <w:rPr>
                <w:rFonts w:ascii="Cambria" w:eastAsia="Cambria" w:hAnsi="Cambria" w:cs="Cambria"/>
              </w:rPr>
            </w:pPr>
            <w:r w:rsidRPr="00743744">
              <w:rPr>
                <w:rFonts w:ascii="Cambria" w:eastAsia="Cambria" w:hAnsi="Cambria" w:cs="Cambria"/>
              </w:rPr>
              <w:t>100’</w:t>
            </w:r>
          </w:p>
        </w:tc>
        <w:tc>
          <w:tcPr>
            <w:tcW w:w="1179" w:type="dxa"/>
          </w:tcPr>
          <w:p w14:paraId="699393E7" w14:textId="77777777" w:rsidR="00066B7E" w:rsidRPr="00743744" w:rsidRDefault="001E2413">
            <w:pPr>
              <w:jc w:val="center"/>
              <w:rPr>
                <w:rFonts w:ascii="Cambria" w:eastAsia="Cambria" w:hAnsi="Cambria" w:cs="Cambria"/>
              </w:rPr>
            </w:pPr>
            <w:r w:rsidRPr="00743744">
              <w:rPr>
                <w:rFonts w:ascii="Cambria" w:eastAsia="Cambria" w:hAnsi="Cambria" w:cs="Cambria"/>
              </w:rPr>
              <w:t>1, 2, 3, 4</w:t>
            </w:r>
          </w:p>
        </w:tc>
      </w:tr>
      <w:tr w:rsidR="00066B7E" w:rsidRPr="00743744" w14:paraId="693BCCA0" w14:textId="77777777" w:rsidTr="00743744">
        <w:trPr>
          <w:gridAfter w:val="1"/>
          <w:wAfter w:w="15" w:type="dxa"/>
        </w:trPr>
        <w:tc>
          <w:tcPr>
            <w:tcW w:w="564" w:type="dxa"/>
          </w:tcPr>
          <w:p w14:paraId="10180061" w14:textId="77777777" w:rsidR="00066B7E" w:rsidRPr="00743744" w:rsidRDefault="001E2413">
            <w:pPr>
              <w:jc w:val="center"/>
              <w:rPr>
                <w:rFonts w:ascii="Cambria" w:eastAsia="Cambria" w:hAnsi="Cambria" w:cs="Cambria"/>
              </w:rPr>
            </w:pPr>
            <w:r w:rsidRPr="00743744">
              <w:rPr>
                <w:rFonts w:ascii="Cambria" w:eastAsia="Cambria" w:hAnsi="Cambria" w:cs="Cambria"/>
              </w:rPr>
              <w:t>3-4</w:t>
            </w:r>
          </w:p>
        </w:tc>
        <w:tc>
          <w:tcPr>
            <w:tcW w:w="1636" w:type="dxa"/>
          </w:tcPr>
          <w:p w14:paraId="03D347E2" w14:textId="77777777" w:rsidR="00066B7E" w:rsidRPr="00743744" w:rsidRDefault="001E2413">
            <w:pPr>
              <w:rPr>
                <w:rFonts w:ascii="Cambria" w:eastAsia="Cambria" w:hAnsi="Cambria" w:cs="Cambria"/>
              </w:rPr>
            </w:pPr>
            <w:r w:rsidRPr="00743744">
              <w:rPr>
                <w:rFonts w:ascii="Cambria" w:eastAsia="Cambria" w:hAnsi="Cambria" w:cs="Cambria"/>
              </w:rPr>
              <w:t>CPMK1</w:t>
            </w:r>
          </w:p>
          <w:p w14:paraId="5B7956E2"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5906F544" w14:textId="77777777" w:rsidR="00066B7E" w:rsidRPr="00743744" w:rsidRDefault="001E2413">
            <w:pPr>
              <w:rPr>
                <w:rFonts w:ascii="Cambria" w:eastAsia="Cambria" w:hAnsi="Cambria" w:cs="Cambria"/>
              </w:rPr>
            </w:pPr>
            <w:r w:rsidRPr="00743744">
              <w:rPr>
                <w:rFonts w:ascii="Cambria" w:eastAsia="Cambria" w:hAnsi="Cambria" w:cs="Cambria"/>
                <w:color w:val="000000"/>
              </w:rPr>
              <w:t>CPMK3</w:t>
            </w:r>
          </w:p>
          <w:p w14:paraId="7AFC1162" w14:textId="77777777" w:rsidR="00066B7E" w:rsidRPr="00743744" w:rsidRDefault="001E2413">
            <w:pPr>
              <w:rPr>
                <w:rFonts w:ascii="Cambria" w:eastAsia="Cambria" w:hAnsi="Cambria" w:cs="Cambria"/>
              </w:rPr>
            </w:pPr>
            <w:r w:rsidRPr="00743744">
              <w:rPr>
                <w:rFonts w:ascii="Cambria" w:eastAsia="Cambria" w:hAnsi="Cambria" w:cs="Cambria"/>
              </w:rPr>
              <w:t xml:space="preserve">Memahami Distribusi </w:t>
            </w:r>
            <w:proofErr w:type="gramStart"/>
            <w:r w:rsidRPr="00743744">
              <w:rPr>
                <w:rFonts w:ascii="Cambria" w:eastAsia="Cambria" w:hAnsi="Cambria" w:cs="Cambria"/>
              </w:rPr>
              <w:t>Peluang  khusus</w:t>
            </w:r>
            <w:proofErr w:type="gramEnd"/>
            <w:r w:rsidRPr="00743744">
              <w:rPr>
                <w:rFonts w:ascii="Cambria" w:eastAsia="Cambria" w:hAnsi="Cambria" w:cs="Cambria"/>
              </w:rPr>
              <w:t xml:space="preserve"> : Distribusi Bernauli, binomial, dan  Distribusi Posissom</w:t>
            </w:r>
          </w:p>
        </w:tc>
        <w:tc>
          <w:tcPr>
            <w:tcW w:w="1764" w:type="dxa"/>
          </w:tcPr>
          <w:p w14:paraId="3333DB15" w14:textId="77777777" w:rsidR="00066B7E" w:rsidRPr="00743744" w:rsidRDefault="001E2413">
            <w:pPr>
              <w:rPr>
                <w:rFonts w:ascii="Cambria" w:eastAsia="Cambria" w:hAnsi="Cambria" w:cs="Cambria"/>
              </w:rPr>
            </w:pPr>
            <w:r w:rsidRPr="00743744">
              <w:rPr>
                <w:rFonts w:ascii="Cambria" w:eastAsia="Cambria" w:hAnsi="Cambria" w:cs="Cambria"/>
              </w:rPr>
              <w:t xml:space="preserve">Bentuk-bentuk distribusi peluang diskrit: Distribusi Bernauli Distriusi Binomial Distribusi Poisson </w:t>
            </w:r>
          </w:p>
        </w:tc>
        <w:tc>
          <w:tcPr>
            <w:tcW w:w="1945" w:type="dxa"/>
          </w:tcPr>
          <w:p w14:paraId="67687F7B" w14:textId="77777777" w:rsidR="00066B7E" w:rsidRPr="00743744" w:rsidRDefault="001E2413">
            <w:pPr>
              <w:pBdr>
                <w:top w:val="nil"/>
                <w:left w:val="nil"/>
                <w:bottom w:val="nil"/>
                <w:right w:val="nil"/>
                <w:between w:val="nil"/>
              </w:pBdr>
              <w:ind w:left="35"/>
              <w:rPr>
                <w:rFonts w:ascii="Cambria" w:eastAsia="Cambria" w:hAnsi="Cambria" w:cs="Cambria"/>
                <w:i/>
                <w:color w:val="000000"/>
              </w:rPr>
            </w:pPr>
            <w:r w:rsidRPr="00743744">
              <w:rPr>
                <w:rFonts w:ascii="Cambria" w:eastAsia="Cambria" w:hAnsi="Cambria" w:cs="Cambria"/>
                <w:i/>
                <w:color w:val="000000"/>
              </w:rPr>
              <w:t>Ceramah, diskusi, tanya jawab</w:t>
            </w:r>
          </w:p>
        </w:tc>
        <w:tc>
          <w:tcPr>
            <w:tcW w:w="2186" w:type="dxa"/>
          </w:tcPr>
          <w:p w14:paraId="2EEF7D22"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mendengarkan penjelasan tentang karakteristik parameter Bernoulli, binomial, dan passion.  </w:t>
            </w:r>
          </w:p>
        </w:tc>
        <w:tc>
          <w:tcPr>
            <w:tcW w:w="1673" w:type="dxa"/>
          </w:tcPr>
          <w:p w14:paraId="34A046F6" w14:textId="77777777" w:rsidR="00066B7E" w:rsidRPr="00743744" w:rsidRDefault="001E2413">
            <w:pPr>
              <w:rPr>
                <w:rFonts w:ascii="Cambria" w:eastAsia="Cambria" w:hAnsi="Cambria" w:cs="Cambria"/>
              </w:rPr>
            </w:pPr>
            <w:r w:rsidRPr="00743744">
              <w:rPr>
                <w:rFonts w:ascii="Cambria" w:eastAsia="Cambria" w:hAnsi="Cambria" w:cs="Cambria"/>
              </w:rPr>
              <w:t xml:space="preserve">Memahami pengertian, karakteristik, dan parameter dari beberapa distribusi peubah acak diskret, yaitu distribusi Bernoulli, binomial, dan </w:t>
            </w:r>
            <w:proofErr w:type="gramStart"/>
            <w:r w:rsidRPr="00743744">
              <w:rPr>
                <w:rFonts w:ascii="Cambria" w:eastAsia="Cambria" w:hAnsi="Cambria" w:cs="Cambria"/>
              </w:rPr>
              <w:t>Possion  •</w:t>
            </w:r>
            <w:proofErr w:type="gramEnd"/>
            <w:r w:rsidRPr="00743744">
              <w:rPr>
                <w:rFonts w:ascii="Cambria" w:eastAsia="Cambria" w:hAnsi="Cambria" w:cs="Cambria"/>
              </w:rPr>
              <w:t xml:space="preserve"> Mampu menerapkan distribusi Bernoulli, </w:t>
            </w:r>
            <w:r w:rsidRPr="00743744">
              <w:rPr>
                <w:rFonts w:ascii="Cambria" w:eastAsia="Cambria" w:hAnsi="Cambria" w:cs="Cambria"/>
              </w:rPr>
              <w:lastRenderedPageBreak/>
              <w:t>binomial, dan Possion dalam permasalahan kehidupan sehari-hari</w:t>
            </w:r>
          </w:p>
        </w:tc>
        <w:tc>
          <w:tcPr>
            <w:tcW w:w="1494" w:type="dxa"/>
          </w:tcPr>
          <w:p w14:paraId="03CF1B65" w14:textId="77777777" w:rsidR="00066B7E" w:rsidRPr="00743744" w:rsidRDefault="001E2413">
            <w:pPr>
              <w:rPr>
                <w:rFonts w:ascii="Cambria" w:eastAsia="Cambria" w:hAnsi="Cambria" w:cs="Cambria"/>
              </w:rPr>
            </w:pPr>
            <w:r w:rsidRPr="00743744">
              <w:rPr>
                <w:rFonts w:ascii="Cambria" w:hAnsi="Cambria"/>
              </w:rPr>
              <w:lastRenderedPageBreak/>
              <w:t>Pengamatan terhadap perilaku dan keaktifan mahasiswa</w:t>
            </w:r>
          </w:p>
        </w:tc>
        <w:tc>
          <w:tcPr>
            <w:tcW w:w="879" w:type="dxa"/>
          </w:tcPr>
          <w:p w14:paraId="3B5AA4DE" w14:textId="77777777" w:rsidR="00066B7E" w:rsidRPr="00743744" w:rsidRDefault="001E2413">
            <w:pPr>
              <w:rPr>
                <w:rFonts w:ascii="Cambria" w:eastAsia="Cambria" w:hAnsi="Cambria" w:cs="Cambria"/>
              </w:rPr>
            </w:pPr>
            <w:r w:rsidRPr="00743744">
              <w:rPr>
                <w:rFonts w:ascii="Cambria" w:eastAsia="Cambria" w:hAnsi="Cambria" w:cs="Cambria"/>
              </w:rPr>
              <w:t>10</w:t>
            </w:r>
          </w:p>
        </w:tc>
        <w:tc>
          <w:tcPr>
            <w:tcW w:w="992" w:type="dxa"/>
          </w:tcPr>
          <w:p w14:paraId="1F73B4D0" w14:textId="77777777" w:rsidR="00066B7E" w:rsidRPr="00743744" w:rsidRDefault="001E2413">
            <w:pPr>
              <w:jc w:val="center"/>
              <w:rPr>
                <w:rFonts w:ascii="Cambria" w:eastAsia="Cambria" w:hAnsi="Cambria" w:cs="Cambria"/>
              </w:rPr>
            </w:pPr>
            <w:r w:rsidRPr="00743744">
              <w:rPr>
                <w:rFonts w:ascii="Cambria" w:eastAsia="Cambria" w:hAnsi="Cambria" w:cs="Cambria"/>
              </w:rPr>
              <w:t>100’</w:t>
            </w:r>
          </w:p>
        </w:tc>
        <w:tc>
          <w:tcPr>
            <w:tcW w:w="1179" w:type="dxa"/>
          </w:tcPr>
          <w:p w14:paraId="34EC5313" w14:textId="77777777" w:rsidR="00066B7E" w:rsidRPr="00743744" w:rsidRDefault="001E2413">
            <w:pPr>
              <w:jc w:val="center"/>
              <w:rPr>
                <w:rFonts w:ascii="Cambria" w:eastAsia="Cambria" w:hAnsi="Cambria" w:cs="Cambria"/>
              </w:rPr>
            </w:pPr>
            <w:r w:rsidRPr="00743744">
              <w:rPr>
                <w:rFonts w:ascii="Cambria" w:eastAsia="Cambria" w:hAnsi="Cambria" w:cs="Cambria"/>
              </w:rPr>
              <w:t>1, 2, 3, 4</w:t>
            </w:r>
          </w:p>
        </w:tc>
      </w:tr>
      <w:tr w:rsidR="00066B7E" w:rsidRPr="00743744" w14:paraId="4A2BED40" w14:textId="77777777" w:rsidTr="00743744">
        <w:trPr>
          <w:gridAfter w:val="1"/>
          <w:wAfter w:w="15" w:type="dxa"/>
        </w:trPr>
        <w:tc>
          <w:tcPr>
            <w:tcW w:w="564" w:type="dxa"/>
          </w:tcPr>
          <w:p w14:paraId="36261654" w14:textId="77777777" w:rsidR="00066B7E" w:rsidRPr="00743744" w:rsidRDefault="001E2413">
            <w:pPr>
              <w:jc w:val="center"/>
              <w:rPr>
                <w:rFonts w:ascii="Cambria" w:eastAsia="Cambria" w:hAnsi="Cambria" w:cs="Cambria"/>
              </w:rPr>
            </w:pPr>
            <w:r w:rsidRPr="00743744">
              <w:rPr>
                <w:rFonts w:ascii="Cambria" w:eastAsia="Cambria" w:hAnsi="Cambria" w:cs="Cambria"/>
              </w:rPr>
              <w:t>5-6</w:t>
            </w:r>
          </w:p>
        </w:tc>
        <w:tc>
          <w:tcPr>
            <w:tcW w:w="1636" w:type="dxa"/>
          </w:tcPr>
          <w:p w14:paraId="6E33662F" w14:textId="77777777" w:rsidR="00066B7E" w:rsidRPr="00743744" w:rsidRDefault="001E2413">
            <w:pPr>
              <w:rPr>
                <w:rFonts w:ascii="Cambria" w:eastAsia="Cambria" w:hAnsi="Cambria" w:cs="Cambria"/>
              </w:rPr>
            </w:pPr>
            <w:r w:rsidRPr="00743744">
              <w:rPr>
                <w:rFonts w:ascii="Cambria" w:eastAsia="Cambria" w:hAnsi="Cambria" w:cs="Cambria"/>
              </w:rPr>
              <w:t>CPMK1</w:t>
            </w:r>
          </w:p>
          <w:p w14:paraId="44E418D4"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7D994B50" w14:textId="77777777" w:rsidR="00066B7E" w:rsidRPr="00743744" w:rsidRDefault="001E2413">
            <w:pPr>
              <w:rPr>
                <w:rFonts w:ascii="Cambria" w:eastAsia="Cambria" w:hAnsi="Cambria" w:cs="Cambria"/>
              </w:rPr>
            </w:pPr>
            <w:r w:rsidRPr="00743744">
              <w:rPr>
                <w:rFonts w:ascii="Cambria" w:eastAsia="Cambria" w:hAnsi="Cambria" w:cs="Cambria"/>
                <w:color w:val="000000"/>
              </w:rPr>
              <w:t>CPMK3</w:t>
            </w:r>
          </w:p>
          <w:p w14:paraId="7CEB3525" w14:textId="77777777" w:rsidR="00066B7E" w:rsidRPr="00743744" w:rsidRDefault="001E2413">
            <w:pPr>
              <w:rPr>
                <w:rFonts w:ascii="Cambria" w:eastAsia="Cambria" w:hAnsi="Cambria" w:cs="Cambria"/>
              </w:rPr>
            </w:pPr>
            <w:r w:rsidRPr="00743744">
              <w:rPr>
                <w:rFonts w:ascii="Cambria" w:eastAsia="Cambria" w:hAnsi="Cambria" w:cs="Cambria"/>
              </w:rPr>
              <w:t xml:space="preserve">Memahami Distribusi </w:t>
            </w:r>
            <w:proofErr w:type="gramStart"/>
            <w:r w:rsidRPr="00743744">
              <w:rPr>
                <w:rFonts w:ascii="Cambria" w:eastAsia="Cambria" w:hAnsi="Cambria" w:cs="Cambria"/>
              </w:rPr>
              <w:t>Peluang  khusus</w:t>
            </w:r>
            <w:proofErr w:type="gramEnd"/>
            <w:r w:rsidRPr="00743744">
              <w:rPr>
                <w:rFonts w:ascii="Cambria" w:eastAsia="Cambria" w:hAnsi="Cambria" w:cs="Cambria"/>
              </w:rPr>
              <w:t xml:space="preserve"> : Distribusi normal, distribusi t dan distribusi F </w:t>
            </w:r>
          </w:p>
          <w:p w14:paraId="6662BAA9" w14:textId="77777777" w:rsidR="00066B7E" w:rsidRPr="00743744" w:rsidRDefault="00066B7E">
            <w:pPr>
              <w:rPr>
                <w:rFonts w:ascii="Cambria" w:eastAsia="Cambria" w:hAnsi="Cambria" w:cs="Cambria"/>
              </w:rPr>
            </w:pPr>
          </w:p>
        </w:tc>
        <w:tc>
          <w:tcPr>
            <w:tcW w:w="1764" w:type="dxa"/>
          </w:tcPr>
          <w:p w14:paraId="749FC6B9" w14:textId="77777777" w:rsidR="00066B7E" w:rsidRPr="00743744" w:rsidRDefault="001E2413">
            <w:pPr>
              <w:rPr>
                <w:rFonts w:ascii="Cambria" w:eastAsia="Cambria" w:hAnsi="Cambria" w:cs="Cambria"/>
              </w:rPr>
            </w:pPr>
            <w:r w:rsidRPr="00743744">
              <w:rPr>
                <w:rFonts w:ascii="Cambria" w:eastAsia="Cambria" w:hAnsi="Cambria" w:cs="Cambria"/>
              </w:rPr>
              <w:t xml:space="preserve">Bentuk-bentuk distribusi peluang kontinu Distribusi normal Distribusi t Distribusi F Distribusi Norma Luas di bawah kurva normal Penerapan distribusi normal Distribui t Luas di bawah kurva distribui t Penerapan distribusi t Distribui F Luas di bawah kurva distribui F </w:t>
            </w:r>
            <w:r w:rsidRPr="00743744">
              <w:rPr>
                <w:rFonts w:ascii="Cambria" w:eastAsia="Cambria" w:hAnsi="Cambria" w:cs="Cambria"/>
              </w:rPr>
              <w:lastRenderedPageBreak/>
              <w:t>Penerapan distribusi F</w:t>
            </w:r>
          </w:p>
        </w:tc>
        <w:tc>
          <w:tcPr>
            <w:tcW w:w="1945" w:type="dxa"/>
          </w:tcPr>
          <w:p w14:paraId="3097A58A" w14:textId="77777777" w:rsidR="00066B7E" w:rsidRPr="00743744" w:rsidRDefault="001E2413">
            <w:pPr>
              <w:rPr>
                <w:rFonts w:ascii="Cambria" w:eastAsia="Cambria" w:hAnsi="Cambria" w:cs="Cambria"/>
              </w:rPr>
            </w:pPr>
            <w:r w:rsidRPr="00743744">
              <w:rPr>
                <w:rFonts w:ascii="Cambria" w:hAnsi="Cambria"/>
              </w:rPr>
              <w:lastRenderedPageBreak/>
              <w:t>Inquiry learning, diskusi</w:t>
            </w:r>
          </w:p>
        </w:tc>
        <w:tc>
          <w:tcPr>
            <w:tcW w:w="2186" w:type="dxa"/>
          </w:tcPr>
          <w:p w14:paraId="44B65C33"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mendengarkan penjelasan tentang karakteristik parameter distribusi peubah acak continue normal, t dan F, dalam permasalahan kehidupan sehari-hari. </w:t>
            </w:r>
          </w:p>
        </w:tc>
        <w:tc>
          <w:tcPr>
            <w:tcW w:w="1673" w:type="dxa"/>
          </w:tcPr>
          <w:p w14:paraId="22FBEBCB" w14:textId="77777777" w:rsidR="00066B7E" w:rsidRPr="00743744" w:rsidRDefault="001E2413">
            <w:pPr>
              <w:rPr>
                <w:rFonts w:ascii="Cambria" w:eastAsia="Cambria" w:hAnsi="Cambria" w:cs="Cambria"/>
              </w:rPr>
            </w:pPr>
            <w:r w:rsidRPr="00743744">
              <w:rPr>
                <w:rFonts w:ascii="Cambria" w:eastAsia="Cambria" w:hAnsi="Cambria" w:cs="Cambria"/>
              </w:rPr>
              <w:t xml:space="preserve">Memahami pengertian, karakteristik, dan parameter dari beberapa distribusi peubah acak kontinu yaitu distribusi normal, t dan F </w:t>
            </w:r>
            <w:r w:rsidRPr="00743744">
              <w:rPr>
                <w:rFonts w:ascii="Cambria" w:eastAsia="Cambria" w:hAnsi="Cambria" w:cs="Cambria"/>
              </w:rPr>
              <w:t> Mampu menerapkan distribusi normal, t dan F dalam permasalahan kehidupan sehari-hari</w:t>
            </w:r>
          </w:p>
        </w:tc>
        <w:tc>
          <w:tcPr>
            <w:tcW w:w="1494" w:type="dxa"/>
          </w:tcPr>
          <w:p w14:paraId="3591875D" w14:textId="77777777" w:rsidR="00066B7E" w:rsidRPr="00743744" w:rsidRDefault="001E2413">
            <w:pPr>
              <w:rPr>
                <w:rFonts w:ascii="Cambria" w:eastAsia="Cambria" w:hAnsi="Cambria" w:cs="Cambria"/>
              </w:rPr>
            </w:pPr>
            <w:r w:rsidRPr="00743744">
              <w:rPr>
                <w:rFonts w:ascii="Cambria" w:hAnsi="Cambria"/>
              </w:rPr>
              <w:t>Pengamatan terhadap perilaku dan keaktifan mahasiswa</w:t>
            </w:r>
          </w:p>
        </w:tc>
        <w:tc>
          <w:tcPr>
            <w:tcW w:w="879" w:type="dxa"/>
          </w:tcPr>
          <w:p w14:paraId="2B02D29A" w14:textId="77777777" w:rsidR="00066B7E" w:rsidRPr="00743744" w:rsidRDefault="001E2413">
            <w:pPr>
              <w:rPr>
                <w:rFonts w:ascii="Cambria" w:eastAsia="Cambria" w:hAnsi="Cambria" w:cs="Cambria"/>
              </w:rPr>
            </w:pPr>
            <w:r w:rsidRPr="00743744">
              <w:rPr>
                <w:rFonts w:ascii="Cambria" w:eastAsia="Cambria" w:hAnsi="Cambria" w:cs="Cambria"/>
              </w:rPr>
              <w:t>10</w:t>
            </w:r>
          </w:p>
        </w:tc>
        <w:tc>
          <w:tcPr>
            <w:tcW w:w="992" w:type="dxa"/>
          </w:tcPr>
          <w:p w14:paraId="2656334A" w14:textId="77777777" w:rsidR="00066B7E" w:rsidRPr="00743744" w:rsidRDefault="001E2413">
            <w:pPr>
              <w:jc w:val="center"/>
              <w:rPr>
                <w:rFonts w:ascii="Cambria" w:eastAsia="Cambria" w:hAnsi="Cambria" w:cs="Cambria"/>
              </w:rPr>
            </w:pPr>
            <w:r w:rsidRPr="00743744">
              <w:rPr>
                <w:rFonts w:ascii="Cambria" w:eastAsia="Cambria" w:hAnsi="Cambria" w:cs="Cambria"/>
              </w:rPr>
              <w:t>100’</w:t>
            </w:r>
          </w:p>
        </w:tc>
        <w:tc>
          <w:tcPr>
            <w:tcW w:w="1179" w:type="dxa"/>
          </w:tcPr>
          <w:p w14:paraId="53FA7373" w14:textId="77777777" w:rsidR="00066B7E" w:rsidRPr="00743744" w:rsidRDefault="001E2413">
            <w:pPr>
              <w:jc w:val="center"/>
              <w:rPr>
                <w:rFonts w:ascii="Cambria" w:eastAsia="Cambria" w:hAnsi="Cambria" w:cs="Cambria"/>
              </w:rPr>
            </w:pPr>
            <w:r w:rsidRPr="00743744">
              <w:rPr>
                <w:rFonts w:ascii="Cambria" w:eastAsia="Cambria" w:hAnsi="Cambria" w:cs="Cambria"/>
              </w:rPr>
              <w:t>1, 2, 3, 4</w:t>
            </w:r>
          </w:p>
        </w:tc>
      </w:tr>
      <w:tr w:rsidR="00066B7E" w:rsidRPr="00743744" w14:paraId="7C61CBAE" w14:textId="77777777" w:rsidTr="00743744">
        <w:trPr>
          <w:gridAfter w:val="1"/>
          <w:wAfter w:w="15" w:type="dxa"/>
        </w:trPr>
        <w:tc>
          <w:tcPr>
            <w:tcW w:w="564" w:type="dxa"/>
          </w:tcPr>
          <w:p w14:paraId="12398E5D" w14:textId="77777777" w:rsidR="00066B7E" w:rsidRPr="00743744" w:rsidRDefault="001E2413">
            <w:pPr>
              <w:jc w:val="center"/>
              <w:rPr>
                <w:rFonts w:ascii="Cambria" w:eastAsia="Cambria" w:hAnsi="Cambria" w:cs="Cambria"/>
              </w:rPr>
            </w:pPr>
            <w:r w:rsidRPr="00743744">
              <w:rPr>
                <w:rFonts w:ascii="Cambria" w:eastAsia="Cambria" w:hAnsi="Cambria" w:cs="Cambria"/>
              </w:rPr>
              <w:t>7-8</w:t>
            </w:r>
          </w:p>
        </w:tc>
        <w:tc>
          <w:tcPr>
            <w:tcW w:w="1636" w:type="dxa"/>
          </w:tcPr>
          <w:p w14:paraId="45173EA8" w14:textId="77777777" w:rsidR="00066B7E" w:rsidRPr="00743744" w:rsidRDefault="001E2413">
            <w:pPr>
              <w:rPr>
                <w:rFonts w:ascii="Cambria" w:eastAsia="Cambria" w:hAnsi="Cambria" w:cs="Cambria"/>
              </w:rPr>
            </w:pPr>
            <w:r w:rsidRPr="00743744">
              <w:rPr>
                <w:rFonts w:ascii="Cambria" w:eastAsia="Cambria" w:hAnsi="Cambria" w:cs="Cambria"/>
              </w:rPr>
              <w:t>CPMK1</w:t>
            </w:r>
          </w:p>
          <w:p w14:paraId="27CB87B4"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4621C19B" w14:textId="77777777" w:rsidR="00066B7E" w:rsidRPr="00743744" w:rsidRDefault="001E2413">
            <w:pPr>
              <w:rPr>
                <w:rFonts w:ascii="Cambria" w:eastAsia="Cambria" w:hAnsi="Cambria" w:cs="Cambria"/>
              </w:rPr>
            </w:pPr>
            <w:r w:rsidRPr="00743744">
              <w:rPr>
                <w:rFonts w:ascii="Cambria" w:eastAsia="Cambria" w:hAnsi="Cambria" w:cs="Cambria"/>
                <w:color w:val="000000"/>
              </w:rPr>
              <w:t>CPMK3</w:t>
            </w:r>
          </w:p>
          <w:p w14:paraId="180D4083" w14:textId="77777777" w:rsidR="00066B7E" w:rsidRPr="00743744" w:rsidRDefault="001E2413">
            <w:pPr>
              <w:ind w:left="33"/>
              <w:rPr>
                <w:rFonts w:ascii="Cambria" w:eastAsia="Cambria" w:hAnsi="Cambria" w:cs="Cambria"/>
              </w:rPr>
            </w:pPr>
            <w:r w:rsidRPr="00743744">
              <w:rPr>
                <w:rFonts w:ascii="Cambria" w:eastAsia="Cambria" w:hAnsi="Cambria" w:cs="Cambria"/>
              </w:rPr>
              <w:t>Memahami Penaksiran</w:t>
            </w:r>
          </w:p>
        </w:tc>
        <w:tc>
          <w:tcPr>
            <w:tcW w:w="1764" w:type="dxa"/>
          </w:tcPr>
          <w:p w14:paraId="63F794E7" w14:textId="77777777" w:rsidR="00743744"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 xml:space="preserve">Inferensi statistik </w:t>
            </w:r>
          </w:p>
          <w:p w14:paraId="452081D1" w14:textId="77777777" w:rsidR="00743744"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 xml:space="preserve">Metode menaksir klasik </w:t>
            </w:r>
          </w:p>
          <w:p w14:paraId="782539B6" w14:textId="77777777" w:rsidR="00743744"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 xml:space="preserve">Menaksir rataan dan selisih rataan  </w:t>
            </w:r>
          </w:p>
          <w:p w14:paraId="60D0504D" w14:textId="77777777" w:rsidR="00743744"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 xml:space="preserve">Menaksir proporsi dan selisih proporsi </w:t>
            </w:r>
          </w:p>
          <w:p w14:paraId="205CEA85" w14:textId="77777777" w:rsidR="00743744"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 xml:space="preserve">Menaksir variansi </w:t>
            </w:r>
          </w:p>
          <w:p w14:paraId="7182BCA7" w14:textId="77777777" w:rsidR="00743744"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Metode menaksir kemungkinan maksmimum</w:t>
            </w:r>
          </w:p>
          <w:p w14:paraId="4F7095F7" w14:textId="1AFCDBA3" w:rsidR="00066B7E" w:rsidRPr="00743744" w:rsidRDefault="001E2413" w:rsidP="00743744">
            <w:pPr>
              <w:pStyle w:val="ListParagraph"/>
              <w:numPr>
                <w:ilvl w:val="0"/>
                <w:numId w:val="5"/>
              </w:numPr>
              <w:ind w:left="228" w:hanging="218"/>
              <w:rPr>
                <w:rFonts w:ascii="Cambria" w:eastAsia="Cambria" w:hAnsi="Cambria" w:cs="Cambria"/>
              </w:rPr>
            </w:pPr>
            <w:r w:rsidRPr="00743744">
              <w:rPr>
                <w:rFonts w:ascii="Cambria" w:eastAsia="Cambria" w:hAnsi="Cambria" w:cs="Cambria"/>
              </w:rPr>
              <w:t>Penaksiran kemungkinan maksimum</w:t>
            </w:r>
          </w:p>
        </w:tc>
        <w:tc>
          <w:tcPr>
            <w:tcW w:w="1945" w:type="dxa"/>
          </w:tcPr>
          <w:p w14:paraId="2D35FD4C" w14:textId="77777777" w:rsidR="00066B7E" w:rsidRPr="00743744" w:rsidRDefault="001E2413">
            <w:pPr>
              <w:rPr>
                <w:rFonts w:ascii="Cambria" w:hAnsi="Cambria"/>
              </w:rPr>
            </w:pPr>
            <w:r w:rsidRPr="00743744">
              <w:rPr>
                <w:rFonts w:ascii="Cambria" w:hAnsi="Cambria"/>
              </w:rPr>
              <w:t xml:space="preserve">Inquiry learning, </w:t>
            </w:r>
          </w:p>
          <w:p w14:paraId="0B431AEA" w14:textId="77777777" w:rsidR="00066B7E" w:rsidRPr="00743744" w:rsidRDefault="001E2413">
            <w:pPr>
              <w:rPr>
                <w:rFonts w:ascii="Cambria" w:eastAsia="Cambria" w:hAnsi="Cambria" w:cs="Cambria"/>
              </w:rPr>
            </w:pPr>
            <w:r w:rsidRPr="00743744">
              <w:rPr>
                <w:rFonts w:ascii="Cambria" w:hAnsi="Cambria"/>
              </w:rPr>
              <w:t>diskusi</w:t>
            </w:r>
          </w:p>
        </w:tc>
        <w:tc>
          <w:tcPr>
            <w:tcW w:w="2186" w:type="dxa"/>
          </w:tcPr>
          <w:p w14:paraId="286C2F5E"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mendiskusikan berbagai inferensi statistic, metode menaksir klasik, rataan dan proporsi. </w:t>
            </w:r>
          </w:p>
        </w:tc>
        <w:tc>
          <w:tcPr>
            <w:tcW w:w="1673" w:type="dxa"/>
          </w:tcPr>
          <w:p w14:paraId="5961F101" w14:textId="77777777" w:rsidR="00066B7E" w:rsidRPr="00743744" w:rsidRDefault="001E2413">
            <w:pPr>
              <w:rPr>
                <w:rFonts w:ascii="Cambria" w:eastAsia="Cambria" w:hAnsi="Cambria" w:cs="Cambria"/>
              </w:rPr>
            </w:pPr>
            <w:r w:rsidRPr="00743744">
              <w:rPr>
                <w:rFonts w:ascii="Cambria" w:eastAsia="Cambria" w:hAnsi="Cambria" w:cs="Cambria"/>
              </w:rPr>
              <w:t xml:space="preserve">Memahami inferensi statistik </w:t>
            </w:r>
            <w:r w:rsidRPr="00743744">
              <w:rPr>
                <w:rFonts w:ascii="Cambria" w:eastAsia="Cambria" w:hAnsi="Cambria" w:cs="Cambria"/>
              </w:rPr>
              <w:t xml:space="preserve"> Memahami metode menaksir klasik </w:t>
            </w:r>
            <w:r w:rsidRPr="00743744">
              <w:rPr>
                <w:rFonts w:ascii="Cambria" w:eastAsia="Cambria" w:hAnsi="Cambria" w:cs="Cambria"/>
              </w:rPr>
              <w:t xml:space="preserve"> Memahami menaksir rataan dan selisih </w:t>
            </w:r>
            <w:proofErr w:type="gramStart"/>
            <w:r w:rsidRPr="00743744">
              <w:rPr>
                <w:rFonts w:ascii="Cambria" w:eastAsia="Cambria" w:hAnsi="Cambria" w:cs="Cambria"/>
              </w:rPr>
              <w:t xml:space="preserve">rataan  </w:t>
            </w:r>
            <w:r w:rsidRPr="00743744">
              <w:rPr>
                <w:rFonts w:ascii="Cambria" w:eastAsia="Cambria" w:hAnsi="Cambria" w:cs="Cambria"/>
              </w:rPr>
              <w:t></w:t>
            </w:r>
            <w:proofErr w:type="gramEnd"/>
            <w:r w:rsidRPr="00743744">
              <w:rPr>
                <w:rFonts w:ascii="Cambria" w:eastAsia="Cambria" w:hAnsi="Cambria" w:cs="Cambria"/>
              </w:rPr>
              <w:t xml:space="preserve"> Memahami menaksir proporsi dan selisih proporsi </w:t>
            </w:r>
            <w:r w:rsidRPr="00743744">
              <w:rPr>
                <w:rFonts w:ascii="Cambria" w:eastAsia="Cambria" w:hAnsi="Cambria" w:cs="Cambria"/>
              </w:rPr>
              <w:t xml:space="preserve"> Memahami menaksir variansi </w:t>
            </w:r>
            <w:r w:rsidRPr="00743744">
              <w:rPr>
                <w:rFonts w:ascii="Cambria" w:eastAsia="Cambria" w:hAnsi="Cambria" w:cs="Cambria"/>
              </w:rPr>
              <w:t xml:space="preserve"> Memahami metode menaksir kemungkinan maksmimum </w:t>
            </w:r>
            <w:r w:rsidRPr="00743744">
              <w:rPr>
                <w:rFonts w:ascii="Cambria" w:eastAsia="Cambria" w:hAnsi="Cambria" w:cs="Cambria"/>
              </w:rPr>
              <w:t xml:space="preserve"> Memahami penaksiran </w:t>
            </w:r>
            <w:r w:rsidRPr="00743744">
              <w:rPr>
                <w:rFonts w:ascii="Cambria" w:eastAsia="Cambria" w:hAnsi="Cambria" w:cs="Cambria"/>
              </w:rPr>
              <w:lastRenderedPageBreak/>
              <w:t>kemungkinan maksimum</w:t>
            </w:r>
          </w:p>
        </w:tc>
        <w:tc>
          <w:tcPr>
            <w:tcW w:w="1494" w:type="dxa"/>
          </w:tcPr>
          <w:p w14:paraId="1D67949F" w14:textId="77777777" w:rsidR="00066B7E" w:rsidRPr="00743744" w:rsidRDefault="001E2413">
            <w:pPr>
              <w:rPr>
                <w:rFonts w:ascii="Cambria" w:eastAsia="Cambria" w:hAnsi="Cambria" w:cs="Cambria"/>
              </w:rPr>
            </w:pPr>
            <w:r w:rsidRPr="00743744">
              <w:rPr>
                <w:rFonts w:ascii="Cambria" w:hAnsi="Cambria"/>
              </w:rPr>
              <w:lastRenderedPageBreak/>
              <w:t>Pengamatan terhadap perilaku, keaktifan mahasiswa dan kualitas makalah</w:t>
            </w:r>
          </w:p>
        </w:tc>
        <w:tc>
          <w:tcPr>
            <w:tcW w:w="879" w:type="dxa"/>
          </w:tcPr>
          <w:p w14:paraId="29BD68C3" w14:textId="77777777" w:rsidR="00066B7E" w:rsidRPr="00743744" w:rsidRDefault="001E2413">
            <w:pPr>
              <w:rPr>
                <w:rFonts w:ascii="Cambria" w:eastAsia="Cambria" w:hAnsi="Cambria" w:cs="Cambria"/>
              </w:rPr>
            </w:pPr>
            <w:r w:rsidRPr="00743744">
              <w:rPr>
                <w:rFonts w:ascii="Cambria" w:eastAsia="Cambria" w:hAnsi="Cambria" w:cs="Cambria"/>
              </w:rPr>
              <w:t>10</w:t>
            </w:r>
          </w:p>
        </w:tc>
        <w:tc>
          <w:tcPr>
            <w:tcW w:w="992" w:type="dxa"/>
          </w:tcPr>
          <w:p w14:paraId="6268C1E0" w14:textId="77777777" w:rsidR="00066B7E" w:rsidRPr="00743744" w:rsidRDefault="001E2413">
            <w:pPr>
              <w:jc w:val="center"/>
              <w:rPr>
                <w:rFonts w:ascii="Cambria" w:eastAsia="Cambria" w:hAnsi="Cambria" w:cs="Cambria"/>
              </w:rPr>
            </w:pPr>
            <w:r w:rsidRPr="00743744">
              <w:rPr>
                <w:rFonts w:ascii="Cambria" w:eastAsia="Cambria" w:hAnsi="Cambria" w:cs="Cambria"/>
              </w:rPr>
              <w:t>100’</w:t>
            </w:r>
          </w:p>
        </w:tc>
        <w:tc>
          <w:tcPr>
            <w:tcW w:w="1179" w:type="dxa"/>
          </w:tcPr>
          <w:p w14:paraId="67E2A1B0" w14:textId="77777777" w:rsidR="00066B7E" w:rsidRPr="00743744" w:rsidRDefault="001E2413">
            <w:pPr>
              <w:jc w:val="center"/>
              <w:rPr>
                <w:rFonts w:ascii="Cambria" w:eastAsia="Cambria" w:hAnsi="Cambria" w:cs="Cambria"/>
              </w:rPr>
            </w:pPr>
            <w:r w:rsidRPr="00743744">
              <w:rPr>
                <w:rFonts w:ascii="Cambria" w:eastAsia="Cambria" w:hAnsi="Cambria" w:cs="Cambria"/>
              </w:rPr>
              <w:t>1, 2, 3, 4</w:t>
            </w:r>
          </w:p>
        </w:tc>
      </w:tr>
      <w:tr w:rsidR="00066B7E" w:rsidRPr="00743744" w14:paraId="2D148DEE" w14:textId="77777777" w:rsidTr="00743744">
        <w:tc>
          <w:tcPr>
            <w:tcW w:w="564" w:type="dxa"/>
          </w:tcPr>
          <w:p w14:paraId="4ECFBDE2" w14:textId="77777777" w:rsidR="00066B7E" w:rsidRPr="00743744" w:rsidRDefault="001E2413">
            <w:pPr>
              <w:jc w:val="center"/>
              <w:rPr>
                <w:rFonts w:ascii="Cambria" w:eastAsia="Cambria" w:hAnsi="Cambria" w:cs="Cambria"/>
              </w:rPr>
            </w:pPr>
            <w:r w:rsidRPr="00743744">
              <w:rPr>
                <w:rFonts w:ascii="Cambria" w:eastAsia="Cambria" w:hAnsi="Cambria" w:cs="Cambria"/>
              </w:rPr>
              <w:t>9</w:t>
            </w:r>
          </w:p>
        </w:tc>
        <w:tc>
          <w:tcPr>
            <w:tcW w:w="13763" w:type="dxa"/>
            <w:gridSpan w:val="10"/>
          </w:tcPr>
          <w:p w14:paraId="12B461B1" w14:textId="77777777" w:rsidR="00066B7E" w:rsidRPr="00743744" w:rsidRDefault="001E2413">
            <w:pPr>
              <w:tabs>
                <w:tab w:val="left" w:pos="360"/>
                <w:tab w:val="left" w:pos="720"/>
                <w:tab w:val="left" w:pos="3240"/>
                <w:tab w:val="left" w:pos="3600"/>
              </w:tabs>
              <w:jc w:val="center"/>
              <w:rPr>
                <w:rFonts w:ascii="Cambria" w:hAnsi="Cambria"/>
              </w:rPr>
            </w:pPr>
            <w:r w:rsidRPr="00743744">
              <w:rPr>
                <w:rFonts w:ascii="Cambria" w:eastAsia="Cambria" w:hAnsi="Cambria" w:cs="Cambria"/>
              </w:rPr>
              <w:t>UTS</w:t>
            </w:r>
          </w:p>
        </w:tc>
      </w:tr>
      <w:tr w:rsidR="00066B7E" w:rsidRPr="00743744" w14:paraId="4C849780" w14:textId="77777777" w:rsidTr="00743744">
        <w:trPr>
          <w:gridAfter w:val="1"/>
          <w:wAfter w:w="15" w:type="dxa"/>
        </w:trPr>
        <w:tc>
          <w:tcPr>
            <w:tcW w:w="564" w:type="dxa"/>
          </w:tcPr>
          <w:p w14:paraId="0895BA02" w14:textId="77777777" w:rsidR="00066B7E" w:rsidRPr="00743744" w:rsidRDefault="001E2413">
            <w:pPr>
              <w:jc w:val="center"/>
              <w:rPr>
                <w:rFonts w:ascii="Cambria" w:eastAsia="Cambria" w:hAnsi="Cambria" w:cs="Cambria"/>
              </w:rPr>
            </w:pPr>
            <w:r w:rsidRPr="00743744">
              <w:rPr>
                <w:rFonts w:ascii="Cambria" w:eastAsia="Cambria" w:hAnsi="Cambria" w:cs="Cambria"/>
              </w:rPr>
              <w:t>10</w:t>
            </w:r>
          </w:p>
        </w:tc>
        <w:tc>
          <w:tcPr>
            <w:tcW w:w="1636" w:type="dxa"/>
          </w:tcPr>
          <w:p w14:paraId="730D8A55" w14:textId="77777777" w:rsidR="00066B7E" w:rsidRPr="00743744" w:rsidRDefault="001E2413">
            <w:pPr>
              <w:rPr>
                <w:rFonts w:ascii="Cambria" w:eastAsia="Cambria" w:hAnsi="Cambria" w:cs="Cambria"/>
              </w:rPr>
            </w:pPr>
            <w:r w:rsidRPr="00743744">
              <w:rPr>
                <w:rFonts w:ascii="Cambria" w:eastAsia="Cambria" w:hAnsi="Cambria" w:cs="Cambria"/>
              </w:rPr>
              <w:t>CPMK1</w:t>
            </w:r>
          </w:p>
          <w:p w14:paraId="6980D424"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0E574D43" w14:textId="77777777" w:rsidR="00066B7E" w:rsidRPr="00743744" w:rsidRDefault="001E2413">
            <w:pPr>
              <w:rPr>
                <w:rFonts w:ascii="Cambria" w:eastAsia="Cambria" w:hAnsi="Cambria" w:cs="Cambria"/>
              </w:rPr>
            </w:pPr>
            <w:r w:rsidRPr="00743744">
              <w:rPr>
                <w:rFonts w:ascii="Cambria" w:eastAsia="Cambria" w:hAnsi="Cambria" w:cs="Cambria"/>
              </w:rPr>
              <w:t>CPMK4</w:t>
            </w:r>
          </w:p>
          <w:p w14:paraId="463BB132" w14:textId="77777777" w:rsidR="00066B7E" w:rsidRPr="00743744" w:rsidRDefault="001E2413">
            <w:pPr>
              <w:rPr>
                <w:rFonts w:ascii="Cambria" w:eastAsia="Cambria" w:hAnsi="Cambria" w:cs="Cambria"/>
              </w:rPr>
            </w:pPr>
            <w:r w:rsidRPr="00743744">
              <w:rPr>
                <w:rFonts w:ascii="Cambria" w:eastAsia="Cambria" w:hAnsi="Cambria" w:cs="Cambria"/>
              </w:rPr>
              <w:t>CPMK5</w:t>
            </w:r>
          </w:p>
          <w:p w14:paraId="7B09AB4B" w14:textId="77777777" w:rsidR="00066B7E" w:rsidRPr="00743744" w:rsidRDefault="001E2413">
            <w:pPr>
              <w:rPr>
                <w:rFonts w:ascii="Cambria" w:eastAsia="Cambria" w:hAnsi="Cambria" w:cs="Cambria"/>
              </w:rPr>
            </w:pPr>
            <w:r w:rsidRPr="00743744">
              <w:rPr>
                <w:rFonts w:ascii="Cambria" w:eastAsia="Cambria" w:hAnsi="Cambria" w:cs="Cambria"/>
              </w:rPr>
              <w:t>Memahami distribusi sampling</w:t>
            </w:r>
          </w:p>
        </w:tc>
        <w:tc>
          <w:tcPr>
            <w:tcW w:w="1764" w:type="dxa"/>
          </w:tcPr>
          <w:p w14:paraId="3CFD5E2C" w14:textId="77777777" w:rsidR="00066B7E" w:rsidRPr="00743744" w:rsidRDefault="001E2413">
            <w:pPr>
              <w:rPr>
                <w:rFonts w:ascii="Cambria" w:eastAsia="Cambria" w:hAnsi="Cambria" w:cs="Cambria"/>
              </w:rPr>
            </w:pPr>
            <w:r w:rsidRPr="00743744">
              <w:rPr>
                <w:rFonts w:ascii="Cambria" w:eastAsia="Cambria" w:hAnsi="Cambria" w:cs="Cambria"/>
              </w:rPr>
              <w:t>Distribusi sampling dari rataan</w:t>
            </w:r>
          </w:p>
          <w:p w14:paraId="5F12969F" w14:textId="77777777" w:rsidR="00066B7E" w:rsidRPr="00743744" w:rsidRDefault="001E2413">
            <w:pPr>
              <w:rPr>
                <w:rFonts w:ascii="Cambria" w:eastAsia="Cambria" w:hAnsi="Cambria" w:cs="Cambria"/>
              </w:rPr>
            </w:pPr>
            <w:r w:rsidRPr="00743744">
              <w:rPr>
                <w:rFonts w:ascii="Cambria" w:eastAsia="Cambria" w:hAnsi="Cambria" w:cs="Cambria"/>
              </w:rPr>
              <w:t>Distribusi sampling dari (n-</w:t>
            </w:r>
            <w:proofErr w:type="gramStart"/>
            <w:r w:rsidRPr="00743744">
              <w:rPr>
                <w:rFonts w:ascii="Cambria" w:eastAsia="Cambria" w:hAnsi="Cambria" w:cs="Cambria"/>
              </w:rPr>
              <w:t>1)s</w:t>
            </w:r>
            <w:proofErr w:type="gramEnd"/>
            <w:r w:rsidRPr="00743744">
              <w:rPr>
                <w:rFonts w:ascii="Cambria" w:eastAsia="Cambria" w:hAnsi="Cambria" w:cs="Cambria"/>
              </w:rPr>
              <w:t>2/</w:t>
            </w:r>
            <w:r w:rsidRPr="00743744">
              <w:rPr>
                <w:rFonts w:ascii="Cambria" w:eastAsia="Cambria" w:hAnsi="Cambria" w:cs="Cambria"/>
              </w:rPr>
              <w:t>2</w:t>
            </w:r>
          </w:p>
        </w:tc>
        <w:tc>
          <w:tcPr>
            <w:tcW w:w="1945" w:type="dxa"/>
          </w:tcPr>
          <w:p w14:paraId="67294D64" w14:textId="77777777" w:rsidR="00066B7E" w:rsidRPr="00743744" w:rsidRDefault="001E2413">
            <w:pPr>
              <w:rPr>
                <w:rFonts w:ascii="Cambria" w:hAnsi="Cambria"/>
              </w:rPr>
            </w:pPr>
            <w:r w:rsidRPr="00743744">
              <w:rPr>
                <w:rFonts w:ascii="Cambria" w:hAnsi="Cambria"/>
              </w:rPr>
              <w:t>Inquiry learning</w:t>
            </w:r>
          </w:p>
          <w:p w14:paraId="368AEA4B" w14:textId="77777777" w:rsidR="00066B7E" w:rsidRPr="00743744" w:rsidRDefault="001E2413">
            <w:pPr>
              <w:rPr>
                <w:rFonts w:ascii="Cambria" w:eastAsia="Cambria" w:hAnsi="Cambria" w:cs="Cambria"/>
              </w:rPr>
            </w:pPr>
            <w:r w:rsidRPr="00743744">
              <w:rPr>
                <w:rFonts w:ascii="Cambria" w:hAnsi="Cambria"/>
              </w:rPr>
              <w:t>Diskusi</w:t>
            </w:r>
          </w:p>
        </w:tc>
        <w:tc>
          <w:tcPr>
            <w:tcW w:w="2186" w:type="dxa"/>
          </w:tcPr>
          <w:p w14:paraId="0A4B077B"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mendiskusikan berbagai distribusi sampling rata-rata, proporsi, dan simpangan baku. </w:t>
            </w:r>
          </w:p>
        </w:tc>
        <w:tc>
          <w:tcPr>
            <w:tcW w:w="1673" w:type="dxa"/>
          </w:tcPr>
          <w:p w14:paraId="7055C263" w14:textId="77777777" w:rsidR="00743744" w:rsidRPr="00743744" w:rsidRDefault="001E2413">
            <w:pPr>
              <w:rPr>
                <w:rFonts w:ascii="Cambria" w:eastAsia="Cambria" w:hAnsi="Cambria" w:cs="Cambria"/>
              </w:rPr>
            </w:pPr>
            <w:r w:rsidRPr="00743744">
              <w:rPr>
                <w:rFonts w:ascii="Cambria" w:eastAsia="Cambria" w:hAnsi="Cambria" w:cs="Cambria"/>
              </w:rPr>
              <w:t xml:space="preserve">Memahami distribusi sampling rata-rata  </w:t>
            </w:r>
          </w:p>
          <w:p w14:paraId="5624A325" w14:textId="77777777" w:rsidR="00743744" w:rsidRPr="00743744" w:rsidRDefault="001E2413">
            <w:pPr>
              <w:rPr>
                <w:rFonts w:ascii="Cambria" w:eastAsia="Cambria" w:hAnsi="Cambria" w:cs="Cambria"/>
              </w:rPr>
            </w:pPr>
            <w:r w:rsidRPr="00743744">
              <w:rPr>
                <w:rFonts w:ascii="Cambria" w:eastAsia="Cambria" w:hAnsi="Cambria" w:cs="Cambria"/>
              </w:rPr>
              <w:t>• Memahami distribusi sampllng proporsi</w:t>
            </w:r>
          </w:p>
          <w:p w14:paraId="7B6AB10D" w14:textId="250F4707" w:rsidR="00066B7E" w:rsidRPr="00743744" w:rsidRDefault="001E2413">
            <w:pPr>
              <w:rPr>
                <w:rFonts w:ascii="Cambria" w:eastAsia="Cambria" w:hAnsi="Cambria" w:cs="Cambria"/>
              </w:rPr>
            </w:pPr>
            <w:r w:rsidRPr="00743744">
              <w:rPr>
                <w:rFonts w:ascii="Cambria" w:eastAsia="Cambria" w:hAnsi="Cambria" w:cs="Cambria"/>
              </w:rPr>
              <w:t xml:space="preserve"> • Memahami distribusi sampllng simpangan baku</w:t>
            </w:r>
          </w:p>
        </w:tc>
        <w:tc>
          <w:tcPr>
            <w:tcW w:w="1494" w:type="dxa"/>
          </w:tcPr>
          <w:p w14:paraId="471748D7" w14:textId="77777777" w:rsidR="00066B7E" w:rsidRPr="00743744" w:rsidRDefault="001E2413">
            <w:pPr>
              <w:rPr>
                <w:rFonts w:ascii="Cambria" w:eastAsia="Cambria" w:hAnsi="Cambria" w:cs="Cambria"/>
              </w:rPr>
            </w:pPr>
            <w:r w:rsidRPr="00743744">
              <w:rPr>
                <w:rFonts w:ascii="Cambria" w:hAnsi="Cambria"/>
              </w:rPr>
              <w:t>Pengamatan terhadap perilaku, keaktifan mahasiswa dan kualitas makalah</w:t>
            </w:r>
          </w:p>
        </w:tc>
        <w:tc>
          <w:tcPr>
            <w:tcW w:w="879" w:type="dxa"/>
          </w:tcPr>
          <w:p w14:paraId="63524987" w14:textId="77777777" w:rsidR="00066B7E" w:rsidRPr="00743744" w:rsidRDefault="001E2413">
            <w:pPr>
              <w:rPr>
                <w:rFonts w:ascii="Cambria" w:eastAsia="Cambria" w:hAnsi="Cambria" w:cs="Cambria"/>
              </w:rPr>
            </w:pPr>
            <w:r w:rsidRPr="00743744">
              <w:rPr>
                <w:rFonts w:ascii="Cambria" w:hAnsi="Cambria"/>
              </w:rPr>
              <w:t>10</w:t>
            </w:r>
          </w:p>
        </w:tc>
        <w:tc>
          <w:tcPr>
            <w:tcW w:w="992" w:type="dxa"/>
          </w:tcPr>
          <w:p w14:paraId="66DBAFAF" w14:textId="77777777" w:rsidR="00066B7E" w:rsidRPr="00743744" w:rsidRDefault="001E2413">
            <w:pPr>
              <w:jc w:val="center"/>
              <w:rPr>
                <w:rFonts w:ascii="Cambria" w:eastAsia="Cambria" w:hAnsi="Cambria" w:cs="Cambria"/>
              </w:rPr>
            </w:pPr>
            <w:r w:rsidRPr="00743744">
              <w:rPr>
                <w:rFonts w:ascii="Cambria" w:hAnsi="Cambria"/>
              </w:rPr>
              <w:t>100’</w:t>
            </w:r>
          </w:p>
        </w:tc>
        <w:tc>
          <w:tcPr>
            <w:tcW w:w="1179" w:type="dxa"/>
          </w:tcPr>
          <w:p w14:paraId="14EFBF24" w14:textId="77777777" w:rsidR="00066B7E" w:rsidRPr="00743744" w:rsidRDefault="001E2413">
            <w:pPr>
              <w:rPr>
                <w:rFonts w:ascii="Cambria" w:eastAsia="Cambria" w:hAnsi="Cambria" w:cs="Cambria"/>
              </w:rPr>
            </w:pPr>
            <w:r w:rsidRPr="00743744">
              <w:rPr>
                <w:rFonts w:ascii="Cambria" w:hAnsi="Cambria"/>
              </w:rPr>
              <w:t>1, 2, 3, 4</w:t>
            </w:r>
          </w:p>
        </w:tc>
      </w:tr>
      <w:tr w:rsidR="00066B7E" w:rsidRPr="00743744" w14:paraId="4972A0AE" w14:textId="77777777" w:rsidTr="00743744">
        <w:trPr>
          <w:gridAfter w:val="1"/>
          <w:wAfter w:w="15" w:type="dxa"/>
        </w:trPr>
        <w:tc>
          <w:tcPr>
            <w:tcW w:w="564" w:type="dxa"/>
          </w:tcPr>
          <w:p w14:paraId="15B4F806" w14:textId="77777777" w:rsidR="00066B7E" w:rsidRPr="00743744" w:rsidRDefault="001E2413">
            <w:pPr>
              <w:jc w:val="center"/>
              <w:rPr>
                <w:rFonts w:ascii="Cambria" w:eastAsia="Cambria" w:hAnsi="Cambria" w:cs="Cambria"/>
              </w:rPr>
            </w:pPr>
            <w:r w:rsidRPr="00743744">
              <w:rPr>
                <w:rFonts w:ascii="Cambria" w:eastAsia="Cambria" w:hAnsi="Cambria" w:cs="Cambria"/>
              </w:rPr>
              <w:t>11</w:t>
            </w:r>
          </w:p>
        </w:tc>
        <w:tc>
          <w:tcPr>
            <w:tcW w:w="1636" w:type="dxa"/>
          </w:tcPr>
          <w:p w14:paraId="5A9BAE95" w14:textId="77777777" w:rsidR="00066B7E" w:rsidRPr="00743744" w:rsidRDefault="001E2413">
            <w:pPr>
              <w:rPr>
                <w:rFonts w:ascii="Cambria" w:eastAsia="Cambria" w:hAnsi="Cambria" w:cs="Cambria"/>
              </w:rPr>
            </w:pPr>
            <w:r w:rsidRPr="00743744">
              <w:rPr>
                <w:rFonts w:ascii="Cambria" w:eastAsia="Cambria" w:hAnsi="Cambria" w:cs="Cambria"/>
              </w:rPr>
              <w:t>CPMK1</w:t>
            </w:r>
          </w:p>
          <w:p w14:paraId="21857102"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174D1C44" w14:textId="77777777" w:rsidR="00066B7E" w:rsidRPr="00743744" w:rsidRDefault="001E2413">
            <w:pPr>
              <w:rPr>
                <w:rFonts w:ascii="Cambria" w:eastAsia="Cambria" w:hAnsi="Cambria" w:cs="Cambria"/>
              </w:rPr>
            </w:pPr>
            <w:r w:rsidRPr="00743744">
              <w:rPr>
                <w:rFonts w:ascii="Cambria" w:eastAsia="Cambria" w:hAnsi="Cambria" w:cs="Cambria"/>
              </w:rPr>
              <w:t>CPMK4</w:t>
            </w:r>
          </w:p>
          <w:p w14:paraId="04421B92" w14:textId="77777777" w:rsidR="00066B7E" w:rsidRPr="00743744" w:rsidRDefault="001E2413">
            <w:pPr>
              <w:rPr>
                <w:rFonts w:ascii="Cambria" w:eastAsia="Cambria" w:hAnsi="Cambria" w:cs="Cambria"/>
              </w:rPr>
            </w:pPr>
            <w:r w:rsidRPr="00743744">
              <w:rPr>
                <w:rFonts w:ascii="Cambria" w:eastAsia="Cambria" w:hAnsi="Cambria" w:cs="Cambria"/>
              </w:rPr>
              <w:t>CPMK5</w:t>
            </w:r>
          </w:p>
          <w:p w14:paraId="772872B9" w14:textId="77777777" w:rsidR="00066B7E" w:rsidRPr="00743744" w:rsidRDefault="001E2413">
            <w:pPr>
              <w:rPr>
                <w:rFonts w:ascii="Cambria" w:eastAsia="Cambria" w:hAnsi="Cambria" w:cs="Cambria"/>
              </w:rPr>
            </w:pPr>
            <w:r w:rsidRPr="00743744">
              <w:rPr>
                <w:rFonts w:ascii="Cambria" w:hAnsi="Cambria"/>
              </w:rPr>
              <w:t>Memahami sampling acak sederhana</w:t>
            </w:r>
          </w:p>
        </w:tc>
        <w:tc>
          <w:tcPr>
            <w:tcW w:w="1764" w:type="dxa"/>
          </w:tcPr>
          <w:p w14:paraId="65C6165F" w14:textId="77777777" w:rsidR="00066B7E" w:rsidRPr="00743744" w:rsidRDefault="001E2413">
            <w:pPr>
              <w:rPr>
                <w:rFonts w:ascii="Cambria" w:eastAsia="Cambria" w:hAnsi="Cambria" w:cs="Cambria"/>
              </w:rPr>
            </w:pPr>
            <w:r w:rsidRPr="00743744">
              <w:rPr>
                <w:rFonts w:ascii="Cambria" w:eastAsia="Cambria" w:hAnsi="Cambria" w:cs="Cambria"/>
              </w:rPr>
              <w:t>Arti sampling acak sederhana • Cara memilih anggota sampel • Menentukan besarnya sampel</w:t>
            </w:r>
          </w:p>
        </w:tc>
        <w:tc>
          <w:tcPr>
            <w:tcW w:w="1945" w:type="dxa"/>
          </w:tcPr>
          <w:p w14:paraId="7B551B64" w14:textId="77777777" w:rsidR="00066B7E" w:rsidRPr="00743744" w:rsidRDefault="001E2413">
            <w:pPr>
              <w:rPr>
                <w:rFonts w:ascii="Cambria" w:hAnsi="Cambria"/>
              </w:rPr>
            </w:pPr>
            <w:r w:rsidRPr="00743744">
              <w:rPr>
                <w:rFonts w:ascii="Cambria" w:hAnsi="Cambria"/>
              </w:rPr>
              <w:t>Inquiry learning</w:t>
            </w:r>
          </w:p>
          <w:p w14:paraId="0B08C637" w14:textId="77777777" w:rsidR="00066B7E" w:rsidRPr="00743744" w:rsidRDefault="001E2413">
            <w:pPr>
              <w:rPr>
                <w:rFonts w:ascii="Cambria" w:hAnsi="Cambria"/>
              </w:rPr>
            </w:pPr>
            <w:r w:rsidRPr="00743744">
              <w:rPr>
                <w:rFonts w:ascii="Cambria" w:hAnsi="Cambria"/>
              </w:rPr>
              <w:t>Diskusi</w:t>
            </w:r>
          </w:p>
          <w:p w14:paraId="6AA8DB42" w14:textId="77777777" w:rsidR="00066B7E" w:rsidRPr="00743744" w:rsidRDefault="001E2413">
            <w:pPr>
              <w:rPr>
                <w:rFonts w:ascii="Cambria" w:eastAsia="Cambria" w:hAnsi="Cambria" w:cs="Cambria"/>
              </w:rPr>
            </w:pPr>
            <w:r w:rsidRPr="00743744">
              <w:rPr>
                <w:rFonts w:ascii="Cambria" w:hAnsi="Cambria"/>
              </w:rPr>
              <w:t>Presentasi kelompok</w:t>
            </w:r>
          </w:p>
        </w:tc>
        <w:tc>
          <w:tcPr>
            <w:tcW w:w="2186" w:type="dxa"/>
          </w:tcPr>
          <w:p w14:paraId="6AF0646A"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mempresentasikan dan mendiskusikan teknik pengambilan sample secara acak sederhana. </w:t>
            </w:r>
          </w:p>
        </w:tc>
        <w:tc>
          <w:tcPr>
            <w:tcW w:w="1673" w:type="dxa"/>
          </w:tcPr>
          <w:p w14:paraId="234936DD" w14:textId="54A537A1" w:rsidR="00066B7E" w:rsidRPr="00743744" w:rsidRDefault="001E2413">
            <w:pPr>
              <w:rPr>
                <w:rFonts w:ascii="Cambria" w:eastAsia="Cambria" w:hAnsi="Cambria" w:cs="Cambria"/>
              </w:rPr>
            </w:pPr>
            <w:r w:rsidRPr="00743744">
              <w:rPr>
                <w:rFonts w:ascii="Cambria" w:eastAsia="Cambria" w:hAnsi="Cambria" w:cs="Cambria"/>
              </w:rPr>
              <w:t>Memahami proses memilih melalui sampling acak sederhana</w:t>
            </w:r>
            <w:r w:rsidR="00743744" w:rsidRPr="00743744">
              <w:rPr>
                <w:rFonts w:ascii="Cambria" w:eastAsia="Cambria" w:hAnsi="Cambria" w:cs="Cambria"/>
              </w:rPr>
              <w:t>,</w:t>
            </w:r>
            <w:r w:rsidRPr="00743744">
              <w:rPr>
                <w:rFonts w:ascii="Cambria" w:eastAsia="Cambria" w:hAnsi="Cambria" w:cs="Cambria"/>
              </w:rPr>
              <w:t xml:space="preserve"> menentukan ukuran sampel   </w:t>
            </w:r>
          </w:p>
        </w:tc>
        <w:tc>
          <w:tcPr>
            <w:tcW w:w="1494" w:type="dxa"/>
          </w:tcPr>
          <w:p w14:paraId="4ACA759B" w14:textId="77777777" w:rsidR="00066B7E" w:rsidRPr="00743744" w:rsidRDefault="001E2413">
            <w:pPr>
              <w:rPr>
                <w:rFonts w:ascii="Cambria" w:eastAsia="Cambria" w:hAnsi="Cambria" w:cs="Cambria"/>
              </w:rPr>
            </w:pPr>
            <w:r w:rsidRPr="00743744">
              <w:rPr>
                <w:rFonts w:ascii="Cambria" w:hAnsi="Cambria"/>
              </w:rPr>
              <w:t>Pengamatan terhadap perilaku, keaktifan mahasiswa dan kualitas makalah</w:t>
            </w:r>
            <w:r w:rsidRPr="00743744">
              <w:rPr>
                <w:rFonts w:ascii="Cambria" w:eastAsia="Cambria" w:hAnsi="Cambria" w:cs="Cambria"/>
              </w:rPr>
              <w:t xml:space="preserve"> </w:t>
            </w:r>
          </w:p>
        </w:tc>
        <w:tc>
          <w:tcPr>
            <w:tcW w:w="879" w:type="dxa"/>
          </w:tcPr>
          <w:p w14:paraId="540E936C" w14:textId="77777777" w:rsidR="00066B7E" w:rsidRPr="00743744" w:rsidRDefault="001E2413">
            <w:pPr>
              <w:rPr>
                <w:rFonts w:ascii="Cambria" w:eastAsia="Cambria" w:hAnsi="Cambria" w:cs="Cambria"/>
              </w:rPr>
            </w:pPr>
            <w:r w:rsidRPr="00743744">
              <w:rPr>
                <w:rFonts w:ascii="Cambria" w:hAnsi="Cambria"/>
              </w:rPr>
              <w:t>10</w:t>
            </w:r>
          </w:p>
        </w:tc>
        <w:tc>
          <w:tcPr>
            <w:tcW w:w="992" w:type="dxa"/>
          </w:tcPr>
          <w:p w14:paraId="4E3A8773" w14:textId="77777777" w:rsidR="00066B7E" w:rsidRPr="00743744" w:rsidRDefault="001E2413">
            <w:pPr>
              <w:jc w:val="center"/>
              <w:rPr>
                <w:rFonts w:ascii="Cambria" w:eastAsia="Cambria" w:hAnsi="Cambria" w:cs="Cambria"/>
              </w:rPr>
            </w:pPr>
            <w:r w:rsidRPr="00743744">
              <w:rPr>
                <w:rFonts w:ascii="Cambria" w:hAnsi="Cambria"/>
              </w:rPr>
              <w:t>100’</w:t>
            </w:r>
          </w:p>
        </w:tc>
        <w:tc>
          <w:tcPr>
            <w:tcW w:w="1179" w:type="dxa"/>
          </w:tcPr>
          <w:p w14:paraId="366B323A" w14:textId="77777777" w:rsidR="00066B7E" w:rsidRPr="00743744" w:rsidRDefault="001E2413">
            <w:pPr>
              <w:rPr>
                <w:rFonts w:ascii="Cambria" w:eastAsia="Cambria" w:hAnsi="Cambria" w:cs="Cambria"/>
              </w:rPr>
            </w:pPr>
            <w:r w:rsidRPr="00743744">
              <w:rPr>
                <w:rFonts w:ascii="Cambria" w:hAnsi="Cambria"/>
              </w:rPr>
              <w:t>1, 2, 3, 4, 5, 6, 7, 8</w:t>
            </w:r>
          </w:p>
        </w:tc>
      </w:tr>
      <w:tr w:rsidR="00066B7E" w:rsidRPr="00743744" w14:paraId="0424581B" w14:textId="77777777" w:rsidTr="00743744">
        <w:trPr>
          <w:gridAfter w:val="1"/>
          <w:wAfter w:w="15" w:type="dxa"/>
        </w:trPr>
        <w:tc>
          <w:tcPr>
            <w:tcW w:w="564" w:type="dxa"/>
          </w:tcPr>
          <w:p w14:paraId="4D8B033C" w14:textId="77777777" w:rsidR="00066B7E" w:rsidRPr="00743744" w:rsidRDefault="001E2413">
            <w:pPr>
              <w:jc w:val="center"/>
              <w:rPr>
                <w:rFonts w:ascii="Cambria" w:eastAsia="Cambria" w:hAnsi="Cambria" w:cs="Cambria"/>
              </w:rPr>
            </w:pPr>
            <w:r w:rsidRPr="00743744">
              <w:rPr>
                <w:rFonts w:ascii="Cambria" w:eastAsia="Cambria" w:hAnsi="Cambria" w:cs="Cambria"/>
              </w:rPr>
              <w:t>12</w:t>
            </w:r>
          </w:p>
        </w:tc>
        <w:tc>
          <w:tcPr>
            <w:tcW w:w="1636" w:type="dxa"/>
          </w:tcPr>
          <w:p w14:paraId="6907EE56" w14:textId="77777777" w:rsidR="00066B7E" w:rsidRPr="00743744" w:rsidRDefault="001E2413">
            <w:pPr>
              <w:rPr>
                <w:rFonts w:ascii="Cambria" w:eastAsia="Cambria" w:hAnsi="Cambria" w:cs="Cambria"/>
              </w:rPr>
            </w:pPr>
            <w:r w:rsidRPr="00743744">
              <w:rPr>
                <w:rFonts w:ascii="Cambria" w:eastAsia="Cambria" w:hAnsi="Cambria" w:cs="Cambria"/>
              </w:rPr>
              <w:t>CPMK1</w:t>
            </w:r>
          </w:p>
          <w:p w14:paraId="704F3567"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29C09A4B" w14:textId="77777777" w:rsidR="00066B7E" w:rsidRPr="00743744" w:rsidRDefault="001E2413">
            <w:pPr>
              <w:rPr>
                <w:rFonts w:ascii="Cambria" w:eastAsia="Cambria" w:hAnsi="Cambria" w:cs="Cambria"/>
              </w:rPr>
            </w:pPr>
            <w:r w:rsidRPr="00743744">
              <w:rPr>
                <w:rFonts w:ascii="Cambria" w:eastAsia="Cambria" w:hAnsi="Cambria" w:cs="Cambria"/>
              </w:rPr>
              <w:t>CPMK4</w:t>
            </w:r>
          </w:p>
          <w:p w14:paraId="5CEBFC0C" w14:textId="77777777" w:rsidR="00066B7E" w:rsidRPr="00743744" w:rsidRDefault="001E2413">
            <w:pPr>
              <w:rPr>
                <w:rFonts w:ascii="Cambria" w:eastAsia="Cambria" w:hAnsi="Cambria" w:cs="Cambria"/>
              </w:rPr>
            </w:pPr>
            <w:r w:rsidRPr="00743744">
              <w:rPr>
                <w:rFonts w:ascii="Cambria" w:eastAsia="Cambria" w:hAnsi="Cambria" w:cs="Cambria"/>
              </w:rPr>
              <w:t>CPMK5</w:t>
            </w:r>
          </w:p>
          <w:p w14:paraId="6431392A" w14:textId="77777777" w:rsidR="00066B7E" w:rsidRPr="00743744" w:rsidRDefault="001E2413">
            <w:pPr>
              <w:rPr>
                <w:rFonts w:ascii="Cambria" w:eastAsia="Cambria" w:hAnsi="Cambria" w:cs="Cambria"/>
              </w:rPr>
            </w:pPr>
            <w:r w:rsidRPr="00743744">
              <w:rPr>
                <w:rFonts w:ascii="Cambria" w:hAnsi="Cambria"/>
              </w:rPr>
              <w:lastRenderedPageBreak/>
              <w:t>Memahami sampling acak berstrata</w:t>
            </w:r>
          </w:p>
        </w:tc>
        <w:tc>
          <w:tcPr>
            <w:tcW w:w="1764" w:type="dxa"/>
          </w:tcPr>
          <w:p w14:paraId="4F6AF42C" w14:textId="0BEFC376" w:rsidR="00066B7E" w:rsidRPr="00743744" w:rsidRDefault="001E2413">
            <w:pPr>
              <w:rPr>
                <w:rFonts w:ascii="Cambria" w:eastAsia="Cambria" w:hAnsi="Cambria" w:cs="Cambria"/>
              </w:rPr>
            </w:pPr>
            <w:r w:rsidRPr="00743744">
              <w:rPr>
                <w:rFonts w:ascii="Cambria" w:hAnsi="Cambria"/>
              </w:rPr>
              <w:lastRenderedPageBreak/>
              <w:t xml:space="preserve">Arti sampling acak berstrata Cara mengambil sampel acak </w:t>
            </w:r>
            <w:r w:rsidRPr="00743744">
              <w:rPr>
                <w:rFonts w:ascii="Cambria" w:hAnsi="Cambria"/>
              </w:rPr>
              <w:lastRenderedPageBreak/>
              <w:t>berstrata Menentukan besarnya sampel</w:t>
            </w:r>
          </w:p>
        </w:tc>
        <w:tc>
          <w:tcPr>
            <w:tcW w:w="1945" w:type="dxa"/>
          </w:tcPr>
          <w:p w14:paraId="552615BF" w14:textId="77777777" w:rsidR="00066B7E" w:rsidRPr="00743744" w:rsidRDefault="001E2413">
            <w:pPr>
              <w:rPr>
                <w:rFonts w:ascii="Cambria" w:hAnsi="Cambria"/>
              </w:rPr>
            </w:pPr>
            <w:r w:rsidRPr="00743744">
              <w:rPr>
                <w:rFonts w:ascii="Cambria" w:hAnsi="Cambria"/>
              </w:rPr>
              <w:lastRenderedPageBreak/>
              <w:t>Inquiry learning</w:t>
            </w:r>
          </w:p>
          <w:p w14:paraId="311D3174" w14:textId="77777777" w:rsidR="00066B7E" w:rsidRPr="00743744" w:rsidRDefault="001E2413">
            <w:pPr>
              <w:rPr>
                <w:rFonts w:ascii="Cambria" w:hAnsi="Cambria"/>
              </w:rPr>
            </w:pPr>
            <w:r w:rsidRPr="00743744">
              <w:rPr>
                <w:rFonts w:ascii="Cambria" w:hAnsi="Cambria"/>
              </w:rPr>
              <w:t>Diskusi</w:t>
            </w:r>
          </w:p>
          <w:p w14:paraId="47FF0CA7" w14:textId="77777777" w:rsidR="00066B7E" w:rsidRPr="00743744" w:rsidRDefault="001E2413">
            <w:pPr>
              <w:rPr>
                <w:rFonts w:ascii="Cambria" w:eastAsia="Cambria" w:hAnsi="Cambria" w:cs="Cambria"/>
              </w:rPr>
            </w:pPr>
            <w:r w:rsidRPr="00743744">
              <w:rPr>
                <w:rFonts w:ascii="Cambria" w:hAnsi="Cambria"/>
              </w:rPr>
              <w:t>Presentasi kelompok</w:t>
            </w:r>
          </w:p>
        </w:tc>
        <w:tc>
          <w:tcPr>
            <w:tcW w:w="2186" w:type="dxa"/>
          </w:tcPr>
          <w:p w14:paraId="1E953085"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mempresentasikan dan mendiskusikan teknik pengambilan </w:t>
            </w:r>
            <w:r w:rsidRPr="00743744">
              <w:rPr>
                <w:rFonts w:ascii="Cambria" w:eastAsia="Cambria" w:hAnsi="Cambria" w:cs="Cambria"/>
              </w:rPr>
              <w:lastRenderedPageBreak/>
              <w:t>sample secara acak berstrata.</w:t>
            </w:r>
          </w:p>
        </w:tc>
        <w:tc>
          <w:tcPr>
            <w:tcW w:w="1673" w:type="dxa"/>
          </w:tcPr>
          <w:p w14:paraId="5C732D97" w14:textId="05950E5F" w:rsidR="00066B7E" w:rsidRPr="00743744" w:rsidRDefault="001E2413">
            <w:pPr>
              <w:rPr>
                <w:rFonts w:ascii="Cambria" w:eastAsia="Cambria" w:hAnsi="Cambria" w:cs="Cambria"/>
              </w:rPr>
            </w:pPr>
            <w:r w:rsidRPr="00743744">
              <w:rPr>
                <w:rFonts w:ascii="Cambria" w:eastAsia="Cambria" w:hAnsi="Cambria" w:cs="Cambria"/>
              </w:rPr>
              <w:lastRenderedPageBreak/>
              <w:t xml:space="preserve">Memahami proses memilih melalui </w:t>
            </w:r>
            <w:r w:rsidRPr="00743744">
              <w:rPr>
                <w:rFonts w:ascii="Cambria" w:eastAsia="Cambria" w:hAnsi="Cambria" w:cs="Cambria"/>
              </w:rPr>
              <w:lastRenderedPageBreak/>
              <w:t>sampling acak berstrata</w:t>
            </w:r>
            <w:r w:rsidR="00743744" w:rsidRPr="00743744">
              <w:rPr>
                <w:rFonts w:ascii="Cambria" w:eastAsia="Cambria" w:hAnsi="Cambria" w:cs="Cambria"/>
              </w:rPr>
              <w:t>,</w:t>
            </w:r>
            <w:r w:rsidRPr="00743744">
              <w:rPr>
                <w:rFonts w:ascii="Cambria" w:eastAsia="Cambria" w:hAnsi="Cambria" w:cs="Cambria"/>
              </w:rPr>
              <w:t xml:space="preserve"> menentukan ukuran sampel   </w:t>
            </w:r>
          </w:p>
        </w:tc>
        <w:tc>
          <w:tcPr>
            <w:tcW w:w="1494" w:type="dxa"/>
          </w:tcPr>
          <w:p w14:paraId="49A8DA70" w14:textId="77777777" w:rsidR="00066B7E" w:rsidRPr="00743744" w:rsidRDefault="001E2413">
            <w:pPr>
              <w:rPr>
                <w:rFonts w:ascii="Cambria" w:eastAsia="Cambria" w:hAnsi="Cambria" w:cs="Cambria"/>
              </w:rPr>
            </w:pPr>
            <w:r w:rsidRPr="00743744">
              <w:rPr>
                <w:rFonts w:ascii="Cambria" w:hAnsi="Cambria"/>
              </w:rPr>
              <w:lastRenderedPageBreak/>
              <w:t xml:space="preserve">Pengamatan terhadap perilaku dan </w:t>
            </w:r>
            <w:r w:rsidRPr="00743744">
              <w:rPr>
                <w:rFonts w:ascii="Cambria" w:hAnsi="Cambria"/>
              </w:rPr>
              <w:lastRenderedPageBreak/>
              <w:t>keaktifan mahasiswa</w:t>
            </w:r>
          </w:p>
        </w:tc>
        <w:tc>
          <w:tcPr>
            <w:tcW w:w="879" w:type="dxa"/>
          </w:tcPr>
          <w:p w14:paraId="6DD0D9B2" w14:textId="77777777" w:rsidR="00066B7E" w:rsidRPr="00743744" w:rsidRDefault="001E2413">
            <w:pPr>
              <w:rPr>
                <w:rFonts w:ascii="Cambria" w:eastAsia="Cambria" w:hAnsi="Cambria" w:cs="Cambria"/>
              </w:rPr>
            </w:pPr>
            <w:r w:rsidRPr="00743744">
              <w:rPr>
                <w:rFonts w:ascii="Cambria" w:hAnsi="Cambria"/>
              </w:rPr>
              <w:lastRenderedPageBreak/>
              <w:t>10</w:t>
            </w:r>
          </w:p>
        </w:tc>
        <w:tc>
          <w:tcPr>
            <w:tcW w:w="992" w:type="dxa"/>
          </w:tcPr>
          <w:p w14:paraId="003C67CC" w14:textId="77777777" w:rsidR="00066B7E" w:rsidRPr="00743744" w:rsidRDefault="001E2413">
            <w:pPr>
              <w:jc w:val="center"/>
              <w:rPr>
                <w:rFonts w:ascii="Cambria" w:eastAsia="Cambria" w:hAnsi="Cambria" w:cs="Cambria"/>
              </w:rPr>
            </w:pPr>
            <w:r w:rsidRPr="00743744">
              <w:rPr>
                <w:rFonts w:ascii="Cambria" w:hAnsi="Cambria"/>
              </w:rPr>
              <w:t>100’</w:t>
            </w:r>
          </w:p>
        </w:tc>
        <w:tc>
          <w:tcPr>
            <w:tcW w:w="1179" w:type="dxa"/>
          </w:tcPr>
          <w:p w14:paraId="2866A067" w14:textId="77777777" w:rsidR="00066B7E" w:rsidRPr="00743744" w:rsidRDefault="001E2413">
            <w:pPr>
              <w:jc w:val="center"/>
              <w:rPr>
                <w:rFonts w:ascii="Cambria" w:eastAsia="Cambria" w:hAnsi="Cambria" w:cs="Cambria"/>
              </w:rPr>
            </w:pPr>
            <w:r w:rsidRPr="00743744">
              <w:rPr>
                <w:rFonts w:ascii="Cambria" w:hAnsi="Cambria"/>
              </w:rPr>
              <w:t>1, 2, 3, 4, 5</w:t>
            </w:r>
          </w:p>
        </w:tc>
      </w:tr>
      <w:tr w:rsidR="00066B7E" w:rsidRPr="00743744" w14:paraId="19BE0705" w14:textId="77777777" w:rsidTr="00743744">
        <w:trPr>
          <w:gridAfter w:val="1"/>
          <w:wAfter w:w="15" w:type="dxa"/>
        </w:trPr>
        <w:tc>
          <w:tcPr>
            <w:tcW w:w="564" w:type="dxa"/>
          </w:tcPr>
          <w:p w14:paraId="0154A6A8" w14:textId="77777777" w:rsidR="00066B7E" w:rsidRPr="00743744" w:rsidRDefault="001E2413">
            <w:pPr>
              <w:jc w:val="center"/>
              <w:rPr>
                <w:rFonts w:ascii="Cambria" w:eastAsia="Cambria" w:hAnsi="Cambria" w:cs="Cambria"/>
              </w:rPr>
            </w:pPr>
            <w:r w:rsidRPr="00743744">
              <w:rPr>
                <w:rFonts w:ascii="Cambria" w:eastAsia="Cambria" w:hAnsi="Cambria" w:cs="Cambria"/>
              </w:rPr>
              <w:t>13</w:t>
            </w:r>
          </w:p>
        </w:tc>
        <w:tc>
          <w:tcPr>
            <w:tcW w:w="1636" w:type="dxa"/>
          </w:tcPr>
          <w:p w14:paraId="278A19E7" w14:textId="77777777" w:rsidR="00066B7E" w:rsidRPr="00743744" w:rsidRDefault="001E2413">
            <w:pPr>
              <w:rPr>
                <w:rFonts w:ascii="Cambria" w:eastAsia="Cambria" w:hAnsi="Cambria" w:cs="Cambria"/>
              </w:rPr>
            </w:pPr>
            <w:r w:rsidRPr="00743744">
              <w:rPr>
                <w:rFonts w:ascii="Cambria" w:eastAsia="Cambria" w:hAnsi="Cambria" w:cs="Cambria"/>
              </w:rPr>
              <w:t>CPMK1</w:t>
            </w:r>
          </w:p>
          <w:p w14:paraId="78108676"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2D035684" w14:textId="77777777" w:rsidR="00066B7E" w:rsidRPr="00743744" w:rsidRDefault="001E2413">
            <w:pPr>
              <w:rPr>
                <w:rFonts w:ascii="Cambria" w:eastAsia="Cambria" w:hAnsi="Cambria" w:cs="Cambria"/>
              </w:rPr>
            </w:pPr>
            <w:r w:rsidRPr="00743744">
              <w:rPr>
                <w:rFonts w:ascii="Cambria" w:eastAsia="Cambria" w:hAnsi="Cambria" w:cs="Cambria"/>
              </w:rPr>
              <w:t>CPMK4</w:t>
            </w:r>
          </w:p>
          <w:p w14:paraId="741AC890" w14:textId="77777777" w:rsidR="00066B7E" w:rsidRPr="00743744" w:rsidRDefault="001E2413">
            <w:pPr>
              <w:rPr>
                <w:rFonts w:ascii="Cambria" w:eastAsia="Cambria" w:hAnsi="Cambria" w:cs="Cambria"/>
              </w:rPr>
            </w:pPr>
            <w:r w:rsidRPr="00743744">
              <w:rPr>
                <w:rFonts w:ascii="Cambria" w:eastAsia="Cambria" w:hAnsi="Cambria" w:cs="Cambria"/>
              </w:rPr>
              <w:t>CPMK5</w:t>
            </w:r>
          </w:p>
          <w:p w14:paraId="428D2882" w14:textId="77777777" w:rsidR="00066B7E" w:rsidRPr="00743744" w:rsidRDefault="001E2413">
            <w:pPr>
              <w:rPr>
                <w:rFonts w:ascii="Cambria" w:eastAsia="Cambria" w:hAnsi="Cambria" w:cs="Cambria"/>
              </w:rPr>
            </w:pPr>
            <w:r w:rsidRPr="00743744">
              <w:rPr>
                <w:rFonts w:ascii="Cambria" w:hAnsi="Cambria"/>
              </w:rPr>
              <w:t>Memahami sampling klaster</w:t>
            </w:r>
          </w:p>
        </w:tc>
        <w:tc>
          <w:tcPr>
            <w:tcW w:w="1764" w:type="dxa"/>
          </w:tcPr>
          <w:p w14:paraId="2216CEF3" w14:textId="77777777" w:rsidR="00743744" w:rsidRPr="00743744" w:rsidRDefault="001E2413">
            <w:pPr>
              <w:rPr>
                <w:rFonts w:ascii="Cambria" w:hAnsi="Cambria"/>
              </w:rPr>
            </w:pPr>
            <w:r w:rsidRPr="00743744">
              <w:rPr>
                <w:rFonts w:ascii="Cambria" w:hAnsi="Cambria"/>
              </w:rPr>
              <w:t xml:space="preserve">Arti sampling kelompok/ cluster </w:t>
            </w:r>
          </w:p>
          <w:p w14:paraId="3C57E828" w14:textId="1272631B" w:rsidR="00066B7E" w:rsidRPr="00743744" w:rsidRDefault="001E2413">
            <w:pPr>
              <w:rPr>
                <w:rFonts w:ascii="Cambria" w:eastAsia="Cambria" w:hAnsi="Cambria" w:cs="Cambria"/>
              </w:rPr>
            </w:pPr>
            <w:r w:rsidRPr="00743744">
              <w:rPr>
                <w:rFonts w:ascii="Cambria" w:hAnsi="Cambria"/>
              </w:rPr>
              <w:t>Cara mengambil sampel kelompok Menentukan besarnya sampel</w:t>
            </w:r>
          </w:p>
        </w:tc>
        <w:tc>
          <w:tcPr>
            <w:tcW w:w="1945" w:type="dxa"/>
          </w:tcPr>
          <w:p w14:paraId="137213B6" w14:textId="77777777" w:rsidR="00066B7E" w:rsidRPr="00743744" w:rsidRDefault="001E2413">
            <w:pPr>
              <w:rPr>
                <w:rFonts w:ascii="Cambria" w:hAnsi="Cambria"/>
              </w:rPr>
            </w:pPr>
            <w:r w:rsidRPr="00743744">
              <w:rPr>
                <w:rFonts w:ascii="Cambria" w:hAnsi="Cambria"/>
              </w:rPr>
              <w:t>Inquiry learning</w:t>
            </w:r>
          </w:p>
          <w:p w14:paraId="1A6AE40B" w14:textId="77777777" w:rsidR="00066B7E" w:rsidRPr="00743744" w:rsidRDefault="001E2413">
            <w:pPr>
              <w:rPr>
                <w:rFonts w:ascii="Cambria" w:hAnsi="Cambria"/>
              </w:rPr>
            </w:pPr>
            <w:r w:rsidRPr="00743744">
              <w:rPr>
                <w:rFonts w:ascii="Cambria" w:hAnsi="Cambria"/>
              </w:rPr>
              <w:t>Diskusi</w:t>
            </w:r>
          </w:p>
          <w:p w14:paraId="11BB32F2" w14:textId="77777777" w:rsidR="00066B7E" w:rsidRPr="00743744" w:rsidRDefault="001E2413">
            <w:pPr>
              <w:rPr>
                <w:rFonts w:ascii="Cambria" w:eastAsia="Cambria" w:hAnsi="Cambria" w:cs="Cambria"/>
                <w:i/>
              </w:rPr>
            </w:pPr>
            <w:r w:rsidRPr="00743744">
              <w:rPr>
                <w:rFonts w:ascii="Cambria" w:hAnsi="Cambria"/>
              </w:rPr>
              <w:t>Presentasi kelompok</w:t>
            </w:r>
          </w:p>
        </w:tc>
        <w:tc>
          <w:tcPr>
            <w:tcW w:w="2186" w:type="dxa"/>
          </w:tcPr>
          <w:p w14:paraId="559E2330" w14:textId="77777777" w:rsidR="00066B7E" w:rsidRPr="00743744" w:rsidRDefault="001E2413">
            <w:pPr>
              <w:rPr>
                <w:rFonts w:ascii="Cambria" w:eastAsia="Cambria" w:hAnsi="Cambria" w:cs="Cambria"/>
              </w:rPr>
            </w:pPr>
            <w:r w:rsidRPr="00743744">
              <w:rPr>
                <w:rFonts w:ascii="Cambria" w:eastAsia="Cambria" w:hAnsi="Cambria" w:cs="Cambria"/>
              </w:rPr>
              <w:t>Mahasiswa mempresentasikan dan mendiskusikan teknik pengambilan sample klaster.</w:t>
            </w:r>
          </w:p>
        </w:tc>
        <w:tc>
          <w:tcPr>
            <w:tcW w:w="1673" w:type="dxa"/>
          </w:tcPr>
          <w:p w14:paraId="2EB8C7E6" w14:textId="5A3A8A41" w:rsidR="00066B7E" w:rsidRPr="00743744" w:rsidRDefault="001E2413">
            <w:pPr>
              <w:rPr>
                <w:rFonts w:ascii="Cambria" w:eastAsia="Cambria" w:hAnsi="Cambria" w:cs="Cambria"/>
              </w:rPr>
            </w:pPr>
            <w:r w:rsidRPr="00743744">
              <w:rPr>
                <w:rFonts w:ascii="Cambria" w:eastAsia="Cambria" w:hAnsi="Cambria" w:cs="Cambria"/>
              </w:rPr>
              <w:t>Memahami proses memilih melalui sampling klaster</w:t>
            </w:r>
            <w:r w:rsidR="00743744" w:rsidRPr="00743744">
              <w:rPr>
                <w:rFonts w:ascii="Cambria" w:eastAsia="Cambria" w:hAnsi="Cambria" w:cs="Cambria"/>
              </w:rPr>
              <w:t xml:space="preserve">, </w:t>
            </w:r>
            <w:r w:rsidRPr="00743744">
              <w:rPr>
                <w:rFonts w:ascii="Cambria" w:eastAsia="Cambria" w:hAnsi="Cambria" w:cs="Cambria"/>
              </w:rPr>
              <w:t xml:space="preserve">menentukan ukuran sampel   </w:t>
            </w:r>
          </w:p>
        </w:tc>
        <w:tc>
          <w:tcPr>
            <w:tcW w:w="1494" w:type="dxa"/>
          </w:tcPr>
          <w:p w14:paraId="01D985C5" w14:textId="77777777" w:rsidR="00066B7E" w:rsidRPr="00743744" w:rsidRDefault="001E2413">
            <w:pPr>
              <w:rPr>
                <w:rFonts w:ascii="Cambria" w:eastAsia="Cambria" w:hAnsi="Cambria" w:cs="Cambria"/>
              </w:rPr>
            </w:pPr>
            <w:r w:rsidRPr="00743744">
              <w:rPr>
                <w:rFonts w:ascii="Cambria" w:hAnsi="Cambria"/>
              </w:rPr>
              <w:t>Pengamatan terhadap perilaku dan keaktifan mahasiswa</w:t>
            </w:r>
          </w:p>
        </w:tc>
        <w:tc>
          <w:tcPr>
            <w:tcW w:w="879" w:type="dxa"/>
          </w:tcPr>
          <w:p w14:paraId="10ED876C" w14:textId="77777777" w:rsidR="00066B7E" w:rsidRPr="00743744" w:rsidRDefault="001E2413">
            <w:pPr>
              <w:rPr>
                <w:rFonts w:ascii="Cambria" w:eastAsia="Cambria" w:hAnsi="Cambria" w:cs="Cambria"/>
              </w:rPr>
            </w:pPr>
            <w:r w:rsidRPr="00743744">
              <w:rPr>
                <w:rFonts w:ascii="Cambria" w:hAnsi="Cambria"/>
              </w:rPr>
              <w:t>10</w:t>
            </w:r>
          </w:p>
        </w:tc>
        <w:tc>
          <w:tcPr>
            <w:tcW w:w="992" w:type="dxa"/>
          </w:tcPr>
          <w:p w14:paraId="0370FE33" w14:textId="77777777" w:rsidR="00066B7E" w:rsidRPr="00743744" w:rsidRDefault="001E2413">
            <w:pPr>
              <w:jc w:val="center"/>
              <w:rPr>
                <w:rFonts w:ascii="Cambria" w:eastAsia="Cambria" w:hAnsi="Cambria" w:cs="Cambria"/>
              </w:rPr>
            </w:pPr>
            <w:r w:rsidRPr="00743744">
              <w:rPr>
                <w:rFonts w:ascii="Cambria" w:hAnsi="Cambria"/>
              </w:rPr>
              <w:t>100’</w:t>
            </w:r>
          </w:p>
        </w:tc>
        <w:tc>
          <w:tcPr>
            <w:tcW w:w="1179" w:type="dxa"/>
          </w:tcPr>
          <w:p w14:paraId="20D4AB58" w14:textId="77777777" w:rsidR="00066B7E" w:rsidRPr="00743744" w:rsidRDefault="001E2413">
            <w:pPr>
              <w:jc w:val="center"/>
              <w:rPr>
                <w:rFonts w:ascii="Cambria" w:eastAsia="Cambria" w:hAnsi="Cambria" w:cs="Cambria"/>
              </w:rPr>
            </w:pPr>
            <w:r w:rsidRPr="00743744">
              <w:rPr>
                <w:rFonts w:ascii="Cambria" w:hAnsi="Cambria"/>
              </w:rPr>
              <w:t>1, 2, 3, 4, 5, 8, 9</w:t>
            </w:r>
          </w:p>
        </w:tc>
      </w:tr>
      <w:tr w:rsidR="00066B7E" w:rsidRPr="00743744" w14:paraId="75045776" w14:textId="77777777" w:rsidTr="00743744">
        <w:trPr>
          <w:gridAfter w:val="1"/>
          <w:wAfter w:w="15" w:type="dxa"/>
        </w:trPr>
        <w:tc>
          <w:tcPr>
            <w:tcW w:w="564" w:type="dxa"/>
          </w:tcPr>
          <w:p w14:paraId="2A1FF933" w14:textId="77777777" w:rsidR="00066B7E" w:rsidRPr="00743744" w:rsidRDefault="001E2413">
            <w:pPr>
              <w:jc w:val="center"/>
              <w:rPr>
                <w:rFonts w:ascii="Cambria" w:eastAsia="Cambria" w:hAnsi="Cambria" w:cs="Cambria"/>
              </w:rPr>
            </w:pPr>
            <w:r w:rsidRPr="00743744">
              <w:rPr>
                <w:rFonts w:ascii="Cambria" w:eastAsia="Cambria" w:hAnsi="Cambria" w:cs="Cambria"/>
              </w:rPr>
              <w:t>14</w:t>
            </w:r>
          </w:p>
        </w:tc>
        <w:tc>
          <w:tcPr>
            <w:tcW w:w="1636" w:type="dxa"/>
          </w:tcPr>
          <w:p w14:paraId="27A7DDB7" w14:textId="77777777" w:rsidR="00066B7E" w:rsidRPr="00743744" w:rsidRDefault="001E2413">
            <w:pPr>
              <w:rPr>
                <w:rFonts w:ascii="Cambria" w:eastAsia="Cambria" w:hAnsi="Cambria" w:cs="Cambria"/>
              </w:rPr>
            </w:pPr>
            <w:r w:rsidRPr="00743744">
              <w:rPr>
                <w:rFonts w:ascii="Cambria" w:eastAsia="Cambria" w:hAnsi="Cambria" w:cs="Cambria"/>
              </w:rPr>
              <w:t>CPMK1</w:t>
            </w:r>
          </w:p>
          <w:p w14:paraId="6DF17431"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63037D46" w14:textId="77777777" w:rsidR="00066B7E" w:rsidRPr="00743744" w:rsidRDefault="001E2413">
            <w:pPr>
              <w:rPr>
                <w:rFonts w:ascii="Cambria" w:eastAsia="Cambria" w:hAnsi="Cambria" w:cs="Cambria"/>
              </w:rPr>
            </w:pPr>
            <w:r w:rsidRPr="00743744">
              <w:rPr>
                <w:rFonts w:ascii="Cambria" w:eastAsia="Cambria" w:hAnsi="Cambria" w:cs="Cambria"/>
              </w:rPr>
              <w:t>CPMK4</w:t>
            </w:r>
          </w:p>
          <w:p w14:paraId="17E9E1D7" w14:textId="77777777" w:rsidR="00066B7E" w:rsidRPr="00743744" w:rsidRDefault="001E2413">
            <w:pPr>
              <w:rPr>
                <w:rFonts w:ascii="Cambria" w:eastAsia="Cambria" w:hAnsi="Cambria" w:cs="Cambria"/>
              </w:rPr>
            </w:pPr>
            <w:r w:rsidRPr="00743744">
              <w:rPr>
                <w:rFonts w:ascii="Cambria" w:eastAsia="Cambria" w:hAnsi="Cambria" w:cs="Cambria"/>
              </w:rPr>
              <w:t>CPMK5</w:t>
            </w:r>
          </w:p>
          <w:p w14:paraId="0289AECE" w14:textId="77777777" w:rsidR="00066B7E" w:rsidRPr="00743744" w:rsidRDefault="001E2413">
            <w:pPr>
              <w:rPr>
                <w:rFonts w:ascii="Cambria" w:eastAsia="Cambria" w:hAnsi="Cambria" w:cs="Cambria"/>
              </w:rPr>
            </w:pPr>
            <w:r w:rsidRPr="00743744">
              <w:rPr>
                <w:rFonts w:ascii="Cambria" w:hAnsi="Cambria"/>
              </w:rPr>
              <w:t>Memahami sampling dua tahap</w:t>
            </w:r>
          </w:p>
        </w:tc>
        <w:tc>
          <w:tcPr>
            <w:tcW w:w="1764" w:type="dxa"/>
          </w:tcPr>
          <w:p w14:paraId="7629A44B" w14:textId="77777777" w:rsidR="00743744" w:rsidRPr="00743744" w:rsidRDefault="001E2413">
            <w:pPr>
              <w:rPr>
                <w:rFonts w:ascii="Cambria" w:eastAsia="Cambria" w:hAnsi="Cambria" w:cs="Cambria"/>
              </w:rPr>
            </w:pPr>
            <w:r w:rsidRPr="00743744">
              <w:rPr>
                <w:rFonts w:ascii="Cambria" w:eastAsia="Cambria" w:hAnsi="Cambria" w:cs="Cambria"/>
              </w:rPr>
              <w:t xml:space="preserve">Arti sampling kelompok dua lapis/tahap Pemilihan sampel Sampling sistematis berulang </w:t>
            </w:r>
          </w:p>
          <w:p w14:paraId="7703C310" w14:textId="6492FE10" w:rsidR="00066B7E" w:rsidRPr="00743744" w:rsidRDefault="001E2413">
            <w:pPr>
              <w:rPr>
                <w:rFonts w:ascii="Cambria" w:eastAsia="Cambria" w:hAnsi="Cambria" w:cs="Cambria"/>
              </w:rPr>
            </w:pPr>
            <w:r w:rsidRPr="00743744">
              <w:rPr>
                <w:rFonts w:ascii="Cambria" w:eastAsia="Cambria" w:hAnsi="Cambria" w:cs="Cambria"/>
              </w:rPr>
              <w:t>Cara menarik sampel</w:t>
            </w:r>
          </w:p>
        </w:tc>
        <w:tc>
          <w:tcPr>
            <w:tcW w:w="1945" w:type="dxa"/>
          </w:tcPr>
          <w:p w14:paraId="665F3FCA" w14:textId="77777777" w:rsidR="00066B7E" w:rsidRPr="00743744" w:rsidRDefault="001E2413">
            <w:pPr>
              <w:rPr>
                <w:rFonts w:ascii="Cambria" w:hAnsi="Cambria"/>
              </w:rPr>
            </w:pPr>
            <w:r w:rsidRPr="00743744">
              <w:rPr>
                <w:rFonts w:ascii="Cambria" w:hAnsi="Cambria"/>
              </w:rPr>
              <w:t>Inquiry learning</w:t>
            </w:r>
          </w:p>
          <w:p w14:paraId="6F1F066A" w14:textId="77777777" w:rsidR="00066B7E" w:rsidRPr="00743744" w:rsidRDefault="001E2413">
            <w:pPr>
              <w:rPr>
                <w:rFonts w:ascii="Cambria" w:hAnsi="Cambria"/>
              </w:rPr>
            </w:pPr>
            <w:r w:rsidRPr="00743744">
              <w:rPr>
                <w:rFonts w:ascii="Cambria" w:hAnsi="Cambria"/>
              </w:rPr>
              <w:t>Diskusi</w:t>
            </w:r>
          </w:p>
          <w:p w14:paraId="14460F24" w14:textId="77777777" w:rsidR="00066B7E" w:rsidRPr="00743744" w:rsidRDefault="001E2413">
            <w:pPr>
              <w:rPr>
                <w:rFonts w:ascii="Cambria" w:eastAsia="Cambria" w:hAnsi="Cambria" w:cs="Cambria"/>
                <w:i/>
              </w:rPr>
            </w:pPr>
            <w:r w:rsidRPr="00743744">
              <w:rPr>
                <w:rFonts w:ascii="Cambria" w:hAnsi="Cambria"/>
              </w:rPr>
              <w:t>Presentasi kelompok</w:t>
            </w:r>
          </w:p>
        </w:tc>
        <w:tc>
          <w:tcPr>
            <w:tcW w:w="2186" w:type="dxa"/>
          </w:tcPr>
          <w:p w14:paraId="5EBF8AA7"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mempresentasikan dan mendiskusikan teknik pengambilan sample dua tahap. </w:t>
            </w:r>
          </w:p>
        </w:tc>
        <w:tc>
          <w:tcPr>
            <w:tcW w:w="1673" w:type="dxa"/>
          </w:tcPr>
          <w:p w14:paraId="753719CF" w14:textId="556F87F6" w:rsidR="00066B7E" w:rsidRPr="00743744" w:rsidRDefault="001E2413">
            <w:pPr>
              <w:rPr>
                <w:rFonts w:ascii="Cambria" w:eastAsia="Cambria" w:hAnsi="Cambria" w:cs="Cambria"/>
              </w:rPr>
            </w:pPr>
            <w:r w:rsidRPr="00743744">
              <w:rPr>
                <w:rFonts w:ascii="Cambria" w:eastAsia="Cambria" w:hAnsi="Cambria" w:cs="Cambria"/>
              </w:rPr>
              <w:t>Memahami proses memilih melalui sampling klaster dua tahap</w:t>
            </w:r>
            <w:r w:rsidR="00743744" w:rsidRPr="00743744">
              <w:rPr>
                <w:rFonts w:ascii="Cambria" w:eastAsia="Cambria" w:hAnsi="Cambria" w:cs="Cambria"/>
              </w:rPr>
              <w:t>,</w:t>
            </w:r>
            <w:r w:rsidRPr="00743744">
              <w:rPr>
                <w:rFonts w:ascii="Cambria" w:eastAsia="Cambria" w:hAnsi="Cambria" w:cs="Cambria"/>
              </w:rPr>
              <w:t xml:space="preserve"> menentukan ukuran sampel</w:t>
            </w:r>
          </w:p>
        </w:tc>
        <w:tc>
          <w:tcPr>
            <w:tcW w:w="1494" w:type="dxa"/>
          </w:tcPr>
          <w:p w14:paraId="5DE5FEAD" w14:textId="77777777" w:rsidR="00066B7E" w:rsidRPr="00743744" w:rsidRDefault="001E2413">
            <w:pPr>
              <w:rPr>
                <w:rFonts w:ascii="Cambria" w:eastAsia="Cambria" w:hAnsi="Cambria" w:cs="Cambria"/>
              </w:rPr>
            </w:pPr>
            <w:r w:rsidRPr="00743744">
              <w:rPr>
                <w:rFonts w:ascii="Cambria" w:hAnsi="Cambria"/>
              </w:rPr>
              <w:t>Pengamatan terhadap perilaku dan keaktifan mahasiswa</w:t>
            </w:r>
          </w:p>
        </w:tc>
        <w:tc>
          <w:tcPr>
            <w:tcW w:w="879" w:type="dxa"/>
          </w:tcPr>
          <w:p w14:paraId="5B682304" w14:textId="77777777" w:rsidR="00066B7E" w:rsidRPr="00743744" w:rsidRDefault="001E2413">
            <w:pPr>
              <w:rPr>
                <w:rFonts w:ascii="Cambria" w:eastAsia="Cambria" w:hAnsi="Cambria" w:cs="Cambria"/>
              </w:rPr>
            </w:pPr>
            <w:r w:rsidRPr="00743744">
              <w:rPr>
                <w:rFonts w:ascii="Cambria" w:hAnsi="Cambria"/>
              </w:rPr>
              <w:t>10</w:t>
            </w:r>
          </w:p>
        </w:tc>
        <w:tc>
          <w:tcPr>
            <w:tcW w:w="992" w:type="dxa"/>
          </w:tcPr>
          <w:p w14:paraId="45142712" w14:textId="77777777" w:rsidR="00066B7E" w:rsidRPr="00743744" w:rsidRDefault="001E2413">
            <w:pPr>
              <w:jc w:val="center"/>
              <w:rPr>
                <w:rFonts w:ascii="Cambria" w:eastAsia="Cambria" w:hAnsi="Cambria" w:cs="Cambria"/>
              </w:rPr>
            </w:pPr>
            <w:r w:rsidRPr="00743744">
              <w:rPr>
                <w:rFonts w:ascii="Cambria" w:hAnsi="Cambria"/>
              </w:rPr>
              <w:t>100’</w:t>
            </w:r>
          </w:p>
        </w:tc>
        <w:tc>
          <w:tcPr>
            <w:tcW w:w="1179" w:type="dxa"/>
          </w:tcPr>
          <w:p w14:paraId="312BB67B" w14:textId="77777777" w:rsidR="00066B7E" w:rsidRPr="00743744" w:rsidRDefault="001E2413">
            <w:pPr>
              <w:jc w:val="center"/>
              <w:rPr>
                <w:rFonts w:ascii="Cambria" w:eastAsia="Cambria" w:hAnsi="Cambria" w:cs="Cambria"/>
              </w:rPr>
            </w:pPr>
            <w:r w:rsidRPr="00743744">
              <w:rPr>
                <w:rFonts w:ascii="Cambria" w:hAnsi="Cambria"/>
              </w:rPr>
              <w:t>1, 2, 3, 4</w:t>
            </w:r>
          </w:p>
        </w:tc>
      </w:tr>
      <w:tr w:rsidR="00066B7E" w:rsidRPr="00743744" w14:paraId="3108B22B" w14:textId="77777777" w:rsidTr="00743744">
        <w:trPr>
          <w:gridAfter w:val="1"/>
          <w:wAfter w:w="15" w:type="dxa"/>
        </w:trPr>
        <w:tc>
          <w:tcPr>
            <w:tcW w:w="564" w:type="dxa"/>
          </w:tcPr>
          <w:p w14:paraId="429C2E59" w14:textId="77777777" w:rsidR="00066B7E" w:rsidRPr="00743744" w:rsidRDefault="001E2413">
            <w:pPr>
              <w:jc w:val="center"/>
              <w:rPr>
                <w:rFonts w:ascii="Cambria" w:eastAsia="Cambria" w:hAnsi="Cambria" w:cs="Cambria"/>
              </w:rPr>
            </w:pPr>
            <w:r w:rsidRPr="00743744">
              <w:rPr>
                <w:rFonts w:ascii="Cambria" w:eastAsia="Cambria" w:hAnsi="Cambria" w:cs="Cambria"/>
              </w:rPr>
              <w:t>15-16</w:t>
            </w:r>
          </w:p>
        </w:tc>
        <w:tc>
          <w:tcPr>
            <w:tcW w:w="1636" w:type="dxa"/>
          </w:tcPr>
          <w:p w14:paraId="7CAAD622" w14:textId="77777777" w:rsidR="00066B7E" w:rsidRPr="00743744" w:rsidRDefault="001E2413">
            <w:pPr>
              <w:rPr>
                <w:rFonts w:ascii="Cambria" w:eastAsia="Cambria" w:hAnsi="Cambria" w:cs="Cambria"/>
              </w:rPr>
            </w:pPr>
            <w:r w:rsidRPr="00743744">
              <w:rPr>
                <w:rFonts w:ascii="Cambria" w:eastAsia="Cambria" w:hAnsi="Cambria" w:cs="Cambria"/>
              </w:rPr>
              <w:t>CPMK1</w:t>
            </w:r>
          </w:p>
          <w:p w14:paraId="40E5D355" w14:textId="77777777" w:rsidR="00066B7E" w:rsidRPr="00743744" w:rsidRDefault="001E2413">
            <w:pPr>
              <w:rPr>
                <w:rFonts w:ascii="Cambria" w:eastAsia="Cambria" w:hAnsi="Cambria" w:cs="Cambria"/>
                <w:color w:val="000000"/>
              </w:rPr>
            </w:pPr>
            <w:r w:rsidRPr="00743744">
              <w:rPr>
                <w:rFonts w:ascii="Cambria" w:eastAsia="Cambria" w:hAnsi="Cambria" w:cs="Cambria"/>
                <w:color w:val="000000"/>
              </w:rPr>
              <w:t>CPMK2</w:t>
            </w:r>
          </w:p>
          <w:p w14:paraId="4BE93CD2" w14:textId="77777777" w:rsidR="00066B7E" w:rsidRPr="00743744" w:rsidRDefault="001E2413">
            <w:pPr>
              <w:rPr>
                <w:rFonts w:ascii="Cambria" w:eastAsia="Cambria" w:hAnsi="Cambria" w:cs="Cambria"/>
              </w:rPr>
            </w:pPr>
            <w:r w:rsidRPr="00743744">
              <w:rPr>
                <w:rFonts w:ascii="Cambria" w:eastAsia="Cambria" w:hAnsi="Cambria" w:cs="Cambria"/>
              </w:rPr>
              <w:t>CPMK4</w:t>
            </w:r>
          </w:p>
          <w:p w14:paraId="4DCF0F11" w14:textId="77777777" w:rsidR="00066B7E" w:rsidRPr="00743744" w:rsidRDefault="001E2413">
            <w:pPr>
              <w:rPr>
                <w:rFonts w:ascii="Cambria" w:eastAsia="Cambria" w:hAnsi="Cambria" w:cs="Cambria"/>
              </w:rPr>
            </w:pPr>
            <w:r w:rsidRPr="00743744">
              <w:rPr>
                <w:rFonts w:ascii="Cambria" w:eastAsia="Cambria" w:hAnsi="Cambria" w:cs="Cambria"/>
              </w:rPr>
              <w:t>CPMK5</w:t>
            </w:r>
          </w:p>
          <w:p w14:paraId="1B81E3A8" w14:textId="77777777" w:rsidR="00066B7E" w:rsidRPr="00743744" w:rsidRDefault="001E2413">
            <w:pPr>
              <w:rPr>
                <w:rFonts w:ascii="Cambria" w:eastAsia="Cambria" w:hAnsi="Cambria" w:cs="Cambria"/>
              </w:rPr>
            </w:pPr>
            <w:r w:rsidRPr="00743744">
              <w:rPr>
                <w:rFonts w:ascii="Cambria" w:eastAsia="Cambria" w:hAnsi="Cambria" w:cs="Cambria"/>
              </w:rPr>
              <w:t>CPMK6</w:t>
            </w:r>
          </w:p>
          <w:p w14:paraId="61076DC2" w14:textId="77777777" w:rsidR="00066B7E" w:rsidRPr="00743744" w:rsidRDefault="001E2413">
            <w:pPr>
              <w:rPr>
                <w:rFonts w:ascii="Cambria" w:eastAsia="Cambria" w:hAnsi="Cambria" w:cs="Cambria"/>
              </w:rPr>
            </w:pPr>
            <w:r w:rsidRPr="00743744">
              <w:rPr>
                <w:rFonts w:ascii="Cambria" w:hAnsi="Cambria"/>
              </w:rPr>
              <w:lastRenderedPageBreak/>
              <w:t>Survey-survey yang membutuhkan penggunaan penaksir rasio</w:t>
            </w:r>
          </w:p>
        </w:tc>
        <w:tc>
          <w:tcPr>
            <w:tcW w:w="1764" w:type="dxa"/>
          </w:tcPr>
          <w:p w14:paraId="029F1D00" w14:textId="77777777" w:rsidR="00743744" w:rsidRPr="00743744" w:rsidRDefault="001E2413">
            <w:pPr>
              <w:rPr>
                <w:rFonts w:ascii="Cambria" w:hAnsi="Cambria"/>
              </w:rPr>
            </w:pPr>
            <w:r w:rsidRPr="00743744">
              <w:rPr>
                <w:rFonts w:ascii="Cambria" w:hAnsi="Cambria"/>
              </w:rPr>
              <w:lastRenderedPageBreak/>
              <w:t xml:space="preserve">Arti perkiraan rasio </w:t>
            </w:r>
          </w:p>
          <w:p w14:paraId="6F2FC506" w14:textId="77777777" w:rsidR="00743744" w:rsidRPr="00743744" w:rsidRDefault="001E2413">
            <w:pPr>
              <w:rPr>
                <w:rFonts w:ascii="Cambria" w:hAnsi="Cambria"/>
              </w:rPr>
            </w:pPr>
            <w:r w:rsidRPr="00743744">
              <w:rPr>
                <w:rFonts w:ascii="Cambria" w:hAnsi="Cambria"/>
              </w:rPr>
              <w:t xml:space="preserve">Perkiraan rasio dengan menggunakan </w:t>
            </w:r>
            <w:r w:rsidRPr="00743744">
              <w:rPr>
                <w:rFonts w:ascii="Cambria" w:hAnsi="Cambria"/>
              </w:rPr>
              <w:lastRenderedPageBreak/>
              <w:t xml:space="preserve">sampling acak sederhana </w:t>
            </w:r>
          </w:p>
          <w:p w14:paraId="750AA17C" w14:textId="2920ECF9" w:rsidR="00066B7E" w:rsidRPr="00743744" w:rsidRDefault="001E2413">
            <w:pPr>
              <w:rPr>
                <w:rFonts w:ascii="Cambria" w:eastAsia="Cambria" w:hAnsi="Cambria" w:cs="Cambria"/>
              </w:rPr>
            </w:pPr>
            <w:r w:rsidRPr="00743744">
              <w:rPr>
                <w:rFonts w:ascii="Cambria" w:hAnsi="Cambria"/>
              </w:rPr>
              <w:t>Penentuan besar sampel</w:t>
            </w:r>
          </w:p>
        </w:tc>
        <w:tc>
          <w:tcPr>
            <w:tcW w:w="1945" w:type="dxa"/>
          </w:tcPr>
          <w:p w14:paraId="33E21579" w14:textId="77777777" w:rsidR="00066B7E" w:rsidRPr="00743744" w:rsidRDefault="001E2413">
            <w:pPr>
              <w:rPr>
                <w:rFonts w:ascii="Cambria" w:hAnsi="Cambria"/>
              </w:rPr>
            </w:pPr>
            <w:r w:rsidRPr="00743744">
              <w:rPr>
                <w:rFonts w:ascii="Cambria" w:hAnsi="Cambria"/>
              </w:rPr>
              <w:lastRenderedPageBreak/>
              <w:t>Inquiry learning</w:t>
            </w:r>
          </w:p>
          <w:p w14:paraId="035E8D84" w14:textId="77777777" w:rsidR="00066B7E" w:rsidRPr="00743744" w:rsidRDefault="001E2413">
            <w:pPr>
              <w:rPr>
                <w:rFonts w:ascii="Cambria" w:hAnsi="Cambria"/>
              </w:rPr>
            </w:pPr>
            <w:r w:rsidRPr="00743744">
              <w:rPr>
                <w:rFonts w:ascii="Cambria" w:hAnsi="Cambria"/>
              </w:rPr>
              <w:t>Diskusi</w:t>
            </w:r>
          </w:p>
          <w:p w14:paraId="5D67AA2A" w14:textId="77777777" w:rsidR="00066B7E" w:rsidRPr="00743744" w:rsidRDefault="001E2413">
            <w:pPr>
              <w:rPr>
                <w:rFonts w:ascii="Cambria" w:eastAsia="Cambria" w:hAnsi="Cambria" w:cs="Cambria"/>
                <w:i/>
              </w:rPr>
            </w:pPr>
            <w:r w:rsidRPr="00743744">
              <w:rPr>
                <w:rFonts w:ascii="Cambria" w:hAnsi="Cambria"/>
              </w:rPr>
              <w:t>Presentasi kelompok</w:t>
            </w:r>
          </w:p>
        </w:tc>
        <w:tc>
          <w:tcPr>
            <w:tcW w:w="2186" w:type="dxa"/>
          </w:tcPr>
          <w:p w14:paraId="6CF7E359" w14:textId="77777777" w:rsidR="00066B7E" w:rsidRPr="00743744" w:rsidRDefault="001E2413">
            <w:pPr>
              <w:rPr>
                <w:rFonts w:ascii="Cambria" w:eastAsia="Cambria" w:hAnsi="Cambria" w:cs="Cambria"/>
              </w:rPr>
            </w:pPr>
            <w:r w:rsidRPr="00743744">
              <w:rPr>
                <w:rFonts w:ascii="Cambria" w:eastAsia="Cambria" w:hAnsi="Cambria" w:cs="Cambria"/>
              </w:rPr>
              <w:t xml:space="preserve">Mahasiswa mempresentasikan dan mendiskusikan teknik pengambilan sample </w:t>
            </w:r>
            <w:r w:rsidRPr="00743744">
              <w:rPr>
                <w:rFonts w:ascii="Cambria" w:eastAsia="Cambria" w:hAnsi="Cambria" w:cs="Cambria"/>
              </w:rPr>
              <w:lastRenderedPageBreak/>
              <w:t xml:space="preserve">menggunakan penaksir rasio. </w:t>
            </w:r>
          </w:p>
        </w:tc>
        <w:tc>
          <w:tcPr>
            <w:tcW w:w="1673" w:type="dxa"/>
          </w:tcPr>
          <w:p w14:paraId="192F32B2" w14:textId="77777777" w:rsidR="00743744" w:rsidRPr="00743744" w:rsidRDefault="001E2413">
            <w:pPr>
              <w:rPr>
                <w:rFonts w:ascii="Cambria" w:eastAsia="Cambria" w:hAnsi="Cambria" w:cs="Cambria"/>
              </w:rPr>
            </w:pPr>
            <w:r w:rsidRPr="00743744">
              <w:rPr>
                <w:rFonts w:ascii="Cambria" w:eastAsia="Cambria" w:hAnsi="Cambria" w:cs="Cambria"/>
              </w:rPr>
              <w:lastRenderedPageBreak/>
              <w:t xml:space="preserve">Memahami perkiraa rasio dengan menggunakan </w:t>
            </w:r>
            <w:r w:rsidRPr="00743744">
              <w:rPr>
                <w:rFonts w:ascii="Cambria" w:eastAsia="Cambria" w:hAnsi="Cambria" w:cs="Cambria"/>
              </w:rPr>
              <w:lastRenderedPageBreak/>
              <w:t xml:space="preserve">sampling acak sederhana </w:t>
            </w:r>
          </w:p>
          <w:p w14:paraId="7CD9C237" w14:textId="1656C0CD" w:rsidR="00066B7E" w:rsidRPr="00743744" w:rsidRDefault="001E2413">
            <w:pPr>
              <w:rPr>
                <w:rFonts w:ascii="Cambria" w:eastAsia="Cambria" w:hAnsi="Cambria" w:cs="Cambria"/>
              </w:rPr>
            </w:pPr>
            <w:r w:rsidRPr="00743744">
              <w:rPr>
                <w:rFonts w:ascii="Cambria" w:eastAsia="Cambria" w:hAnsi="Cambria" w:cs="Cambria"/>
              </w:rPr>
              <w:t>Menentukan besarnya sampel</w:t>
            </w:r>
          </w:p>
        </w:tc>
        <w:tc>
          <w:tcPr>
            <w:tcW w:w="1494" w:type="dxa"/>
          </w:tcPr>
          <w:p w14:paraId="48FCC5F8" w14:textId="748C2198" w:rsidR="00066B7E" w:rsidRPr="00743744" w:rsidRDefault="001E2413">
            <w:pPr>
              <w:rPr>
                <w:rFonts w:ascii="Cambria" w:eastAsia="Cambria" w:hAnsi="Cambria" w:cs="Cambria"/>
              </w:rPr>
            </w:pPr>
            <w:r w:rsidRPr="00743744">
              <w:rPr>
                <w:rFonts w:ascii="Cambria" w:hAnsi="Cambria"/>
              </w:rPr>
              <w:lastRenderedPageBreak/>
              <w:t>Pengamatan terhadap pe</w:t>
            </w:r>
            <w:r w:rsidR="00743744" w:rsidRPr="00743744">
              <w:rPr>
                <w:rFonts w:ascii="Cambria" w:hAnsi="Cambria"/>
              </w:rPr>
              <w:t>-</w:t>
            </w:r>
            <w:r w:rsidRPr="00743744">
              <w:rPr>
                <w:rFonts w:ascii="Cambria" w:hAnsi="Cambria"/>
              </w:rPr>
              <w:t xml:space="preserve">rilaku, keakti fan mahasiswa </w:t>
            </w:r>
            <w:r w:rsidRPr="00743744">
              <w:rPr>
                <w:rFonts w:ascii="Cambria" w:hAnsi="Cambria"/>
              </w:rPr>
              <w:lastRenderedPageBreak/>
              <w:t>dan kualitas makalah</w:t>
            </w:r>
          </w:p>
        </w:tc>
        <w:tc>
          <w:tcPr>
            <w:tcW w:w="879" w:type="dxa"/>
          </w:tcPr>
          <w:p w14:paraId="24439D07" w14:textId="77777777" w:rsidR="00066B7E" w:rsidRPr="00743744" w:rsidRDefault="001E2413">
            <w:pPr>
              <w:rPr>
                <w:rFonts w:ascii="Cambria" w:eastAsia="Cambria" w:hAnsi="Cambria" w:cs="Cambria"/>
              </w:rPr>
            </w:pPr>
            <w:r w:rsidRPr="00743744">
              <w:rPr>
                <w:rFonts w:ascii="Cambria" w:hAnsi="Cambria"/>
              </w:rPr>
              <w:lastRenderedPageBreak/>
              <w:t>10</w:t>
            </w:r>
          </w:p>
        </w:tc>
        <w:tc>
          <w:tcPr>
            <w:tcW w:w="992" w:type="dxa"/>
          </w:tcPr>
          <w:p w14:paraId="50EBD887" w14:textId="77777777" w:rsidR="00066B7E" w:rsidRPr="00743744" w:rsidRDefault="001E2413">
            <w:pPr>
              <w:jc w:val="center"/>
              <w:rPr>
                <w:rFonts w:ascii="Cambria" w:eastAsia="Cambria" w:hAnsi="Cambria" w:cs="Cambria"/>
              </w:rPr>
            </w:pPr>
            <w:r w:rsidRPr="00743744">
              <w:rPr>
                <w:rFonts w:ascii="Cambria" w:hAnsi="Cambria"/>
              </w:rPr>
              <w:t>100’</w:t>
            </w:r>
          </w:p>
        </w:tc>
        <w:tc>
          <w:tcPr>
            <w:tcW w:w="1179" w:type="dxa"/>
          </w:tcPr>
          <w:p w14:paraId="02DE9BB9" w14:textId="77777777" w:rsidR="00066B7E" w:rsidRPr="00743744" w:rsidRDefault="001E2413">
            <w:pPr>
              <w:jc w:val="center"/>
              <w:rPr>
                <w:rFonts w:ascii="Cambria" w:eastAsia="Cambria" w:hAnsi="Cambria" w:cs="Cambria"/>
              </w:rPr>
            </w:pPr>
            <w:r w:rsidRPr="00743744">
              <w:rPr>
                <w:rFonts w:ascii="Cambria" w:hAnsi="Cambria"/>
              </w:rPr>
              <w:t>1, 2, 3, 4</w:t>
            </w:r>
          </w:p>
        </w:tc>
      </w:tr>
      <w:tr w:rsidR="00066B7E" w:rsidRPr="00743744" w14:paraId="5358D024" w14:textId="77777777" w:rsidTr="00743744">
        <w:trPr>
          <w:gridAfter w:val="1"/>
          <w:wAfter w:w="15" w:type="dxa"/>
        </w:trPr>
        <w:tc>
          <w:tcPr>
            <w:tcW w:w="3964" w:type="dxa"/>
            <w:gridSpan w:val="3"/>
            <w:shd w:val="clear" w:color="auto" w:fill="D9D9D9"/>
          </w:tcPr>
          <w:p w14:paraId="35A7EAAC" w14:textId="77777777" w:rsidR="00066B7E" w:rsidRPr="00743744" w:rsidRDefault="001E2413">
            <w:pPr>
              <w:jc w:val="center"/>
              <w:rPr>
                <w:rFonts w:ascii="Cambria" w:eastAsia="Cambria" w:hAnsi="Cambria" w:cs="Cambria"/>
                <w:b/>
              </w:rPr>
            </w:pPr>
            <w:r w:rsidRPr="00743744">
              <w:rPr>
                <w:rFonts w:ascii="Cambria" w:eastAsia="Cambria" w:hAnsi="Cambria" w:cs="Cambria"/>
                <w:b/>
              </w:rPr>
              <w:t>UAS</w:t>
            </w:r>
          </w:p>
        </w:tc>
        <w:tc>
          <w:tcPr>
            <w:tcW w:w="1945" w:type="dxa"/>
            <w:shd w:val="clear" w:color="auto" w:fill="D9D9D9"/>
          </w:tcPr>
          <w:p w14:paraId="05E2AB2B" w14:textId="77777777" w:rsidR="00066B7E" w:rsidRPr="00743744" w:rsidRDefault="00066B7E">
            <w:pPr>
              <w:jc w:val="center"/>
              <w:rPr>
                <w:rFonts w:ascii="Cambria" w:eastAsia="Cambria" w:hAnsi="Cambria" w:cs="Cambria"/>
                <w:b/>
              </w:rPr>
            </w:pPr>
          </w:p>
        </w:tc>
        <w:tc>
          <w:tcPr>
            <w:tcW w:w="2186" w:type="dxa"/>
            <w:shd w:val="clear" w:color="auto" w:fill="D9D9D9"/>
          </w:tcPr>
          <w:p w14:paraId="63CD4C90" w14:textId="77777777" w:rsidR="00066B7E" w:rsidRPr="00743744" w:rsidRDefault="00066B7E">
            <w:pPr>
              <w:jc w:val="center"/>
              <w:rPr>
                <w:rFonts w:ascii="Cambria" w:eastAsia="Cambria" w:hAnsi="Cambria" w:cs="Cambria"/>
                <w:b/>
              </w:rPr>
            </w:pPr>
          </w:p>
        </w:tc>
        <w:tc>
          <w:tcPr>
            <w:tcW w:w="1673" w:type="dxa"/>
            <w:shd w:val="clear" w:color="auto" w:fill="D9D9D9"/>
          </w:tcPr>
          <w:p w14:paraId="55FF1624" w14:textId="77777777" w:rsidR="00066B7E" w:rsidRPr="00743744" w:rsidRDefault="00066B7E">
            <w:pPr>
              <w:jc w:val="center"/>
              <w:rPr>
                <w:rFonts w:ascii="Cambria" w:eastAsia="Cambria" w:hAnsi="Cambria" w:cs="Cambria"/>
                <w:b/>
              </w:rPr>
            </w:pPr>
          </w:p>
        </w:tc>
        <w:tc>
          <w:tcPr>
            <w:tcW w:w="1494" w:type="dxa"/>
            <w:shd w:val="clear" w:color="auto" w:fill="D9D9D9"/>
          </w:tcPr>
          <w:p w14:paraId="36013726" w14:textId="77777777" w:rsidR="00066B7E" w:rsidRPr="00743744" w:rsidRDefault="00066B7E">
            <w:pPr>
              <w:jc w:val="center"/>
              <w:rPr>
                <w:rFonts w:ascii="Cambria" w:eastAsia="Cambria" w:hAnsi="Cambria" w:cs="Cambria"/>
                <w:b/>
              </w:rPr>
            </w:pPr>
          </w:p>
        </w:tc>
        <w:tc>
          <w:tcPr>
            <w:tcW w:w="879" w:type="dxa"/>
            <w:shd w:val="clear" w:color="auto" w:fill="D9D9D9"/>
          </w:tcPr>
          <w:p w14:paraId="67AD7F00" w14:textId="77777777" w:rsidR="00066B7E" w:rsidRPr="00743744" w:rsidRDefault="001E2413">
            <w:pPr>
              <w:jc w:val="center"/>
              <w:rPr>
                <w:rFonts w:ascii="Cambria" w:eastAsia="Cambria" w:hAnsi="Cambria" w:cs="Cambria"/>
                <w:b/>
              </w:rPr>
            </w:pPr>
            <w:r w:rsidRPr="00743744">
              <w:rPr>
                <w:rFonts w:ascii="Cambria" w:eastAsia="Cambria" w:hAnsi="Cambria" w:cs="Cambria"/>
                <w:b/>
              </w:rPr>
              <w:t>100</w:t>
            </w:r>
          </w:p>
        </w:tc>
        <w:tc>
          <w:tcPr>
            <w:tcW w:w="992" w:type="dxa"/>
            <w:shd w:val="clear" w:color="auto" w:fill="D9D9D9"/>
          </w:tcPr>
          <w:p w14:paraId="05EE06CF" w14:textId="77777777" w:rsidR="00066B7E" w:rsidRPr="00743744" w:rsidRDefault="001E2413">
            <w:pPr>
              <w:jc w:val="center"/>
              <w:rPr>
                <w:rFonts w:ascii="Cambria" w:eastAsia="Cambria" w:hAnsi="Cambria" w:cs="Cambria"/>
                <w:b/>
              </w:rPr>
            </w:pPr>
            <w:r w:rsidRPr="00743744">
              <w:rPr>
                <w:rFonts w:ascii="Cambria" w:eastAsia="Cambria" w:hAnsi="Cambria" w:cs="Cambria"/>
                <w:b/>
              </w:rPr>
              <w:t>1600’</w:t>
            </w:r>
          </w:p>
        </w:tc>
        <w:tc>
          <w:tcPr>
            <w:tcW w:w="1179" w:type="dxa"/>
            <w:shd w:val="clear" w:color="auto" w:fill="D9D9D9"/>
          </w:tcPr>
          <w:p w14:paraId="1787E494" w14:textId="77777777" w:rsidR="00066B7E" w:rsidRPr="00743744" w:rsidRDefault="00066B7E">
            <w:pPr>
              <w:jc w:val="center"/>
              <w:rPr>
                <w:rFonts w:ascii="Cambria" w:eastAsia="Cambria" w:hAnsi="Cambria" w:cs="Cambria"/>
                <w:b/>
              </w:rPr>
            </w:pPr>
          </w:p>
        </w:tc>
      </w:tr>
    </w:tbl>
    <w:p w14:paraId="1135CEC5" w14:textId="77777777" w:rsidR="00066B7E" w:rsidRDefault="00066B7E">
      <w:pPr>
        <w:tabs>
          <w:tab w:val="left" w:pos="3119"/>
        </w:tabs>
        <w:jc w:val="both"/>
        <w:rPr>
          <w:rFonts w:ascii="Cambria" w:eastAsia="Cambria" w:hAnsi="Cambria" w:cs="Cambria"/>
          <w:b/>
          <w:sz w:val="22"/>
          <w:szCs w:val="22"/>
        </w:rPr>
      </w:pPr>
    </w:p>
    <w:p w14:paraId="584A1F4D" w14:textId="77777777" w:rsidR="00066B7E" w:rsidRDefault="00066B7E">
      <w:pPr>
        <w:tabs>
          <w:tab w:val="left" w:pos="3119"/>
        </w:tabs>
        <w:jc w:val="both"/>
        <w:rPr>
          <w:rFonts w:ascii="Cambria" w:eastAsia="Cambria" w:hAnsi="Cambria" w:cs="Cambria"/>
          <w:b/>
          <w:sz w:val="22"/>
          <w:szCs w:val="22"/>
        </w:rPr>
      </w:pPr>
    </w:p>
    <w:p w14:paraId="2E9FAE9B" w14:textId="77777777" w:rsidR="00066B7E" w:rsidRPr="00743744" w:rsidRDefault="001E2413">
      <w:pPr>
        <w:widowControl w:val="0"/>
        <w:tabs>
          <w:tab w:val="left" w:pos="0"/>
          <w:tab w:val="left" w:pos="284"/>
          <w:tab w:val="left" w:pos="4395"/>
        </w:tabs>
        <w:spacing w:before="120"/>
        <w:rPr>
          <w:rFonts w:ascii="Cambria" w:hAnsi="Cambria"/>
          <w:b/>
        </w:rPr>
      </w:pPr>
      <w:r w:rsidRPr="00743744">
        <w:rPr>
          <w:rFonts w:ascii="Cambria" w:hAnsi="Cambria"/>
          <w:b/>
        </w:rPr>
        <w:t xml:space="preserve">Panduan Penilaian </w:t>
      </w:r>
    </w:p>
    <w:p w14:paraId="3EFA3DC9" w14:textId="77777777" w:rsidR="00066B7E" w:rsidRPr="00743744" w:rsidRDefault="001E2413" w:rsidP="00AC50A8">
      <w:pPr>
        <w:widowControl w:val="0"/>
        <w:numPr>
          <w:ilvl w:val="0"/>
          <w:numId w:val="1"/>
        </w:numPr>
        <w:pBdr>
          <w:top w:val="nil"/>
          <w:left w:val="nil"/>
          <w:bottom w:val="nil"/>
          <w:right w:val="nil"/>
          <w:between w:val="nil"/>
        </w:pBdr>
        <w:tabs>
          <w:tab w:val="left" w:pos="2977"/>
        </w:tabs>
        <w:spacing w:line="276" w:lineRule="auto"/>
        <w:ind w:left="284" w:hanging="284"/>
        <w:jc w:val="both"/>
        <w:rPr>
          <w:rFonts w:ascii="Cambria" w:eastAsia="Times New Roman" w:hAnsi="Cambria"/>
          <w:color w:val="000000"/>
        </w:rPr>
      </w:pPr>
      <w:r w:rsidRPr="00743744">
        <w:rPr>
          <w:rFonts w:ascii="Cambria" w:eastAsia="Times New Roman" w:hAnsi="Cambria"/>
          <w:color w:val="000000"/>
        </w:rPr>
        <w:t>Penilaian dilakukan untuk mengukur semua capaian pembelajaran, yaitu capaian pembelajaran sikap (CPMK 1, CPMK2</w:t>
      </w:r>
      <w:proofErr w:type="gramStart"/>
      <w:r w:rsidRPr="00743744">
        <w:rPr>
          <w:rFonts w:ascii="Cambria" w:eastAsia="Times New Roman" w:hAnsi="Cambria"/>
          <w:color w:val="000000"/>
        </w:rPr>
        <w:t>),  pengetahuan</w:t>
      </w:r>
      <w:proofErr w:type="gramEnd"/>
      <w:r w:rsidRPr="00743744">
        <w:rPr>
          <w:rFonts w:ascii="Cambria" w:eastAsia="Times New Roman" w:hAnsi="Cambria"/>
          <w:color w:val="000000"/>
        </w:rPr>
        <w:t xml:space="preserve"> (CPMK 3), dan keterampilan umum (CPMK 4, CPMK 5)</w:t>
      </w:r>
      <w:r w:rsidRPr="00743744">
        <w:rPr>
          <w:rFonts w:ascii="Cambria" w:hAnsi="Cambria"/>
        </w:rPr>
        <w:t>, serta keterampilan khusus (CPMK 6).</w:t>
      </w:r>
    </w:p>
    <w:p w14:paraId="21211AD1" w14:textId="77777777" w:rsidR="00066B7E" w:rsidRPr="00743744" w:rsidRDefault="001E2413" w:rsidP="00AC50A8">
      <w:pPr>
        <w:widowControl w:val="0"/>
        <w:numPr>
          <w:ilvl w:val="0"/>
          <w:numId w:val="1"/>
        </w:numPr>
        <w:pBdr>
          <w:top w:val="nil"/>
          <w:left w:val="nil"/>
          <w:bottom w:val="nil"/>
          <w:right w:val="nil"/>
          <w:between w:val="nil"/>
        </w:pBdr>
        <w:tabs>
          <w:tab w:val="left" w:pos="2977"/>
        </w:tabs>
        <w:spacing w:line="276" w:lineRule="auto"/>
        <w:ind w:left="284" w:hanging="284"/>
        <w:jc w:val="both"/>
        <w:rPr>
          <w:rFonts w:ascii="Cambria" w:eastAsia="Times New Roman" w:hAnsi="Cambria"/>
          <w:color w:val="000000"/>
        </w:rPr>
      </w:pPr>
      <w:r w:rsidRPr="00743744">
        <w:rPr>
          <w:rFonts w:ascii="Cambria" w:eastAsia="Times New Roman" w:hAnsi="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0E0E92C1" w14:textId="77777777" w:rsidR="00066B7E" w:rsidRPr="00743744" w:rsidRDefault="001E2413" w:rsidP="00AC50A8">
      <w:pPr>
        <w:widowControl w:val="0"/>
        <w:numPr>
          <w:ilvl w:val="0"/>
          <w:numId w:val="1"/>
        </w:numPr>
        <w:pBdr>
          <w:top w:val="nil"/>
          <w:left w:val="nil"/>
          <w:bottom w:val="nil"/>
          <w:right w:val="nil"/>
          <w:between w:val="nil"/>
        </w:pBdr>
        <w:tabs>
          <w:tab w:val="left" w:pos="2977"/>
        </w:tabs>
        <w:spacing w:after="120" w:line="276" w:lineRule="auto"/>
        <w:ind w:left="284" w:hanging="284"/>
        <w:jc w:val="both"/>
        <w:rPr>
          <w:rFonts w:ascii="Cambria" w:eastAsia="Times New Roman" w:hAnsi="Cambria"/>
          <w:color w:val="000000"/>
        </w:rPr>
      </w:pPr>
      <w:r w:rsidRPr="00743744">
        <w:rPr>
          <w:rFonts w:ascii="Cambria" w:eastAsia="Times New Roman"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p>
    <w:tbl>
      <w:tblPr>
        <w:tblStyle w:val="a8"/>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2835"/>
        <w:gridCol w:w="2126"/>
        <w:gridCol w:w="1134"/>
      </w:tblGrid>
      <w:tr w:rsidR="00066B7E" w:rsidRPr="00743744" w14:paraId="655959AE" w14:textId="77777777">
        <w:tc>
          <w:tcPr>
            <w:tcW w:w="567" w:type="dxa"/>
            <w:shd w:val="clear" w:color="auto" w:fill="BFBFBF"/>
          </w:tcPr>
          <w:p w14:paraId="6020ACE2" w14:textId="77777777" w:rsidR="00066B7E" w:rsidRPr="00743744" w:rsidRDefault="001E2413">
            <w:pPr>
              <w:widowControl w:val="0"/>
              <w:tabs>
                <w:tab w:val="left" w:pos="0"/>
                <w:tab w:val="left" w:pos="284"/>
              </w:tabs>
              <w:jc w:val="center"/>
              <w:rPr>
                <w:rFonts w:ascii="Cambria" w:eastAsia="Times New Roman" w:hAnsi="Cambria" w:cs="Times New Roman"/>
                <w:b/>
                <w:sz w:val="24"/>
                <w:szCs w:val="24"/>
              </w:rPr>
            </w:pPr>
            <w:r w:rsidRPr="00743744">
              <w:rPr>
                <w:rFonts w:ascii="Cambria" w:eastAsia="Times New Roman" w:hAnsi="Cambria" w:cs="Times New Roman"/>
                <w:b/>
                <w:sz w:val="24"/>
                <w:szCs w:val="24"/>
              </w:rPr>
              <w:t>No</w:t>
            </w:r>
          </w:p>
        </w:tc>
        <w:tc>
          <w:tcPr>
            <w:tcW w:w="2126" w:type="dxa"/>
            <w:shd w:val="clear" w:color="auto" w:fill="BFBFBF"/>
          </w:tcPr>
          <w:p w14:paraId="609551D6" w14:textId="77777777" w:rsidR="00066B7E" w:rsidRPr="00743744" w:rsidRDefault="001E2413">
            <w:pPr>
              <w:widowControl w:val="0"/>
              <w:tabs>
                <w:tab w:val="left" w:pos="0"/>
                <w:tab w:val="left" w:pos="284"/>
              </w:tabs>
              <w:jc w:val="center"/>
              <w:rPr>
                <w:rFonts w:ascii="Cambria" w:eastAsia="Times New Roman" w:hAnsi="Cambria" w:cs="Times New Roman"/>
                <w:b/>
                <w:sz w:val="24"/>
                <w:szCs w:val="24"/>
              </w:rPr>
            </w:pPr>
            <w:r w:rsidRPr="00743744">
              <w:rPr>
                <w:rFonts w:ascii="Cambria" w:eastAsia="Times New Roman" w:hAnsi="Cambria" w:cs="Times New Roman"/>
                <w:b/>
                <w:sz w:val="24"/>
                <w:szCs w:val="24"/>
              </w:rPr>
              <w:t>CPMK</w:t>
            </w:r>
          </w:p>
        </w:tc>
        <w:tc>
          <w:tcPr>
            <w:tcW w:w="2835" w:type="dxa"/>
            <w:shd w:val="clear" w:color="auto" w:fill="BFBFBF"/>
          </w:tcPr>
          <w:p w14:paraId="5B71629F" w14:textId="77777777" w:rsidR="00066B7E" w:rsidRPr="00743744" w:rsidRDefault="001E2413">
            <w:pPr>
              <w:widowControl w:val="0"/>
              <w:tabs>
                <w:tab w:val="left" w:pos="0"/>
                <w:tab w:val="left" w:pos="284"/>
              </w:tabs>
              <w:jc w:val="center"/>
              <w:rPr>
                <w:rFonts w:ascii="Cambria" w:eastAsia="Times New Roman" w:hAnsi="Cambria" w:cs="Times New Roman"/>
                <w:b/>
                <w:sz w:val="24"/>
                <w:szCs w:val="24"/>
              </w:rPr>
            </w:pPr>
            <w:r w:rsidRPr="00743744">
              <w:rPr>
                <w:rFonts w:ascii="Cambria" w:eastAsia="Times New Roman" w:hAnsi="Cambria" w:cs="Times New Roman"/>
                <w:b/>
                <w:sz w:val="24"/>
                <w:szCs w:val="24"/>
              </w:rPr>
              <w:t>Objek Penilaian</w:t>
            </w:r>
          </w:p>
        </w:tc>
        <w:tc>
          <w:tcPr>
            <w:tcW w:w="2126" w:type="dxa"/>
            <w:shd w:val="clear" w:color="auto" w:fill="BFBFBF"/>
          </w:tcPr>
          <w:p w14:paraId="27E14C79" w14:textId="77777777" w:rsidR="00066B7E" w:rsidRPr="00743744" w:rsidRDefault="001E2413">
            <w:pPr>
              <w:widowControl w:val="0"/>
              <w:tabs>
                <w:tab w:val="left" w:pos="0"/>
                <w:tab w:val="left" w:pos="284"/>
              </w:tabs>
              <w:jc w:val="center"/>
              <w:rPr>
                <w:rFonts w:ascii="Cambria" w:eastAsia="Times New Roman" w:hAnsi="Cambria" w:cs="Times New Roman"/>
                <w:b/>
                <w:sz w:val="24"/>
                <w:szCs w:val="24"/>
              </w:rPr>
            </w:pPr>
            <w:r w:rsidRPr="00743744">
              <w:rPr>
                <w:rFonts w:ascii="Cambria" w:eastAsia="Times New Roman" w:hAnsi="Cambria" w:cs="Times New Roman"/>
                <w:b/>
                <w:sz w:val="24"/>
                <w:szCs w:val="24"/>
              </w:rPr>
              <w:t>Teknik Penilaian</w:t>
            </w:r>
          </w:p>
        </w:tc>
        <w:tc>
          <w:tcPr>
            <w:tcW w:w="1134" w:type="dxa"/>
            <w:shd w:val="clear" w:color="auto" w:fill="BFBFBF"/>
          </w:tcPr>
          <w:p w14:paraId="093F8837" w14:textId="77777777" w:rsidR="00066B7E" w:rsidRPr="00743744" w:rsidRDefault="001E2413">
            <w:pPr>
              <w:widowControl w:val="0"/>
              <w:tabs>
                <w:tab w:val="left" w:pos="0"/>
                <w:tab w:val="left" w:pos="284"/>
              </w:tabs>
              <w:jc w:val="center"/>
              <w:rPr>
                <w:rFonts w:ascii="Cambria" w:eastAsia="Times New Roman" w:hAnsi="Cambria" w:cs="Times New Roman"/>
                <w:b/>
                <w:sz w:val="24"/>
                <w:szCs w:val="24"/>
              </w:rPr>
            </w:pPr>
            <w:r w:rsidRPr="00743744">
              <w:rPr>
                <w:rFonts w:ascii="Cambria" w:eastAsia="Times New Roman" w:hAnsi="Cambria" w:cs="Times New Roman"/>
                <w:b/>
                <w:sz w:val="24"/>
                <w:szCs w:val="24"/>
              </w:rPr>
              <w:t>Bobot</w:t>
            </w:r>
          </w:p>
        </w:tc>
      </w:tr>
      <w:tr w:rsidR="00066B7E" w:rsidRPr="00743744" w14:paraId="51431522" w14:textId="77777777">
        <w:tc>
          <w:tcPr>
            <w:tcW w:w="567" w:type="dxa"/>
          </w:tcPr>
          <w:p w14:paraId="2FD24ECA"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1</w:t>
            </w:r>
          </w:p>
        </w:tc>
        <w:tc>
          <w:tcPr>
            <w:tcW w:w="2126" w:type="dxa"/>
          </w:tcPr>
          <w:p w14:paraId="32256869" w14:textId="77777777" w:rsidR="00066B7E" w:rsidRPr="00743744" w:rsidRDefault="001E2413">
            <w:pPr>
              <w:widowControl w:val="0"/>
              <w:tabs>
                <w:tab w:val="left" w:pos="0"/>
                <w:tab w:val="left" w:pos="284"/>
              </w:tabs>
              <w:rPr>
                <w:rFonts w:ascii="Cambria" w:eastAsia="Times New Roman" w:hAnsi="Cambria" w:cs="Times New Roman"/>
                <w:sz w:val="24"/>
                <w:szCs w:val="24"/>
              </w:rPr>
            </w:pPr>
            <w:r w:rsidRPr="00743744">
              <w:rPr>
                <w:rFonts w:ascii="Cambria" w:eastAsia="Times New Roman" w:hAnsi="Cambria" w:cs="Times New Roman"/>
                <w:sz w:val="24"/>
                <w:szCs w:val="24"/>
              </w:rPr>
              <w:t>CPMK 1, CPMK 2</w:t>
            </w:r>
          </w:p>
        </w:tc>
        <w:tc>
          <w:tcPr>
            <w:tcW w:w="2835" w:type="dxa"/>
          </w:tcPr>
          <w:p w14:paraId="6023537E" w14:textId="77777777" w:rsidR="00066B7E" w:rsidRPr="00743744" w:rsidRDefault="001E2413">
            <w:pPr>
              <w:widowControl w:val="0"/>
              <w:tabs>
                <w:tab w:val="left" w:pos="0"/>
                <w:tab w:val="left" w:pos="284"/>
              </w:tabs>
              <w:rPr>
                <w:rFonts w:ascii="Cambria" w:eastAsia="Times New Roman" w:hAnsi="Cambria" w:cs="Times New Roman"/>
                <w:sz w:val="24"/>
                <w:szCs w:val="24"/>
              </w:rPr>
            </w:pPr>
            <w:r w:rsidRPr="00743744">
              <w:rPr>
                <w:rFonts w:ascii="Cambria" w:eastAsia="Times New Roman" w:hAnsi="Cambria" w:cs="Times New Roman"/>
                <w:sz w:val="24"/>
                <w:szCs w:val="24"/>
              </w:rPr>
              <w:t xml:space="preserve">Kehadiran, Presentasi </w:t>
            </w:r>
          </w:p>
        </w:tc>
        <w:tc>
          <w:tcPr>
            <w:tcW w:w="2126" w:type="dxa"/>
          </w:tcPr>
          <w:p w14:paraId="4646F053" w14:textId="77777777" w:rsidR="00066B7E" w:rsidRPr="00743744" w:rsidRDefault="001E2413">
            <w:pPr>
              <w:widowControl w:val="0"/>
              <w:tabs>
                <w:tab w:val="left" w:pos="0"/>
                <w:tab w:val="left" w:pos="284"/>
              </w:tabs>
              <w:rPr>
                <w:rFonts w:ascii="Cambria" w:eastAsia="Times New Roman" w:hAnsi="Cambria" w:cs="Times New Roman"/>
                <w:sz w:val="24"/>
                <w:szCs w:val="24"/>
              </w:rPr>
            </w:pPr>
            <w:r w:rsidRPr="00743744">
              <w:rPr>
                <w:rFonts w:ascii="Cambria" w:eastAsia="Times New Roman" w:hAnsi="Cambria" w:cs="Times New Roman"/>
                <w:sz w:val="24"/>
                <w:szCs w:val="24"/>
              </w:rPr>
              <w:t>Observasi</w:t>
            </w:r>
          </w:p>
        </w:tc>
        <w:tc>
          <w:tcPr>
            <w:tcW w:w="1134" w:type="dxa"/>
          </w:tcPr>
          <w:p w14:paraId="2A7E7B0B"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15%</w:t>
            </w:r>
          </w:p>
        </w:tc>
      </w:tr>
      <w:tr w:rsidR="00066B7E" w:rsidRPr="00743744" w14:paraId="3F9B36FE" w14:textId="77777777">
        <w:tc>
          <w:tcPr>
            <w:tcW w:w="567" w:type="dxa"/>
          </w:tcPr>
          <w:p w14:paraId="158EA5C7"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2</w:t>
            </w:r>
          </w:p>
        </w:tc>
        <w:tc>
          <w:tcPr>
            <w:tcW w:w="2126" w:type="dxa"/>
          </w:tcPr>
          <w:p w14:paraId="1C7A7067" w14:textId="77777777" w:rsidR="00066B7E" w:rsidRPr="00743744" w:rsidRDefault="001E2413">
            <w:pPr>
              <w:widowControl w:val="0"/>
              <w:tabs>
                <w:tab w:val="left" w:pos="0"/>
                <w:tab w:val="left" w:pos="284"/>
              </w:tabs>
              <w:rPr>
                <w:rFonts w:ascii="Cambria" w:eastAsia="Times New Roman" w:hAnsi="Cambria" w:cs="Times New Roman"/>
                <w:sz w:val="24"/>
                <w:szCs w:val="24"/>
              </w:rPr>
            </w:pPr>
            <w:r w:rsidRPr="00743744">
              <w:rPr>
                <w:rFonts w:ascii="Cambria" w:eastAsia="Times New Roman" w:hAnsi="Cambria" w:cs="Times New Roman"/>
                <w:sz w:val="24"/>
                <w:szCs w:val="24"/>
              </w:rPr>
              <w:t>CPMK 3, CPMK 4, CPMK 5, CPMK 6</w:t>
            </w:r>
          </w:p>
        </w:tc>
        <w:tc>
          <w:tcPr>
            <w:tcW w:w="2835" w:type="dxa"/>
          </w:tcPr>
          <w:p w14:paraId="2036E03C" w14:textId="77777777" w:rsidR="00066B7E" w:rsidRPr="00743744" w:rsidRDefault="001E2413">
            <w:pPr>
              <w:widowControl w:val="0"/>
              <w:numPr>
                <w:ilvl w:val="0"/>
                <w:numId w:val="3"/>
              </w:numPr>
              <w:pBdr>
                <w:top w:val="nil"/>
                <w:left w:val="nil"/>
                <w:bottom w:val="nil"/>
                <w:right w:val="nil"/>
                <w:between w:val="nil"/>
              </w:pBdr>
              <w:tabs>
                <w:tab w:val="left" w:pos="-5722"/>
              </w:tabs>
              <w:ind w:left="218" w:hanging="270"/>
              <w:rPr>
                <w:rFonts w:ascii="Cambria" w:eastAsia="Times New Roman" w:hAnsi="Cambria" w:cs="Times New Roman"/>
                <w:color w:val="000000"/>
                <w:sz w:val="24"/>
                <w:szCs w:val="24"/>
              </w:rPr>
            </w:pPr>
            <w:r w:rsidRPr="00743744">
              <w:rPr>
                <w:rFonts w:ascii="Cambria" w:eastAsia="Times New Roman" w:hAnsi="Cambria" w:cs="Times New Roman"/>
                <w:color w:val="000000"/>
                <w:sz w:val="24"/>
                <w:szCs w:val="24"/>
              </w:rPr>
              <w:t>Penugasan individu</w:t>
            </w:r>
          </w:p>
          <w:p w14:paraId="744515D7" w14:textId="77777777" w:rsidR="00066B7E" w:rsidRPr="00743744" w:rsidRDefault="001E2413">
            <w:pPr>
              <w:widowControl w:val="0"/>
              <w:numPr>
                <w:ilvl w:val="0"/>
                <w:numId w:val="3"/>
              </w:numPr>
              <w:pBdr>
                <w:top w:val="nil"/>
                <w:left w:val="nil"/>
                <w:bottom w:val="nil"/>
                <w:right w:val="nil"/>
                <w:between w:val="nil"/>
              </w:pBdr>
              <w:tabs>
                <w:tab w:val="left" w:pos="-5722"/>
              </w:tabs>
              <w:ind w:left="218" w:hanging="270"/>
              <w:rPr>
                <w:rFonts w:ascii="Cambria" w:eastAsia="Times New Roman" w:hAnsi="Cambria" w:cs="Times New Roman"/>
                <w:color w:val="000000"/>
                <w:sz w:val="24"/>
                <w:szCs w:val="24"/>
              </w:rPr>
            </w:pPr>
            <w:r w:rsidRPr="00743744">
              <w:rPr>
                <w:rFonts w:ascii="Cambria" w:eastAsia="Times New Roman" w:hAnsi="Cambria" w:cs="Times New Roman"/>
                <w:color w:val="000000"/>
                <w:sz w:val="24"/>
                <w:szCs w:val="24"/>
              </w:rPr>
              <w:t>Penugasan kelompok</w:t>
            </w:r>
          </w:p>
          <w:p w14:paraId="1963D437" w14:textId="77777777" w:rsidR="00066B7E" w:rsidRPr="00743744" w:rsidRDefault="001E2413">
            <w:pPr>
              <w:widowControl w:val="0"/>
              <w:numPr>
                <w:ilvl w:val="0"/>
                <w:numId w:val="3"/>
              </w:numPr>
              <w:pBdr>
                <w:top w:val="nil"/>
                <w:left w:val="nil"/>
                <w:bottom w:val="nil"/>
                <w:right w:val="nil"/>
                <w:between w:val="nil"/>
              </w:pBdr>
              <w:tabs>
                <w:tab w:val="left" w:pos="-5722"/>
              </w:tabs>
              <w:ind w:left="218" w:hanging="270"/>
              <w:rPr>
                <w:rFonts w:ascii="Cambria" w:eastAsia="Times New Roman" w:hAnsi="Cambria" w:cs="Times New Roman"/>
                <w:color w:val="000000"/>
                <w:sz w:val="24"/>
                <w:szCs w:val="24"/>
              </w:rPr>
            </w:pPr>
            <w:r w:rsidRPr="00743744">
              <w:rPr>
                <w:rFonts w:ascii="Cambria" w:eastAsia="Times New Roman" w:hAnsi="Cambria" w:cs="Times New Roman"/>
                <w:color w:val="000000"/>
                <w:sz w:val="24"/>
                <w:szCs w:val="24"/>
              </w:rPr>
              <w:t xml:space="preserve">Kuis </w:t>
            </w:r>
          </w:p>
          <w:p w14:paraId="25D1063E" w14:textId="77777777" w:rsidR="00066B7E" w:rsidRPr="00743744" w:rsidRDefault="001E2413">
            <w:pPr>
              <w:widowControl w:val="0"/>
              <w:numPr>
                <w:ilvl w:val="0"/>
                <w:numId w:val="3"/>
              </w:numPr>
              <w:pBdr>
                <w:top w:val="nil"/>
                <w:left w:val="nil"/>
                <w:bottom w:val="nil"/>
                <w:right w:val="nil"/>
                <w:between w:val="nil"/>
              </w:pBdr>
              <w:tabs>
                <w:tab w:val="left" w:pos="-5722"/>
              </w:tabs>
              <w:ind w:left="218" w:hanging="270"/>
              <w:rPr>
                <w:rFonts w:ascii="Cambria" w:eastAsia="Times New Roman" w:hAnsi="Cambria" w:cs="Times New Roman"/>
                <w:color w:val="000000"/>
                <w:sz w:val="24"/>
                <w:szCs w:val="24"/>
              </w:rPr>
            </w:pPr>
            <w:r w:rsidRPr="00743744">
              <w:rPr>
                <w:rFonts w:ascii="Cambria" w:eastAsia="Times New Roman" w:hAnsi="Cambria" w:cs="Times New Roman"/>
                <w:color w:val="000000"/>
                <w:sz w:val="24"/>
                <w:szCs w:val="24"/>
              </w:rPr>
              <w:t>Ujian Sisipan</w:t>
            </w:r>
          </w:p>
          <w:p w14:paraId="5EE93E35" w14:textId="77777777" w:rsidR="00066B7E" w:rsidRPr="00743744" w:rsidRDefault="001E2413">
            <w:pPr>
              <w:widowControl w:val="0"/>
              <w:numPr>
                <w:ilvl w:val="0"/>
                <w:numId w:val="3"/>
              </w:numPr>
              <w:pBdr>
                <w:top w:val="nil"/>
                <w:left w:val="nil"/>
                <w:bottom w:val="nil"/>
                <w:right w:val="nil"/>
                <w:between w:val="nil"/>
              </w:pBdr>
              <w:tabs>
                <w:tab w:val="left" w:pos="-5722"/>
              </w:tabs>
              <w:ind w:left="218" w:hanging="270"/>
              <w:rPr>
                <w:rFonts w:ascii="Cambria" w:eastAsia="Times New Roman" w:hAnsi="Cambria" w:cs="Times New Roman"/>
                <w:color w:val="000000"/>
                <w:sz w:val="24"/>
                <w:szCs w:val="24"/>
              </w:rPr>
            </w:pPr>
            <w:r w:rsidRPr="00743744">
              <w:rPr>
                <w:rFonts w:ascii="Cambria" w:eastAsia="Times New Roman" w:hAnsi="Cambria" w:cs="Times New Roman"/>
                <w:color w:val="000000"/>
                <w:sz w:val="24"/>
                <w:szCs w:val="24"/>
              </w:rPr>
              <w:lastRenderedPageBreak/>
              <w:t>Ujian Akhir Semester</w:t>
            </w:r>
          </w:p>
        </w:tc>
        <w:tc>
          <w:tcPr>
            <w:tcW w:w="2126" w:type="dxa"/>
          </w:tcPr>
          <w:p w14:paraId="35044E3F" w14:textId="77777777" w:rsidR="00066B7E" w:rsidRPr="00743744" w:rsidRDefault="001E2413">
            <w:pPr>
              <w:widowControl w:val="0"/>
              <w:tabs>
                <w:tab w:val="left" w:pos="0"/>
                <w:tab w:val="left" w:pos="284"/>
              </w:tabs>
              <w:rPr>
                <w:rFonts w:ascii="Cambria" w:eastAsia="Times New Roman" w:hAnsi="Cambria" w:cs="Times New Roman"/>
                <w:sz w:val="24"/>
                <w:szCs w:val="24"/>
              </w:rPr>
            </w:pPr>
            <w:r w:rsidRPr="00743744">
              <w:rPr>
                <w:rFonts w:ascii="Cambria" w:eastAsia="Times New Roman" w:hAnsi="Cambria" w:cs="Times New Roman"/>
                <w:sz w:val="24"/>
                <w:szCs w:val="24"/>
              </w:rPr>
              <w:lastRenderedPageBreak/>
              <w:t>Tertulis</w:t>
            </w:r>
          </w:p>
        </w:tc>
        <w:tc>
          <w:tcPr>
            <w:tcW w:w="1134" w:type="dxa"/>
          </w:tcPr>
          <w:p w14:paraId="013A9C4F"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10%</w:t>
            </w:r>
          </w:p>
          <w:p w14:paraId="408B38DF"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10%</w:t>
            </w:r>
          </w:p>
          <w:p w14:paraId="3811A95E"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20%</w:t>
            </w:r>
          </w:p>
          <w:p w14:paraId="189B3EBD"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20%</w:t>
            </w:r>
          </w:p>
          <w:p w14:paraId="16C285FF"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lastRenderedPageBreak/>
              <w:t>25%</w:t>
            </w:r>
          </w:p>
        </w:tc>
      </w:tr>
      <w:tr w:rsidR="00066B7E" w:rsidRPr="00743744" w14:paraId="629F1595" w14:textId="77777777">
        <w:tc>
          <w:tcPr>
            <w:tcW w:w="567" w:type="dxa"/>
            <w:tcBorders>
              <w:top w:val="single" w:sz="4" w:space="0" w:color="000000"/>
              <w:left w:val="single" w:sz="4" w:space="0" w:color="000000"/>
              <w:bottom w:val="single" w:sz="4" w:space="0" w:color="000000"/>
              <w:right w:val="nil"/>
            </w:tcBorders>
          </w:tcPr>
          <w:p w14:paraId="40998052" w14:textId="77777777" w:rsidR="00066B7E" w:rsidRPr="00743744" w:rsidRDefault="00066B7E">
            <w:pPr>
              <w:widowControl w:val="0"/>
              <w:tabs>
                <w:tab w:val="left" w:pos="0"/>
                <w:tab w:val="left" w:pos="284"/>
              </w:tabs>
              <w:rPr>
                <w:rFonts w:ascii="Cambria" w:eastAsia="Times New Roman" w:hAnsi="Cambria" w:cs="Times New Roman"/>
                <w:sz w:val="24"/>
                <w:szCs w:val="24"/>
              </w:rPr>
            </w:pPr>
          </w:p>
        </w:tc>
        <w:tc>
          <w:tcPr>
            <w:tcW w:w="2126" w:type="dxa"/>
            <w:tcBorders>
              <w:top w:val="single" w:sz="4" w:space="0" w:color="000000"/>
              <w:left w:val="nil"/>
              <w:bottom w:val="single" w:sz="4" w:space="0" w:color="000000"/>
              <w:right w:val="nil"/>
            </w:tcBorders>
          </w:tcPr>
          <w:p w14:paraId="5BDC9FA8" w14:textId="77777777" w:rsidR="00066B7E" w:rsidRPr="00743744" w:rsidRDefault="00066B7E">
            <w:pPr>
              <w:widowControl w:val="0"/>
              <w:tabs>
                <w:tab w:val="left" w:pos="0"/>
                <w:tab w:val="left" w:pos="284"/>
              </w:tabs>
              <w:rPr>
                <w:rFonts w:ascii="Cambria" w:eastAsia="Times New Roman" w:hAnsi="Cambria" w:cs="Times New Roman"/>
                <w:sz w:val="24"/>
                <w:szCs w:val="24"/>
              </w:rPr>
            </w:pPr>
          </w:p>
        </w:tc>
        <w:tc>
          <w:tcPr>
            <w:tcW w:w="2835" w:type="dxa"/>
            <w:tcBorders>
              <w:top w:val="single" w:sz="4" w:space="0" w:color="000000"/>
              <w:left w:val="nil"/>
              <w:bottom w:val="single" w:sz="4" w:space="0" w:color="000000"/>
              <w:right w:val="nil"/>
            </w:tcBorders>
          </w:tcPr>
          <w:p w14:paraId="39E5D004" w14:textId="77777777" w:rsidR="00066B7E" w:rsidRPr="00743744" w:rsidRDefault="00066B7E">
            <w:pPr>
              <w:widowControl w:val="0"/>
              <w:tabs>
                <w:tab w:val="left" w:pos="0"/>
                <w:tab w:val="left" w:pos="284"/>
              </w:tabs>
              <w:rPr>
                <w:rFonts w:ascii="Cambria" w:eastAsia="Times New Roman" w:hAnsi="Cambria" w:cs="Times New Roman"/>
                <w:sz w:val="24"/>
                <w:szCs w:val="24"/>
              </w:rPr>
            </w:pPr>
          </w:p>
        </w:tc>
        <w:tc>
          <w:tcPr>
            <w:tcW w:w="2126" w:type="dxa"/>
            <w:tcBorders>
              <w:top w:val="single" w:sz="4" w:space="0" w:color="000000"/>
              <w:left w:val="nil"/>
              <w:bottom w:val="single" w:sz="4" w:space="0" w:color="000000"/>
              <w:right w:val="single" w:sz="4" w:space="0" w:color="000000"/>
            </w:tcBorders>
          </w:tcPr>
          <w:p w14:paraId="4069F714" w14:textId="77777777" w:rsidR="00066B7E" w:rsidRPr="00743744" w:rsidRDefault="001E2413">
            <w:pPr>
              <w:widowControl w:val="0"/>
              <w:tabs>
                <w:tab w:val="left" w:pos="0"/>
                <w:tab w:val="left" w:pos="284"/>
              </w:tabs>
              <w:rPr>
                <w:rFonts w:ascii="Cambria" w:eastAsia="Times New Roman" w:hAnsi="Cambria" w:cs="Times New Roman"/>
                <w:sz w:val="24"/>
                <w:szCs w:val="24"/>
              </w:rPr>
            </w:pPr>
            <w:r w:rsidRPr="00743744">
              <w:rPr>
                <w:rFonts w:ascii="Cambria" w:eastAsia="Times New Roman" w:hAnsi="Cambria" w:cs="Times New Roman"/>
                <w:sz w:val="24"/>
                <w:szCs w:val="24"/>
              </w:rPr>
              <w:t>Total</w:t>
            </w:r>
          </w:p>
        </w:tc>
        <w:tc>
          <w:tcPr>
            <w:tcW w:w="1134" w:type="dxa"/>
            <w:tcBorders>
              <w:left w:val="single" w:sz="4" w:space="0" w:color="000000"/>
            </w:tcBorders>
          </w:tcPr>
          <w:p w14:paraId="3C389B00" w14:textId="77777777" w:rsidR="00066B7E" w:rsidRPr="00743744" w:rsidRDefault="001E2413">
            <w:pPr>
              <w:widowControl w:val="0"/>
              <w:tabs>
                <w:tab w:val="left" w:pos="0"/>
                <w:tab w:val="left" w:pos="284"/>
              </w:tabs>
              <w:jc w:val="center"/>
              <w:rPr>
                <w:rFonts w:ascii="Cambria" w:eastAsia="Times New Roman" w:hAnsi="Cambria" w:cs="Times New Roman"/>
                <w:sz w:val="24"/>
                <w:szCs w:val="24"/>
              </w:rPr>
            </w:pPr>
            <w:r w:rsidRPr="00743744">
              <w:rPr>
                <w:rFonts w:ascii="Cambria" w:eastAsia="Times New Roman" w:hAnsi="Cambria" w:cs="Times New Roman"/>
                <w:sz w:val="24"/>
                <w:szCs w:val="24"/>
              </w:rPr>
              <w:t>100%</w:t>
            </w:r>
          </w:p>
        </w:tc>
      </w:tr>
    </w:tbl>
    <w:p w14:paraId="0C0BD304" w14:textId="77777777" w:rsidR="00066B7E" w:rsidRPr="00743744" w:rsidRDefault="00066B7E">
      <w:pPr>
        <w:tabs>
          <w:tab w:val="left" w:pos="3119"/>
        </w:tabs>
        <w:jc w:val="both"/>
        <w:rPr>
          <w:rFonts w:ascii="Cambria" w:hAnsi="Cambria"/>
          <w:b/>
        </w:rPr>
      </w:pPr>
    </w:p>
    <w:p w14:paraId="3CAB0AC8" w14:textId="77777777" w:rsidR="00066B7E" w:rsidRPr="00743744" w:rsidRDefault="001E2413">
      <w:pPr>
        <w:tabs>
          <w:tab w:val="left" w:pos="3119"/>
        </w:tabs>
        <w:ind w:left="1276" w:hanging="1276"/>
        <w:jc w:val="both"/>
        <w:rPr>
          <w:rFonts w:ascii="Cambria" w:eastAsia="Cambria" w:hAnsi="Cambria" w:cs="Cambria"/>
          <w:b/>
        </w:rPr>
      </w:pPr>
      <w:bookmarkStart w:id="0" w:name="_heading=h.gjdgxs" w:colFirst="0" w:colLast="0"/>
      <w:bookmarkEnd w:id="0"/>
      <w:proofErr w:type="gramStart"/>
      <w:r w:rsidRPr="00743744">
        <w:rPr>
          <w:rFonts w:ascii="Cambria" w:eastAsia="Cambria" w:hAnsi="Cambria" w:cs="Cambria"/>
          <w:b/>
        </w:rPr>
        <w:t>Email :</w:t>
      </w:r>
      <w:proofErr w:type="gramEnd"/>
      <w:r w:rsidRPr="00743744">
        <w:rPr>
          <w:rFonts w:ascii="Cambria" w:eastAsia="Cambria" w:hAnsi="Cambria" w:cs="Cambria"/>
          <w:b/>
        </w:rPr>
        <w:t xml:space="preserve"> </w:t>
      </w:r>
      <w:hyperlink r:id="rId8">
        <w:r w:rsidRPr="00743744">
          <w:rPr>
            <w:rFonts w:ascii="Cambria" w:eastAsia="Cambria" w:hAnsi="Cambria" w:cs="Cambria"/>
            <w:color w:val="0000FF"/>
            <w:u w:val="single"/>
          </w:rPr>
          <w:t>rosnawati@uny.ac.id</w:t>
        </w:r>
      </w:hyperlink>
      <w:r w:rsidRPr="00743744">
        <w:rPr>
          <w:rFonts w:ascii="Cambria" w:eastAsia="Cambria" w:hAnsi="Cambria" w:cs="Cambria"/>
        </w:rPr>
        <w:t xml:space="preserve"> </w:t>
      </w:r>
    </w:p>
    <w:p w14:paraId="08C97BB1" w14:textId="77777777" w:rsidR="00066B7E" w:rsidRPr="00743744" w:rsidRDefault="00066B7E">
      <w:pPr>
        <w:tabs>
          <w:tab w:val="left" w:pos="3119"/>
        </w:tabs>
        <w:ind w:left="1276" w:hanging="1276"/>
        <w:jc w:val="both"/>
        <w:rPr>
          <w:rFonts w:ascii="Cambria" w:eastAsia="Cambria" w:hAnsi="Cambria" w:cs="Cambria"/>
          <w:b/>
        </w:rPr>
      </w:pPr>
    </w:p>
    <w:p w14:paraId="349AF165" w14:textId="77777777" w:rsidR="00066B7E" w:rsidRPr="00743744" w:rsidRDefault="001E2413">
      <w:pPr>
        <w:tabs>
          <w:tab w:val="left" w:pos="3119"/>
        </w:tabs>
        <w:ind w:left="1276" w:hanging="1276"/>
        <w:jc w:val="both"/>
        <w:rPr>
          <w:rFonts w:ascii="Cambria" w:eastAsia="Cambria" w:hAnsi="Cambria" w:cs="Cambria"/>
          <w:b/>
        </w:rPr>
      </w:pPr>
      <w:r w:rsidRPr="00743744">
        <w:rPr>
          <w:rFonts w:ascii="Cambria" w:eastAsia="Cambria" w:hAnsi="Cambria" w:cs="Cambria"/>
          <w:b/>
        </w:rPr>
        <w:t xml:space="preserve">Daftar Literatur/Referensi </w:t>
      </w:r>
    </w:p>
    <w:p w14:paraId="372B7D18" w14:textId="3FFD29FC" w:rsidR="00066B7E" w:rsidRPr="00743744" w:rsidRDefault="001E2413" w:rsidP="00AC50A8">
      <w:pPr>
        <w:pStyle w:val="Heading1"/>
        <w:numPr>
          <w:ilvl w:val="0"/>
          <w:numId w:val="2"/>
        </w:numPr>
        <w:ind w:hanging="360"/>
        <w:rPr>
          <w:rFonts w:ascii="Cambria" w:eastAsia="Cambria" w:hAnsi="Cambria" w:cs="Cambria"/>
          <w:b w:val="0"/>
          <w:szCs w:val="24"/>
        </w:rPr>
      </w:pPr>
      <w:r w:rsidRPr="00743744">
        <w:rPr>
          <w:rFonts w:ascii="Cambria" w:eastAsia="Cambria" w:hAnsi="Cambria" w:cs="Cambria"/>
          <w:b w:val="0"/>
          <w:szCs w:val="24"/>
        </w:rPr>
        <w:t xml:space="preserve">Dancey, C. P and Reidy, J. 2011. Statistics Without Maths for Psychology. Essex: Pearson Education Limited Edinburgh Gate Harlow </w:t>
      </w:r>
    </w:p>
    <w:p w14:paraId="1A6ACD8C" w14:textId="77777777" w:rsidR="00066B7E" w:rsidRPr="00743744" w:rsidRDefault="001E2413" w:rsidP="00AC50A8">
      <w:pPr>
        <w:numPr>
          <w:ilvl w:val="0"/>
          <w:numId w:val="2"/>
        </w:numPr>
        <w:jc w:val="both"/>
        <w:rPr>
          <w:rFonts w:ascii="Cambria" w:hAnsi="Cambria"/>
        </w:rPr>
      </w:pPr>
      <w:r w:rsidRPr="00743744">
        <w:rPr>
          <w:rFonts w:ascii="Cambria" w:hAnsi="Cambria"/>
        </w:rPr>
        <w:t>Freund, J.E., Miller, I.  &amp; Miller, M.  (2004).  John E.  Freund's mathematical statistics with applications. Upper Sadle River, New Jersey: Prentice-Hall.</w:t>
      </w:r>
    </w:p>
    <w:p w14:paraId="0E5C46CF" w14:textId="77777777" w:rsidR="00066B7E" w:rsidRPr="00743744" w:rsidRDefault="001E2413" w:rsidP="00AC50A8">
      <w:pPr>
        <w:pStyle w:val="Heading1"/>
        <w:numPr>
          <w:ilvl w:val="0"/>
          <w:numId w:val="2"/>
        </w:numPr>
        <w:ind w:hanging="360"/>
        <w:rPr>
          <w:rFonts w:ascii="Cambria" w:eastAsia="Cambria" w:hAnsi="Cambria" w:cs="Cambria"/>
          <w:b w:val="0"/>
          <w:szCs w:val="24"/>
        </w:rPr>
      </w:pPr>
      <w:r w:rsidRPr="00743744">
        <w:rPr>
          <w:rFonts w:ascii="Cambria" w:eastAsia="Cambria" w:hAnsi="Cambria" w:cs="Cambria"/>
          <w:b w:val="0"/>
          <w:szCs w:val="24"/>
        </w:rPr>
        <w:t xml:space="preserve">Walpole, R &amp; Myers, R. 2017. Probability and statistics for enginers and scientists. Terjemahan. Bandung: Penerbit ITB. </w:t>
      </w:r>
    </w:p>
    <w:p w14:paraId="0515299A" w14:textId="38E8A364" w:rsidR="00066B7E" w:rsidRPr="00743744" w:rsidRDefault="001E2413" w:rsidP="00AC50A8">
      <w:pPr>
        <w:pStyle w:val="Heading1"/>
        <w:numPr>
          <w:ilvl w:val="0"/>
          <w:numId w:val="2"/>
        </w:numPr>
        <w:ind w:hanging="360"/>
        <w:rPr>
          <w:rFonts w:ascii="Cambria" w:eastAsia="Cambria" w:hAnsi="Cambria" w:cs="Cambria"/>
          <w:b w:val="0"/>
          <w:szCs w:val="24"/>
        </w:rPr>
      </w:pPr>
      <w:r w:rsidRPr="00743744">
        <w:rPr>
          <w:rFonts w:ascii="Cambria" w:eastAsia="Cambria" w:hAnsi="Cambria" w:cs="Cambria"/>
          <w:b w:val="0"/>
          <w:szCs w:val="24"/>
        </w:rPr>
        <w:t xml:space="preserve">Scheaffer, R. L, Mendenhall, W., Ott, R.L, Gerow, K. 2012. Elementary Survey Sampling. Boston: Macmillan Company. </w:t>
      </w:r>
    </w:p>
    <w:p w14:paraId="17E9A77B" w14:textId="77777777" w:rsidR="00066B7E" w:rsidRPr="00743744" w:rsidRDefault="001E2413" w:rsidP="00AC50A8">
      <w:pPr>
        <w:pStyle w:val="Heading1"/>
        <w:numPr>
          <w:ilvl w:val="0"/>
          <w:numId w:val="2"/>
        </w:numPr>
        <w:ind w:hanging="360"/>
        <w:rPr>
          <w:rFonts w:ascii="Cambria" w:eastAsia="Cambria" w:hAnsi="Cambria" w:cs="Cambria"/>
          <w:b w:val="0"/>
          <w:szCs w:val="24"/>
        </w:rPr>
      </w:pPr>
      <w:r w:rsidRPr="00743744">
        <w:rPr>
          <w:rFonts w:ascii="Cambria" w:eastAsia="Cambria" w:hAnsi="Cambria" w:cs="Cambria"/>
          <w:b w:val="0"/>
          <w:szCs w:val="24"/>
        </w:rPr>
        <w:t>Badrun KW. 2013. Handout. Yogyakarta: Tidak diterbitkan. Disingkat BKW</w:t>
      </w:r>
    </w:p>
    <w:p w14:paraId="79CAC570" w14:textId="77777777" w:rsidR="00066B7E" w:rsidRPr="00743744" w:rsidRDefault="001E2413" w:rsidP="00AC50A8">
      <w:pPr>
        <w:numPr>
          <w:ilvl w:val="0"/>
          <w:numId w:val="2"/>
        </w:numPr>
        <w:jc w:val="both"/>
        <w:rPr>
          <w:rFonts w:ascii="Cambria" w:eastAsia="Cambria" w:hAnsi="Cambria" w:cs="Cambria"/>
        </w:rPr>
      </w:pPr>
      <w:r w:rsidRPr="00743744">
        <w:rPr>
          <w:rFonts w:ascii="Cambria" w:eastAsia="Cambria" w:hAnsi="Cambria" w:cs="Cambria"/>
        </w:rPr>
        <w:t>Jaedun. Implementation Model of Character Education for Engineering and Technology Towards Sustainability: Integrating Lessons Learned from UTHM Malaysia and UNY Indonesia. Yogyakarta: Tidak Diterbitkan</w:t>
      </w:r>
    </w:p>
    <w:p w14:paraId="73055CE2" w14:textId="77777777" w:rsidR="00066B7E" w:rsidRPr="00743744" w:rsidRDefault="001E2413" w:rsidP="00AC50A8">
      <w:pPr>
        <w:numPr>
          <w:ilvl w:val="0"/>
          <w:numId w:val="2"/>
        </w:numPr>
        <w:jc w:val="both"/>
        <w:rPr>
          <w:rFonts w:ascii="Cambria" w:eastAsia="Cambria" w:hAnsi="Cambria" w:cs="Cambria"/>
        </w:rPr>
      </w:pPr>
      <w:r w:rsidRPr="00743744">
        <w:rPr>
          <w:rFonts w:ascii="Cambria" w:eastAsia="Cambria" w:hAnsi="Cambria" w:cs="Cambria"/>
        </w:rPr>
        <w:t>Jaedun, Implementasi Pembelajaran Keterampilan Abad 21 Pada SMK Teknologi Konstruksi dan Properti di Daerah Istimewa Yogyakarta. Yogyakarta: Tidak Diterbitkan</w:t>
      </w:r>
    </w:p>
    <w:p w14:paraId="5884E076" w14:textId="1B626282" w:rsidR="00066B7E" w:rsidRPr="00743744" w:rsidRDefault="001E2413" w:rsidP="00AC50A8">
      <w:pPr>
        <w:numPr>
          <w:ilvl w:val="0"/>
          <w:numId w:val="2"/>
        </w:numPr>
        <w:jc w:val="both"/>
        <w:rPr>
          <w:rFonts w:ascii="Cambria" w:eastAsia="Cambria" w:hAnsi="Cambria" w:cs="Cambria"/>
        </w:rPr>
      </w:pPr>
      <w:r w:rsidRPr="00743744">
        <w:rPr>
          <w:rFonts w:ascii="Cambria" w:eastAsia="Cambria" w:hAnsi="Cambria" w:cs="Cambria"/>
        </w:rPr>
        <w:t>Jaedun. Evaluasi Pelaksanaan Uji Kompetensi Siswa SMK Teknik Konstruksi dan Properti Pada Lembaga Sertifikasi Profesi P-1 di Daerah Istimewa Yogyakarta. Yogyakarta: Tidak Diterbitkan</w:t>
      </w:r>
    </w:p>
    <w:p w14:paraId="7CA3EEEC" w14:textId="77777777" w:rsidR="00066B7E" w:rsidRPr="00743744" w:rsidRDefault="001E2413" w:rsidP="00AC50A8">
      <w:pPr>
        <w:numPr>
          <w:ilvl w:val="0"/>
          <w:numId w:val="2"/>
        </w:numPr>
        <w:jc w:val="both"/>
        <w:rPr>
          <w:rFonts w:ascii="Cambria" w:eastAsia="Cambria" w:hAnsi="Cambria" w:cs="Cambria"/>
        </w:rPr>
      </w:pPr>
      <w:r w:rsidRPr="00743744">
        <w:rPr>
          <w:rFonts w:ascii="Cambria" w:eastAsia="Cambria" w:hAnsi="Cambria" w:cs="Cambria"/>
        </w:rPr>
        <w:t>Jaedun. Evaluasi Pelaksanaan Uji Kompetensi Siswa SMK Teknik Konstruksi dan Properti Pada Lembaga Sertifikasi Profesi P-1 di Daerah Istimewa Yogyakarta. Yogyakarta: Tidak Diterbitkan</w:t>
      </w:r>
    </w:p>
    <w:p w14:paraId="3811CEB1" w14:textId="77777777" w:rsidR="00066B7E" w:rsidRPr="00743744" w:rsidRDefault="001E2413" w:rsidP="00AC50A8">
      <w:pPr>
        <w:numPr>
          <w:ilvl w:val="0"/>
          <w:numId w:val="2"/>
        </w:numPr>
        <w:jc w:val="both"/>
        <w:rPr>
          <w:rFonts w:ascii="Cambria" w:eastAsia="Cambria" w:hAnsi="Cambria" w:cs="Cambria"/>
        </w:rPr>
      </w:pPr>
      <w:r w:rsidRPr="00743744">
        <w:rPr>
          <w:rFonts w:ascii="Cambria" w:eastAsia="Cambria" w:hAnsi="Cambria" w:cs="Cambria"/>
        </w:rPr>
        <w:t>Roesnawati. Kompetensi Keperibadian Guru Sekolah Dasar di Daerah Istimewa Yogyakarta. Yogyakarta: Tidak diterbitkan.</w:t>
      </w:r>
    </w:p>
    <w:p w14:paraId="1E3338FD" w14:textId="77777777" w:rsidR="00066B7E" w:rsidRPr="00743744" w:rsidRDefault="00066B7E" w:rsidP="00AC50A8">
      <w:pPr>
        <w:ind w:left="644"/>
        <w:jc w:val="both"/>
        <w:rPr>
          <w:rFonts w:ascii="Cambria" w:eastAsia="Cambria" w:hAnsi="Cambria" w:cs="Cambria"/>
        </w:rPr>
      </w:pPr>
    </w:p>
    <w:tbl>
      <w:tblPr>
        <w:tblStyle w:val="a9"/>
        <w:tblW w:w="14175" w:type="dxa"/>
        <w:tblLayout w:type="fixed"/>
        <w:tblLook w:val="0400" w:firstRow="0" w:lastRow="0" w:firstColumn="0" w:lastColumn="0" w:noHBand="0" w:noVBand="1"/>
      </w:tblPr>
      <w:tblGrid>
        <w:gridCol w:w="7479"/>
        <w:gridCol w:w="6696"/>
      </w:tblGrid>
      <w:tr w:rsidR="00066B7E" w:rsidRPr="00743744" w14:paraId="5F066B0B" w14:textId="77777777" w:rsidTr="00AC50A8">
        <w:trPr>
          <w:trHeight w:val="2130"/>
        </w:trPr>
        <w:tc>
          <w:tcPr>
            <w:tcW w:w="7479" w:type="dxa"/>
          </w:tcPr>
          <w:p w14:paraId="4802BD99" w14:textId="77777777" w:rsidR="009E4BD0" w:rsidRPr="00743744" w:rsidRDefault="009E4BD0" w:rsidP="009E4BD0">
            <w:pPr>
              <w:jc w:val="both"/>
              <w:rPr>
                <w:rFonts w:ascii="Cambria" w:eastAsia="Times New Roman" w:hAnsi="Cambria" w:cs="Times New Roman"/>
                <w:sz w:val="24"/>
                <w:szCs w:val="24"/>
              </w:rPr>
            </w:pPr>
          </w:p>
          <w:p w14:paraId="11D58140" w14:textId="0A6461A5" w:rsidR="009E4BD0" w:rsidRPr="00743744" w:rsidRDefault="009E4BD0" w:rsidP="009E4BD0">
            <w:pPr>
              <w:rPr>
                <w:rFonts w:ascii="Cambria" w:hAnsi="Cambria"/>
                <w:sz w:val="24"/>
                <w:szCs w:val="24"/>
              </w:rPr>
            </w:pPr>
            <w:r w:rsidRPr="00743744">
              <w:rPr>
                <w:rFonts w:ascii="Cambria" w:hAnsi="Cambria"/>
                <w:sz w:val="24"/>
                <w:szCs w:val="24"/>
              </w:rPr>
              <w:t>Mengetahui,</w:t>
            </w:r>
          </w:p>
          <w:p w14:paraId="46CC1D76" w14:textId="77777777" w:rsidR="009E4BD0" w:rsidRPr="00743744" w:rsidRDefault="009E4BD0" w:rsidP="009E4BD0">
            <w:pPr>
              <w:rPr>
                <w:rFonts w:ascii="Cambria" w:hAnsi="Cambria"/>
                <w:sz w:val="24"/>
                <w:szCs w:val="24"/>
              </w:rPr>
            </w:pPr>
            <w:r w:rsidRPr="00743744">
              <w:rPr>
                <w:rFonts w:ascii="Cambria" w:hAnsi="Cambria"/>
                <w:sz w:val="24"/>
                <w:szCs w:val="24"/>
              </w:rPr>
              <w:t xml:space="preserve">Koordinator Program Doktor PEP, </w:t>
            </w:r>
          </w:p>
          <w:p w14:paraId="1F930DF6" w14:textId="77777777" w:rsidR="009E4BD0" w:rsidRPr="00743744" w:rsidRDefault="009E4BD0" w:rsidP="009E4BD0">
            <w:pPr>
              <w:rPr>
                <w:rFonts w:ascii="Cambria" w:hAnsi="Cambria"/>
                <w:sz w:val="24"/>
                <w:szCs w:val="24"/>
              </w:rPr>
            </w:pPr>
          </w:p>
          <w:p w14:paraId="678B64E4" w14:textId="77777777" w:rsidR="009E4BD0" w:rsidRPr="00743744" w:rsidRDefault="009E4BD0" w:rsidP="009E4BD0">
            <w:pPr>
              <w:rPr>
                <w:rFonts w:ascii="Cambria" w:hAnsi="Cambria"/>
                <w:sz w:val="24"/>
                <w:szCs w:val="24"/>
              </w:rPr>
            </w:pPr>
          </w:p>
          <w:p w14:paraId="492951FF" w14:textId="67585EBD" w:rsidR="009E4BD0" w:rsidRPr="00743744" w:rsidRDefault="00AC3163" w:rsidP="009E4BD0">
            <w:pPr>
              <w:rPr>
                <w:rFonts w:ascii="Cambria" w:hAnsi="Cambria"/>
                <w:sz w:val="24"/>
                <w:szCs w:val="24"/>
              </w:rPr>
            </w:pPr>
            <w:r>
              <w:rPr>
                <w:noProof/>
              </w:rPr>
              <w:drawing>
                <wp:inline distT="0" distB="0" distL="0" distR="0" wp14:anchorId="3FA8EA50" wp14:editId="4E31CB7D">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bookmarkStart w:id="1" w:name="_GoBack"/>
            <w:bookmarkEnd w:id="1"/>
          </w:p>
          <w:p w14:paraId="513B8604" w14:textId="77777777" w:rsidR="009E4BD0" w:rsidRPr="00743744" w:rsidRDefault="009E4BD0" w:rsidP="009E4BD0">
            <w:pPr>
              <w:rPr>
                <w:rFonts w:ascii="Cambria" w:hAnsi="Cambria"/>
                <w:sz w:val="24"/>
                <w:szCs w:val="24"/>
              </w:rPr>
            </w:pPr>
            <w:r w:rsidRPr="00743744">
              <w:rPr>
                <w:rFonts w:ascii="Cambria" w:hAnsi="Cambria"/>
                <w:sz w:val="24"/>
                <w:szCs w:val="24"/>
              </w:rPr>
              <w:t xml:space="preserve">Prof. Dr. Badrun Kartowagiran, </w:t>
            </w:r>
            <w:proofErr w:type="gramStart"/>
            <w:r w:rsidRPr="00743744">
              <w:rPr>
                <w:rFonts w:ascii="Cambria" w:hAnsi="Cambria"/>
                <w:sz w:val="24"/>
                <w:szCs w:val="24"/>
              </w:rPr>
              <w:t>M.Pd</w:t>
            </w:r>
            <w:proofErr w:type="gramEnd"/>
          </w:p>
          <w:p w14:paraId="2E1E0FD6" w14:textId="7391343F" w:rsidR="00066B7E" w:rsidRPr="00743744" w:rsidRDefault="009E4BD0" w:rsidP="009E4BD0">
            <w:pPr>
              <w:pBdr>
                <w:top w:val="nil"/>
                <w:left w:val="nil"/>
                <w:bottom w:val="nil"/>
                <w:right w:val="nil"/>
                <w:between w:val="nil"/>
              </w:pBdr>
              <w:rPr>
                <w:rFonts w:ascii="Cambria" w:hAnsi="Cambria"/>
                <w:sz w:val="24"/>
                <w:szCs w:val="24"/>
              </w:rPr>
            </w:pPr>
            <w:r w:rsidRPr="00743744">
              <w:rPr>
                <w:rFonts w:ascii="Cambria" w:hAnsi="Cambria"/>
                <w:sz w:val="24"/>
                <w:szCs w:val="24"/>
              </w:rPr>
              <w:t>NIP. 19530725 197811 1 001</w:t>
            </w:r>
          </w:p>
          <w:p w14:paraId="220AD4A8" w14:textId="77777777" w:rsidR="00066B7E" w:rsidRPr="00743744" w:rsidRDefault="00066B7E">
            <w:pPr>
              <w:rPr>
                <w:rFonts w:ascii="Cambria" w:hAnsi="Cambria"/>
                <w:sz w:val="24"/>
                <w:szCs w:val="24"/>
              </w:rPr>
            </w:pPr>
          </w:p>
        </w:tc>
        <w:tc>
          <w:tcPr>
            <w:tcW w:w="6696" w:type="dxa"/>
          </w:tcPr>
          <w:p w14:paraId="148CFEA9" w14:textId="298DCCB4" w:rsidR="00066B7E" w:rsidRPr="00743744" w:rsidRDefault="001E2413">
            <w:pPr>
              <w:rPr>
                <w:rFonts w:ascii="Cambria" w:hAnsi="Cambria"/>
                <w:sz w:val="24"/>
                <w:szCs w:val="24"/>
              </w:rPr>
            </w:pPr>
            <w:r w:rsidRPr="00743744">
              <w:rPr>
                <w:rFonts w:ascii="Cambria" w:hAnsi="Cambria"/>
                <w:sz w:val="24"/>
                <w:szCs w:val="24"/>
              </w:rPr>
              <w:t>Yogyakarta, 15 Juli 2021</w:t>
            </w:r>
          </w:p>
          <w:p w14:paraId="001253C5" w14:textId="77777777" w:rsidR="00066B7E" w:rsidRPr="00743744" w:rsidRDefault="001E2413">
            <w:pPr>
              <w:rPr>
                <w:rFonts w:ascii="Cambria" w:hAnsi="Cambria"/>
                <w:sz w:val="24"/>
                <w:szCs w:val="24"/>
              </w:rPr>
            </w:pPr>
            <w:r w:rsidRPr="00743744">
              <w:rPr>
                <w:rFonts w:ascii="Cambria" w:hAnsi="Cambria"/>
                <w:sz w:val="24"/>
                <w:szCs w:val="24"/>
              </w:rPr>
              <w:t>Dosen,</w:t>
            </w:r>
          </w:p>
          <w:p w14:paraId="5A244CC9" w14:textId="77777777" w:rsidR="00066B7E" w:rsidRPr="00743744" w:rsidRDefault="00066B7E">
            <w:pPr>
              <w:rPr>
                <w:rFonts w:ascii="Cambria" w:hAnsi="Cambria"/>
                <w:sz w:val="24"/>
                <w:szCs w:val="24"/>
              </w:rPr>
            </w:pPr>
          </w:p>
          <w:p w14:paraId="3DA298E8" w14:textId="77777777" w:rsidR="00066B7E" w:rsidRPr="00743744" w:rsidRDefault="00066B7E">
            <w:pPr>
              <w:rPr>
                <w:rFonts w:ascii="Cambria" w:hAnsi="Cambria"/>
                <w:sz w:val="24"/>
                <w:szCs w:val="24"/>
              </w:rPr>
            </w:pPr>
          </w:p>
          <w:p w14:paraId="21D0D440" w14:textId="4A24EAC7" w:rsidR="00066B7E" w:rsidRPr="00743744" w:rsidRDefault="00D74986">
            <w:pPr>
              <w:rPr>
                <w:rFonts w:ascii="Cambria" w:hAnsi="Cambria"/>
                <w:sz w:val="24"/>
                <w:szCs w:val="24"/>
              </w:rPr>
            </w:pPr>
            <w:r>
              <w:rPr>
                <w:noProof/>
              </w:rPr>
              <w:drawing>
                <wp:anchor distT="0" distB="0" distL="114300" distR="114300" simplePos="0" relativeHeight="251659264" behindDoc="1" locked="0" layoutInCell="1" allowOverlap="1" wp14:anchorId="054FB315" wp14:editId="069B6971">
                  <wp:simplePos x="0" y="0"/>
                  <wp:positionH relativeFrom="column">
                    <wp:posOffset>6984</wp:posOffset>
                  </wp:positionH>
                  <wp:positionV relativeFrom="paragraph">
                    <wp:posOffset>7620</wp:posOffset>
                  </wp:positionV>
                  <wp:extent cx="1478755" cy="51435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1111"/>
                          <a:stretch/>
                        </pic:blipFill>
                        <pic:spPr bwMode="auto">
                          <a:xfrm>
                            <a:off x="0" y="0"/>
                            <a:ext cx="1486108" cy="5169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B582A" w14:textId="77777777" w:rsidR="00066B7E" w:rsidRPr="00743744" w:rsidRDefault="00066B7E">
            <w:pPr>
              <w:rPr>
                <w:rFonts w:ascii="Cambria" w:hAnsi="Cambria"/>
                <w:sz w:val="24"/>
                <w:szCs w:val="24"/>
              </w:rPr>
            </w:pPr>
          </w:p>
          <w:p w14:paraId="282236F3" w14:textId="77777777" w:rsidR="00066B7E" w:rsidRPr="00743744" w:rsidRDefault="00066B7E">
            <w:pPr>
              <w:rPr>
                <w:rFonts w:ascii="Cambria" w:hAnsi="Cambria"/>
                <w:sz w:val="24"/>
                <w:szCs w:val="24"/>
              </w:rPr>
            </w:pPr>
          </w:p>
          <w:p w14:paraId="43A2CD23" w14:textId="77777777" w:rsidR="00066B7E" w:rsidRPr="00743744" w:rsidRDefault="001E2413">
            <w:pPr>
              <w:rPr>
                <w:rFonts w:ascii="Cambria" w:hAnsi="Cambria"/>
                <w:sz w:val="24"/>
                <w:szCs w:val="24"/>
              </w:rPr>
            </w:pPr>
            <w:r w:rsidRPr="00743744">
              <w:rPr>
                <w:rFonts w:ascii="Cambria" w:hAnsi="Cambria"/>
                <w:sz w:val="24"/>
                <w:szCs w:val="24"/>
              </w:rPr>
              <w:t xml:space="preserve">Dr. R. Rosnawati, </w:t>
            </w:r>
            <w:proofErr w:type="gramStart"/>
            <w:r w:rsidRPr="00743744">
              <w:rPr>
                <w:rFonts w:ascii="Cambria" w:hAnsi="Cambria"/>
                <w:sz w:val="24"/>
                <w:szCs w:val="24"/>
              </w:rPr>
              <w:t>M.Si</w:t>
            </w:r>
            <w:proofErr w:type="gramEnd"/>
          </w:p>
          <w:p w14:paraId="57A48EC8" w14:textId="77777777" w:rsidR="00066B7E" w:rsidRPr="00743744" w:rsidRDefault="001E2413">
            <w:pPr>
              <w:rPr>
                <w:rFonts w:ascii="Cambria" w:hAnsi="Cambria"/>
                <w:sz w:val="24"/>
                <w:szCs w:val="24"/>
              </w:rPr>
            </w:pPr>
            <w:r w:rsidRPr="00743744">
              <w:rPr>
                <w:rFonts w:ascii="Cambria" w:hAnsi="Cambria"/>
                <w:sz w:val="24"/>
                <w:szCs w:val="24"/>
              </w:rPr>
              <w:t>NIP.  196712201992032001</w:t>
            </w:r>
          </w:p>
        </w:tc>
      </w:tr>
    </w:tbl>
    <w:p w14:paraId="14455D6A" w14:textId="77777777" w:rsidR="00066B7E" w:rsidRDefault="00066B7E">
      <w:pPr>
        <w:rPr>
          <w:rFonts w:ascii="Cambria" w:eastAsia="Cambria" w:hAnsi="Cambria" w:cs="Cambria"/>
        </w:rPr>
      </w:pPr>
    </w:p>
    <w:sectPr w:rsidR="00066B7E">
      <w:headerReference w:type="default" r:id="rId11"/>
      <w:pgSz w:w="16839"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B150" w14:textId="77777777" w:rsidR="006D1C80" w:rsidRDefault="006D1C80">
      <w:r>
        <w:separator/>
      </w:r>
    </w:p>
  </w:endnote>
  <w:endnote w:type="continuationSeparator" w:id="0">
    <w:p w14:paraId="150E98AF" w14:textId="77777777" w:rsidR="006D1C80" w:rsidRDefault="006D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67E5" w14:textId="77777777" w:rsidR="006D1C80" w:rsidRDefault="006D1C80">
      <w:r>
        <w:separator/>
      </w:r>
    </w:p>
  </w:footnote>
  <w:footnote w:type="continuationSeparator" w:id="0">
    <w:p w14:paraId="41394A7C" w14:textId="77777777" w:rsidR="006D1C80" w:rsidRDefault="006D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403A" w14:textId="77777777" w:rsidR="00066B7E" w:rsidRPr="00743744" w:rsidRDefault="001E2413">
    <w:pPr>
      <w:pBdr>
        <w:top w:val="nil"/>
        <w:left w:val="nil"/>
        <w:bottom w:val="nil"/>
        <w:right w:val="nil"/>
        <w:between w:val="nil"/>
      </w:pBdr>
      <w:tabs>
        <w:tab w:val="center" w:pos="4320"/>
        <w:tab w:val="right" w:pos="8640"/>
      </w:tabs>
      <w:ind w:left="2268"/>
      <w:rPr>
        <w:rFonts w:ascii="Cambria" w:eastAsia="Times New Roman" w:hAnsi="Cambria"/>
        <w:b/>
        <w:color w:val="000000"/>
        <w:sz w:val="28"/>
        <w:szCs w:val="28"/>
      </w:rPr>
    </w:pPr>
    <w:r w:rsidRPr="00743744">
      <w:rPr>
        <w:rFonts w:ascii="Cambria" w:hAnsi="Cambria"/>
        <w:noProof/>
      </w:rPr>
      <w:drawing>
        <wp:anchor distT="0" distB="0" distL="114300" distR="114300" simplePos="0" relativeHeight="251658240" behindDoc="0" locked="0" layoutInCell="1" hidden="0" allowOverlap="1" wp14:anchorId="265B30BB" wp14:editId="13694942">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7049DF10" w14:textId="3ADF74BA" w:rsidR="00066B7E" w:rsidRPr="00743744" w:rsidRDefault="001E2413">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743744">
      <w:rPr>
        <w:rFonts w:ascii="Cambria" w:eastAsia="Times New Roman" w:hAnsi="Cambria"/>
        <w:b/>
        <w:color w:val="000000"/>
        <w:sz w:val="32"/>
        <w:szCs w:val="32"/>
      </w:rPr>
      <w:t>KEMENTERIAN PENDIDIKAN, KEBUDAYAAN, RISET, DAN TEKNOLOGI</w:t>
    </w:r>
  </w:p>
  <w:p w14:paraId="5CFF5B87" w14:textId="77777777" w:rsidR="00066B7E" w:rsidRPr="00743744" w:rsidRDefault="001E2413">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743744">
      <w:rPr>
        <w:rFonts w:ascii="Cambria" w:eastAsia="Times New Roman" w:hAnsi="Cambria"/>
        <w:b/>
        <w:color w:val="000000"/>
        <w:sz w:val="32"/>
        <w:szCs w:val="32"/>
      </w:rPr>
      <w:t>UNIVERSITAS NEGERI YOGYAKARTA</w:t>
    </w:r>
  </w:p>
  <w:p w14:paraId="4B67277A" w14:textId="77777777" w:rsidR="00066B7E" w:rsidRPr="00743744" w:rsidRDefault="001E2413" w:rsidP="009E4BD0">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743744">
      <w:rPr>
        <w:rFonts w:ascii="Cambria" w:eastAsia="Times New Roman" w:hAnsi="Cambria"/>
        <w:b/>
        <w:color w:val="000000"/>
        <w:sz w:val="32"/>
        <w:szCs w:val="32"/>
      </w:rPr>
      <w:t>PASCASARJANA</w:t>
    </w:r>
  </w:p>
  <w:p w14:paraId="4F626091" w14:textId="77777777" w:rsidR="00066B7E" w:rsidRPr="00743744" w:rsidRDefault="00066B7E">
    <w:pPr>
      <w:pBdr>
        <w:top w:val="nil"/>
        <w:left w:val="nil"/>
        <w:bottom w:val="nil"/>
        <w:right w:val="nil"/>
        <w:between w:val="nil"/>
      </w:pBdr>
      <w:tabs>
        <w:tab w:val="center" w:pos="4320"/>
        <w:tab w:val="right" w:pos="8640"/>
      </w:tabs>
      <w:ind w:left="2268"/>
      <w:rPr>
        <w:rFonts w:ascii="Cambria" w:eastAsia="Times New Roman" w:hAnsi="Cambria"/>
        <w:b/>
        <w:color w:val="000000"/>
      </w:rPr>
    </w:pPr>
  </w:p>
  <w:p w14:paraId="0C1F6E13" w14:textId="77777777" w:rsidR="00066B7E" w:rsidRPr="00743744" w:rsidRDefault="001E2413">
    <w:pPr>
      <w:pBdr>
        <w:top w:val="nil"/>
        <w:left w:val="nil"/>
        <w:bottom w:val="nil"/>
        <w:right w:val="nil"/>
        <w:between w:val="nil"/>
      </w:pBdr>
      <w:tabs>
        <w:tab w:val="center" w:pos="4320"/>
        <w:tab w:val="right" w:pos="8640"/>
      </w:tabs>
      <w:ind w:left="2268"/>
      <w:rPr>
        <w:rFonts w:ascii="Cambria" w:eastAsia="Times New Roman" w:hAnsi="Cambria"/>
        <w:color w:val="000000"/>
      </w:rPr>
    </w:pPr>
    <w:r w:rsidRPr="00743744">
      <w:rPr>
        <w:rFonts w:ascii="Cambria" w:hAnsi="Cambria"/>
        <w:noProof/>
      </w:rPr>
      <mc:AlternateContent>
        <mc:Choice Requires="wpg">
          <w:drawing>
            <wp:anchor distT="0" distB="0" distL="114300" distR="114300" simplePos="0" relativeHeight="251659264" behindDoc="0" locked="0" layoutInCell="1" hidden="0" allowOverlap="1" wp14:anchorId="492C1BDA" wp14:editId="3C3560D9">
              <wp:simplePos x="0" y="0"/>
              <wp:positionH relativeFrom="column">
                <wp:posOffset>-25399</wp:posOffset>
              </wp:positionH>
              <wp:positionV relativeFrom="paragraph">
                <wp:posOffset>-12699</wp:posOffset>
              </wp:positionV>
              <wp:extent cx="8924925" cy="57149"/>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p w14:paraId="2CCE88C0" w14:textId="77777777" w:rsidR="00066B7E" w:rsidRPr="00743744" w:rsidRDefault="00066B7E">
    <w:pPr>
      <w:pBdr>
        <w:top w:val="nil"/>
        <w:left w:val="nil"/>
        <w:bottom w:val="nil"/>
        <w:right w:val="nil"/>
        <w:between w:val="nil"/>
      </w:pBdr>
      <w:tabs>
        <w:tab w:val="center" w:pos="4320"/>
        <w:tab w:val="right" w:pos="8640"/>
      </w:tabs>
      <w:ind w:left="2268"/>
      <w:rPr>
        <w:rFonts w:ascii="Cambria" w:eastAsia="Times New Roman"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0D"/>
    <w:multiLevelType w:val="multilevel"/>
    <w:tmpl w:val="91B074F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E9A7BC7"/>
    <w:multiLevelType w:val="hybridMultilevel"/>
    <w:tmpl w:val="BAC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73A93"/>
    <w:multiLevelType w:val="multilevel"/>
    <w:tmpl w:val="BC1E7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575AD5"/>
    <w:multiLevelType w:val="multilevel"/>
    <w:tmpl w:val="B3C4D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86662"/>
    <w:multiLevelType w:val="multilevel"/>
    <w:tmpl w:val="294E0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7E"/>
    <w:rsid w:val="00066B7E"/>
    <w:rsid w:val="001E2413"/>
    <w:rsid w:val="006D1C80"/>
    <w:rsid w:val="00743744"/>
    <w:rsid w:val="009E4BD0"/>
    <w:rsid w:val="00AC3163"/>
    <w:rsid w:val="00AC50A8"/>
    <w:rsid w:val="00B03FDD"/>
    <w:rsid w:val="00BC120C"/>
    <w:rsid w:val="00C03D66"/>
    <w:rsid w:val="00D7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E83F"/>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C8"/>
    <w:rPr>
      <w:rFonts w:eastAsia="Calibri"/>
    </w:rPr>
  </w:style>
  <w:style w:type="paragraph" w:styleId="Heading1">
    <w:name w:val="heading 1"/>
    <w:basedOn w:val="Normal"/>
    <w:next w:val="Normal"/>
    <w:link w:val="Heading1Char"/>
    <w:uiPriority w:val="9"/>
    <w:qFormat/>
    <w:rsid w:val="003347AF"/>
    <w:pPr>
      <w:keepNext/>
      <w:jc w:val="both"/>
      <w:outlineLvl w:val="0"/>
    </w:pPr>
    <w:rPr>
      <w:rFonts w:eastAsia="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A652C8"/>
    <w:pPr>
      <w:tabs>
        <w:tab w:val="center" w:pos="4320"/>
        <w:tab w:val="right" w:pos="8640"/>
      </w:tabs>
    </w:pPr>
  </w:style>
  <w:style w:type="character" w:customStyle="1" w:styleId="HeaderChar">
    <w:name w:val="Header Char"/>
    <w:link w:val="Header"/>
    <w:locked/>
    <w:rsid w:val="00A652C8"/>
    <w:rPr>
      <w:rFonts w:eastAsia="Calibri"/>
      <w:sz w:val="24"/>
      <w:szCs w:val="24"/>
      <w:lang w:val="en-US" w:eastAsia="en-US" w:bidi="ar-SA"/>
    </w:rPr>
  </w:style>
  <w:style w:type="paragraph" w:styleId="Footer">
    <w:name w:val="footer"/>
    <w:basedOn w:val="Normal"/>
    <w:link w:val="FooterChar"/>
    <w:uiPriority w:val="99"/>
    <w:rsid w:val="00A652C8"/>
    <w:pPr>
      <w:tabs>
        <w:tab w:val="center" w:pos="4680"/>
        <w:tab w:val="right" w:pos="9360"/>
      </w:tabs>
    </w:pPr>
  </w:style>
  <w:style w:type="character" w:customStyle="1" w:styleId="FooterChar">
    <w:name w:val="Footer Char"/>
    <w:link w:val="Footer"/>
    <w:uiPriority w:val="99"/>
    <w:locked/>
    <w:rsid w:val="00A652C8"/>
    <w:rPr>
      <w:rFonts w:eastAsia="Calibri"/>
      <w:sz w:val="24"/>
      <w:szCs w:val="24"/>
      <w:lang w:val="en-US" w:eastAsia="en-US" w:bidi="ar-SA"/>
    </w:rPr>
  </w:style>
  <w:style w:type="character" w:styleId="Hyperlink">
    <w:name w:val="Hyperlink"/>
    <w:rsid w:val="00A652C8"/>
    <w:rPr>
      <w:color w:val="0000FF"/>
      <w:u w:val="single"/>
    </w:rPr>
  </w:style>
  <w:style w:type="paragraph" w:styleId="ListParagraph">
    <w:name w:val="List Paragraph"/>
    <w:aliases w:val="Body of text,List Paragraph1"/>
    <w:basedOn w:val="Normal"/>
    <w:link w:val="ListParagraphChar"/>
    <w:uiPriority w:val="34"/>
    <w:qFormat/>
    <w:rsid w:val="00A652C8"/>
    <w:pPr>
      <w:ind w:left="720"/>
      <w:contextualSpacing/>
    </w:pPr>
  </w:style>
  <w:style w:type="character" w:customStyle="1" w:styleId="Heading1Char">
    <w:name w:val="Heading 1 Char"/>
    <w:link w:val="Heading1"/>
    <w:rsid w:val="003347AF"/>
    <w:rPr>
      <w:b/>
      <w:sz w:val="24"/>
    </w:rPr>
  </w:style>
  <w:style w:type="table" w:styleId="TableGrid">
    <w:name w:val="Table Grid"/>
    <w:basedOn w:val="TableNormal"/>
    <w:uiPriority w:val="99"/>
    <w:rsid w:val="00A0514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1E99"/>
    <w:rPr>
      <w:rFonts w:ascii="Segoe UI" w:hAnsi="Segoe UI" w:cs="Segoe UI"/>
      <w:sz w:val="18"/>
      <w:szCs w:val="18"/>
    </w:rPr>
  </w:style>
  <w:style w:type="character" w:customStyle="1" w:styleId="BalloonTextChar">
    <w:name w:val="Balloon Text Char"/>
    <w:link w:val="BalloonText"/>
    <w:rsid w:val="00191E99"/>
    <w:rPr>
      <w:rFonts w:ascii="Segoe UI" w:eastAsia="Calibri" w:hAnsi="Segoe UI" w:cs="Segoe UI"/>
      <w:sz w:val="18"/>
      <w:szCs w:val="18"/>
    </w:rPr>
  </w:style>
  <w:style w:type="paragraph" w:customStyle="1" w:styleId="ColorfulList-Accent11">
    <w:name w:val="Colorful List - Accent 11"/>
    <w:basedOn w:val="Normal"/>
    <w:uiPriority w:val="34"/>
    <w:qFormat/>
    <w:rsid w:val="00C57EB3"/>
    <w:pPr>
      <w:spacing w:after="200" w:line="276" w:lineRule="auto"/>
      <w:ind w:left="720"/>
      <w:contextualSpacing/>
    </w:pPr>
    <w:rPr>
      <w:rFonts w:ascii="Cambria" w:eastAsia="Cambria" w:hAnsi="Cambria"/>
      <w:sz w:val="22"/>
      <w:szCs w:val="22"/>
    </w:rPr>
  </w:style>
  <w:style w:type="paragraph" w:customStyle="1" w:styleId="Default">
    <w:name w:val="Default"/>
    <w:rsid w:val="00C57EB3"/>
    <w:pPr>
      <w:autoSpaceDE w:val="0"/>
      <w:autoSpaceDN w:val="0"/>
      <w:adjustRightInd w:val="0"/>
    </w:pPr>
    <w:rPr>
      <w:rFonts w:ascii="Bookman Old Style" w:eastAsia="Calibri" w:hAnsi="Bookman Old Style" w:cs="Bookman Old Style"/>
      <w:color w:val="000000"/>
    </w:rPr>
  </w:style>
  <w:style w:type="paragraph" w:styleId="NormalWeb">
    <w:name w:val="Normal (Web)"/>
    <w:basedOn w:val="Normal"/>
    <w:uiPriority w:val="99"/>
    <w:unhideWhenUsed/>
    <w:rsid w:val="002F0858"/>
    <w:pPr>
      <w:spacing w:before="100" w:beforeAutospacing="1" w:after="100" w:afterAutospacing="1"/>
    </w:pPr>
    <w:rPr>
      <w:rFonts w:eastAsia="Times New Roman"/>
    </w:rPr>
  </w:style>
  <w:style w:type="character" w:customStyle="1" w:styleId="ListParagraphChar">
    <w:name w:val="List Paragraph Char"/>
    <w:aliases w:val="Body of text Char,List Paragraph1 Char"/>
    <w:link w:val="ListParagraph"/>
    <w:uiPriority w:val="34"/>
    <w:locked/>
    <w:rsid w:val="002F0858"/>
    <w:rPr>
      <w:rFonts w:eastAsia="Calibri"/>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snawati@uny.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YqmiJCSIqIVFjATXykbgWy3Pw==">AMUW2mV8kxbztiCYQU0MUR2bRJvbIVFd4VG2XBPVGsShqJPLdOssZllGWU/UobLyQ/KK07UNNRnn+EPUz9Apg5gT1H9RWQkV0A2YIOSK1q8IgqU+41SMepzbwtfjgyhOjXgyztm2E1Js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Daryanti</dc:creator>
  <cp:lastModifiedBy>Jumilan</cp:lastModifiedBy>
  <cp:revision>6</cp:revision>
  <dcterms:created xsi:type="dcterms:W3CDTF">2021-10-12T03:25:00Z</dcterms:created>
  <dcterms:modified xsi:type="dcterms:W3CDTF">2022-06-27T02:03:00Z</dcterms:modified>
</cp:coreProperties>
</file>